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F5" w:rsidRPr="00DC715E" w:rsidRDefault="00E01CF5" w:rsidP="00E01CF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Получи финансовую поддержку и трудоустройся в любом регионе России!</w:t>
      </w:r>
    </w:p>
    <w:p w:rsidR="00E01CF5" w:rsidRPr="004C3E5B" w:rsidRDefault="00E01CF5" w:rsidP="00E01C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CF5" w:rsidRPr="004C3E5B" w:rsidRDefault="00E01CF5" w:rsidP="004C3E5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возможность трудоустройства в другой местности и получения финансовой поддержки на основные виды расходов, связанные с переездом, есть у тех, кто не может найти работу </w:t>
      </w:r>
      <w:proofErr w:type="gramStart"/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Молчаново. Информация о вакансиях в разных субъектах РФ размещена в Общероссийской базе вакансий «Работа в России» </w:t>
      </w:r>
      <w:hyperlink r:id="rId5" w:history="1">
        <w:r w:rsidRPr="004C3E5B">
          <w:rPr>
            <w:rFonts w:ascii="Times New Roman" w:eastAsia="Times New Roman" w:hAnsi="Times New Roman" w:cs="Times New Roman"/>
            <w:color w:val="074C40"/>
            <w:sz w:val="28"/>
            <w:szCs w:val="28"/>
            <w:u w:val="single"/>
          </w:rPr>
          <w:t>https://trudvsem.ru/</w:t>
        </w:r>
      </w:hyperlink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CF5" w:rsidRPr="004C3E5B" w:rsidRDefault="00E01CF5" w:rsidP="004C3E5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службы занятости Томской области содействуют </w:t>
      </w:r>
      <w:r w:rsidR="00511A5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безработным гражданам,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переезде для временного трудоустройства по имеющейся у них профессии в другую местность на территории России. </w:t>
      </w:r>
      <w:r w:rsidR="00511A5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Безработным гражданам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финансовая поддержка на оплату стоимости про</w:t>
      </w:r>
      <w:r w:rsidR="0051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езда к месту работы и обратно, 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найма жилого помещения. </w:t>
      </w:r>
    </w:p>
    <w:p w:rsidR="00E01CF5" w:rsidRPr="00E01CF5" w:rsidRDefault="00E01CF5" w:rsidP="00E01CF5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E01CF5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A3314E" w:rsidRDefault="00A3314E" w:rsidP="00E01CF5"/>
    <w:p w:rsidR="00A3314E" w:rsidRPr="004C3E5B" w:rsidRDefault="00A3314E" w:rsidP="00A331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Содействие самозанятости безработных граждан, включая оказание гражданам,  признанным в установленном порядке безработных, и гражданам,  признанным в установленном порядке безработными, прошедшим профессиональное обучение или получившим дополнительное профессиональное образование по направлению органов службы занятости, единовременной финансовой помощи при их государственной регистрации в качестве юридического лица, индивидуального предпринимателя либо крестьянского (фермерского) хозяйства</w:t>
      </w:r>
    </w:p>
    <w:p w:rsidR="004C3E5B" w:rsidRDefault="004C3E5B" w:rsidP="00A33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AFA" w:rsidRPr="004C3E5B" w:rsidRDefault="00A3314E" w:rsidP="004C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очень важно чувствовать уверенность в своих силах и использовать все шансы для обретения финансовой стабильности и независимости, для реализации всех своих ресурсов и возможностей.    Центр занятости предоставляет Вам реальную возможность применить ваши знания, опыт и деловые качества для организации собственного дела. </w:t>
      </w:r>
    </w:p>
    <w:p w:rsidR="00A3314E" w:rsidRPr="004C3E5B" w:rsidRDefault="00A3314E" w:rsidP="004C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ведомственной целевой программы «Содействие занятости  населения Томской области», ОГКУ ЦЗН </w:t>
      </w:r>
      <w:r w:rsidR="006B0C3C"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Молчановского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оказывает единовременную  финансовую помощь в размере  58800 рублей на организацию самозанятости безработных граждан.</w:t>
      </w:r>
    </w:p>
    <w:p w:rsidR="00A3314E" w:rsidRPr="004C3E5B" w:rsidRDefault="00A3314E" w:rsidP="004C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финансовая помощь при государственной регистрации в качестве юридического лица, индивидуального предпринимателя либо крестьянского (фермерского) хозяйства предоставляется гражданам Российской Федерации, признанным в установленном порядке безработными, достигшим 18 лет, изъявившим желание организовать предпринимательскую деятельность.</w:t>
      </w:r>
      <w:r w:rsid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Необходимыми условиями </w:t>
      </w:r>
      <w:r w:rsid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единовременной финансовой помощи являются:</w:t>
      </w:r>
    </w:p>
    <w:p w:rsidR="00A3314E" w:rsidRPr="004C3E5B" w:rsidRDefault="00A3314E" w:rsidP="004C3E5B">
      <w:pPr>
        <w:numPr>
          <w:ilvl w:val="0"/>
          <w:numId w:val="2"/>
        </w:numPr>
        <w:spacing w:after="15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положительное заключение в отношении технико-экономического обоснования проекта (бизнес-плана);</w:t>
      </w:r>
    </w:p>
    <w:p w:rsidR="00A3314E" w:rsidRPr="004C3E5B" w:rsidRDefault="00A3314E" w:rsidP="004C3E5B">
      <w:pPr>
        <w:numPr>
          <w:ilvl w:val="0"/>
          <w:numId w:val="2"/>
        </w:numPr>
        <w:spacing w:after="15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между центром занятости населения и безработным гражданином, предусматривающего предоставление единовременной финансовой помощи на организацию предпринимательской деятельности;</w:t>
      </w:r>
    </w:p>
    <w:p w:rsidR="00A3314E" w:rsidRPr="004C3E5B" w:rsidRDefault="00A3314E" w:rsidP="004C3E5B">
      <w:pPr>
        <w:numPr>
          <w:ilvl w:val="0"/>
          <w:numId w:val="2"/>
        </w:numPr>
        <w:spacing w:after="15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в качестве юридического лица, индивидуального предпринимателя либо крестьянского (фермерского) хозяйства.</w:t>
      </w:r>
    </w:p>
    <w:p w:rsidR="00A3314E" w:rsidRPr="004C3E5B" w:rsidRDefault="00A3314E" w:rsidP="004C3E5B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занятости населения Вам окажут единовременную финансовую помощь на подготовку документов при государственной регистрации граждан в качестве ООО, ИП, КФХ в виде разовой выплаты денежных средств, предназначенной для компенсации расходов, связанных с оплатой государственной пошлины</w:t>
      </w:r>
      <w:r w:rsidR="006B0C3C" w:rsidRPr="004C3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14E" w:rsidRDefault="00A3314E" w:rsidP="00E01CF5"/>
    <w:p w:rsidR="0048332C" w:rsidRPr="00E01CF5" w:rsidRDefault="0048332C" w:rsidP="00F34A8E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DC715E" w:rsidRPr="00DC715E" w:rsidRDefault="00DC715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Приглашаем безработных граждан, женщин находящихся в отпуске по уходу за ребенком до 3-х лет, пенсионеров пройти профессиональное </w:t>
      </w:r>
      <w:proofErr w:type="gramStart"/>
      <w:r w:rsidRPr="00DC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 w:rsidRPr="00DC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следующим профессиям: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 xml:space="preserve">ТОКАРЬ 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СЛЕСАРЬ-РЕМОНТРНИК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ОПЕРАТОР СТАНКОВ С ПРОГРАМНЫМ УПРАВЛЕНИЕМ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СПЕЦИАЛИСТ ПО КАДРАМ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МЕНЕДЖЕР ПО ПЕРСОНАЛУ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МЕНЕДЖЕР ОФИСА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МЕНЕДЖЕР В ТОРГОВЛЕ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КОНТРОЛЕР-КАССИР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 xml:space="preserve">ЭЛЕКТРОГАЗОСВАРЩИК 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 xml:space="preserve">ОХРАННИК 6 РАЗРЯДА </w:t>
      </w:r>
    </w:p>
    <w:p w:rsidR="0048332C" w:rsidRP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 xml:space="preserve">ПОМОЩНИК БУРИЛЬЩИКА </w:t>
      </w:r>
    </w:p>
    <w:p w:rsidR="0048332C" w:rsidRDefault="0048332C" w:rsidP="0048332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2C">
        <w:rPr>
          <w:rFonts w:ascii="Times New Roman" w:hAnsi="Times New Roman" w:cs="Times New Roman"/>
          <w:b/>
          <w:sz w:val="24"/>
          <w:szCs w:val="24"/>
        </w:rPr>
        <w:t>МАШИНИСТЫ РАЗЛИЧНЫХ НАПРАВЛЕНИЙ</w:t>
      </w:r>
    </w:p>
    <w:p w:rsidR="0048332C" w:rsidRDefault="0048332C" w:rsidP="0048332C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2EAE" w:rsidRDefault="00942EA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42EAE" w:rsidRDefault="00942EA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42EAE" w:rsidRDefault="00942EA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C715E" w:rsidRPr="00942EAE" w:rsidRDefault="00DC715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E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Обращаться по адресу:</w:t>
      </w:r>
    </w:p>
    <w:p w:rsidR="00DC715E" w:rsidRPr="00942EAE" w:rsidRDefault="00DC715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ул. Димитрова, 28 стр.1, </w:t>
      </w:r>
    </w:p>
    <w:p w:rsidR="00DC715E" w:rsidRPr="00942EAE" w:rsidRDefault="00DC715E" w:rsidP="00DC71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тел.23-2-48, 23-2-38</w:t>
      </w:r>
    </w:p>
    <w:p w:rsidR="0048332C" w:rsidRPr="00942EAE" w:rsidRDefault="0048332C" w:rsidP="0048332C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48332C" w:rsidRPr="00942EAE" w:rsidSect="0024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222"/>
    <w:multiLevelType w:val="hybridMultilevel"/>
    <w:tmpl w:val="B33EC302"/>
    <w:lvl w:ilvl="0" w:tplc="484A9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C2B47"/>
    <w:multiLevelType w:val="multilevel"/>
    <w:tmpl w:val="F61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F5C24"/>
    <w:multiLevelType w:val="multilevel"/>
    <w:tmpl w:val="181EBA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F5"/>
    <w:rsid w:val="0024361C"/>
    <w:rsid w:val="00352274"/>
    <w:rsid w:val="0048332C"/>
    <w:rsid w:val="004C3E5B"/>
    <w:rsid w:val="00511A58"/>
    <w:rsid w:val="006B0C3C"/>
    <w:rsid w:val="006F4AFA"/>
    <w:rsid w:val="00942EAE"/>
    <w:rsid w:val="009858CA"/>
    <w:rsid w:val="00A3314E"/>
    <w:rsid w:val="00B63D23"/>
    <w:rsid w:val="00DC715E"/>
    <w:rsid w:val="00DE4DA2"/>
    <w:rsid w:val="00E01CF5"/>
    <w:rsid w:val="00E2368A"/>
    <w:rsid w:val="00F34A8E"/>
    <w:rsid w:val="00F6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E01CF5"/>
  </w:style>
  <w:style w:type="character" w:styleId="a3">
    <w:name w:val="Hyperlink"/>
    <w:basedOn w:val="a0"/>
    <w:uiPriority w:val="99"/>
    <w:semiHidden/>
    <w:unhideWhenUsed/>
    <w:rsid w:val="00E01CF5"/>
    <w:rPr>
      <w:color w:val="074C40"/>
      <w:u w:val="single"/>
    </w:rPr>
  </w:style>
  <w:style w:type="paragraph" w:styleId="a4">
    <w:name w:val="Normal (Web)"/>
    <w:basedOn w:val="a"/>
    <w:uiPriority w:val="99"/>
    <w:semiHidden/>
    <w:unhideWhenUsed/>
    <w:rsid w:val="00E01C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1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12</cp:revision>
  <cp:lastPrinted>2018-05-08T02:45:00Z</cp:lastPrinted>
  <dcterms:created xsi:type="dcterms:W3CDTF">2018-05-07T05:16:00Z</dcterms:created>
  <dcterms:modified xsi:type="dcterms:W3CDTF">2018-05-08T02:46:00Z</dcterms:modified>
</cp:coreProperties>
</file>