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537F22" w:rsidTr="008B55DE">
        <w:tc>
          <w:tcPr>
            <w:tcW w:w="4785" w:type="dxa"/>
          </w:tcPr>
          <w:p w:rsidR="00537F22" w:rsidRDefault="00537F22" w:rsidP="008B55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bookmarkStart w:id="0" w:name="Par801"/>
            <w:bookmarkEnd w:id="0"/>
          </w:p>
        </w:tc>
        <w:tc>
          <w:tcPr>
            <w:tcW w:w="4785" w:type="dxa"/>
          </w:tcPr>
          <w:p w:rsidR="00537F22" w:rsidRDefault="00537F22" w:rsidP="008B55D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Приложение N 3</w:t>
            </w:r>
          </w:p>
          <w:p w:rsidR="00537F22" w:rsidRPr="00834368" w:rsidRDefault="00537F22" w:rsidP="003E37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 Порядку</w:t>
            </w:r>
            <w:r w:rsidR="003E374D">
              <w:t xml:space="preserve"> принятия решений о разработке муниципальных</w:t>
            </w:r>
            <w:r>
              <w:t xml:space="preserve"> программ  </w:t>
            </w:r>
            <w:proofErr w:type="spellStart"/>
            <w:r>
              <w:t>Молчановского</w:t>
            </w:r>
            <w:proofErr w:type="spellEnd"/>
            <w:r>
              <w:t xml:space="preserve"> района и их формирования и реализации</w:t>
            </w:r>
          </w:p>
        </w:tc>
      </w:tr>
    </w:tbl>
    <w:p w:rsidR="00537F22" w:rsidRDefault="00537F22" w:rsidP="00537F22">
      <w:pPr>
        <w:widowControl w:val="0"/>
        <w:autoSpaceDE w:val="0"/>
        <w:autoSpaceDN w:val="0"/>
        <w:adjustRightInd w:val="0"/>
        <w:outlineLvl w:val="2"/>
      </w:pPr>
      <w:r>
        <w:t>Форма N 1</w:t>
      </w:r>
    </w:p>
    <w:p w:rsidR="00537F22" w:rsidRDefault="00537F22" w:rsidP="00537F22">
      <w:pPr>
        <w:widowControl w:val="0"/>
        <w:autoSpaceDE w:val="0"/>
        <w:autoSpaceDN w:val="0"/>
        <w:adjustRightInd w:val="0"/>
        <w:jc w:val="center"/>
      </w:pPr>
    </w:p>
    <w:p w:rsidR="00537F22" w:rsidRDefault="00537F22" w:rsidP="00537F22">
      <w:pPr>
        <w:widowControl w:val="0"/>
        <w:autoSpaceDE w:val="0"/>
        <w:autoSpaceDN w:val="0"/>
        <w:adjustRightInd w:val="0"/>
        <w:jc w:val="center"/>
      </w:pPr>
      <w:bookmarkStart w:id="1" w:name="Par855"/>
      <w:bookmarkEnd w:id="1"/>
      <w:r>
        <w:t>Годовой отчет</w:t>
      </w:r>
    </w:p>
    <w:p w:rsidR="003E374D" w:rsidRDefault="008B55DE" w:rsidP="003E374D">
      <w:pPr>
        <w:widowControl w:val="0"/>
        <w:autoSpaceDE w:val="0"/>
        <w:autoSpaceDN w:val="0"/>
        <w:adjustRightInd w:val="0"/>
        <w:jc w:val="center"/>
      </w:pPr>
      <w:r>
        <w:t xml:space="preserve">по состоянию на 1 января 2015 </w:t>
      </w:r>
      <w:r w:rsidR="00537F22">
        <w:t xml:space="preserve"> года о реализации мероприятий </w:t>
      </w:r>
      <w:r w:rsidR="003E374D">
        <w:t>муниципальной</w:t>
      </w:r>
    </w:p>
    <w:p w:rsidR="00537F22" w:rsidRDefault="00537F22" w:rsidP="00537F22">
      <w:pPr>
        <w:widowControl w:val="0"/>
        <w:autoSpaceDE w:val="0"/>
        <w:autoSpaceDN w:val="0"/>
        <w:adjustRightInd w:val="0"/>
        <w:jc w:val="center"/>
      </w:pPr>
      <w:r>
        <w:t xml:space="preserve">программы </w:t>
      </w:r>
      <w:proofErr w:type="spellStart"/>
      <w:r>
        <w:t>Молчановского</w:t>
      </w:r>
      <w:proofErr w:type="spellEnd"/>
      <w:r>
        <w:t xml:space="preserve"> района </w:t>
      </w:r>
    </w:p>
    <w:p w:rsidR="0073619F" w:rsidRDefault="008B55DE" w:rsidP="0073619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3619F">
        <w:rPr>
          <w:u w:val="single"/>
        </w:rPr>
        <w:t>«Повышение качества жизни пожилых людей</w:t>
      </w:r>
    </w:p>
    <w:p w:rsidR="00537F22" w:rsidRPr="0073619F" w:rsidRDefault="008B55DE" w:rsidP="0073619F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3619F">
        <w:rPr>
          <w:u w:val="single"/>
        </w:rPr>
        <w:t xml:space="preserve">в </w:t>
      </w:r>
      <w:proofErr w:type="spellStart"/>
      <w:r w:rsidRPr="0073619F">
        <w:rPr>
          <w:u w:val="single"/>
        </w:rPr>
        <w:t>Молчановском</w:t>
      </w:r>
      <w:proofErr w:type="spellEnd"/>
      <w:r w:rsidRPr="0073619F">
        <w:rPr>
          <w:u w:val="single"/>
        </w:rPr>
        <w:t xml:space="preserve"> районе на 2013-2015 годы»</w:t>
      </w:r>
      <w:r w:rsidR="00537F22" w:rsidRPr="0073619F">
        <w:rPr>
          <w:u w:val="single"/>
        </w:rPr>
        <w:t>__</w:t>
      </w:r>
    </w:p>
    <w:p w:rsidR="00537F22" w:rsidRDefault="003E374D" w:rsidP="00537F22">
      <w:pPr>
        <w:widowControl w:val="0"/>
        <w:autoSpaceDE w:val="0"/>
        <w:autoSpaceDN w:val="0"/>
        <w:adjustRightInd w:val="0"/>
        <w:jc w:val="center"/>
      </w:pPr>
      <w:r>
        <w:t>(Наименование М</w:t>
      </w:r>
      <w:r w:rsidR="00537F22">
        <w:t>П)</w:t>
      </w:r>
    </w:p>
    <w:p w:rsidR="00537F22" w:rsidRDefault="00537F22" w:rsidP="00537F22">
      <w:pPr>
        <w:widowControl w:val="0"/>
        <w:autoSpaceDE w:val="0"/>
        <w:autoSpaceDN w:val="0"/>
        <w:adjustRightInd w:val="0"/>
        <w:jc w:val="center"/>
      </w:pPr>
      <w:proofErr w:type="spellStart"/>
      <w:r>
        <w:t>__</w:t>
      </w:r>
      <w:r w:rsidR="008B55DE">
        <w:t>Разработчик</w:t>
      </w:r>
      <w:proofErr w:type="spellEnd"/>
      <w:r w:rsidR="008B55DE">
        <w:t xml:space="preserve"> – Администрация </w:t>
      </w:r>
      <w:proofErr w:type="spellStart"/>
      <w:r w:rsidR="008B55DE">
        <w:t>Молчановского</w:t>
      </w:r>
      <w:proofErr w:type="spellEnd"/>
      <w:r w:rsidR="008B55DE">
        <w:t xml:space="preserve"> района</w:t>
      </w:r>
      <w:r>
        <w:t>______</w:t>
      </w:r>
    </w:p>
    <w:p w:rsidR="00537F22" w:rsidRDefault="003E374D" w:rsidP="00537F22">
      <w:pPr>
        <w:widowControl w:val="0"/>
        <w:autoSpaceDE w:val="0"/>
        <w:autoSpaceDN w:val="0"/>
        <w:adjustRightInd w:val="0"/>
        <w:jc w:val="center"/>
      </w:pPr>
      <w:r>
        <w:t>(Заказчик (координатор) М</w:t>
      </w:r>
      <w:r w:rsidR="00537F22">
        <w:t>П)</w:t>
      </w:r>
    </w:p>
    <w:p w:rsidR="00537F22" w:rsidRDefault="00537F22" w:rsidP="00537F2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800"/>
        <w:gridCol w:w="900"/>
        <w:gridCol w:w="1200"/>
        <w:gridCol w:w="1100"/>
        <w:gridCol w:w="737"/>
        <w:gridCol w:w="1843"/>
        <w:gridCol w:w="1200"/>
      </w:tblGrid>
      <w:tr w:rsidR="00537F22" w:rsidRPr="005E5AC3" w:rsidTr="003A768E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NN </w:t>
            </w:r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Мероприятие, направлен</w:t>
            </w:r>
            <w:r w:rsidR="003E374D">
              <w:rPr>
                <w:sz w:val="16"/>
                <w:szCs w:val="16"/>
              </w:rPr>
              <w:t>ие и источник  финансирования 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3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</w:t>
            </w:r>
            <w:r w:rsidR="003E374D">
              <w:rPr>
                <w:sz w:val="16"/>
                <w:szCs w:val="16"/>
              </w:rPr>
              <w:t>ъем бюджетных ассигнований на М</w:t>
            </w:r>
            <w:r w:rsidRPr="005E5AC3">
              <w:rPr>
                <w:sz w:val="16"/>
                <w:szCs w:val="16"/>
              </w:rPr>
              <w:t xml:space="preserve">П </w:t>
            </w:r>
          </w:p>
          <w:p w:rsidR="00537F22" w:rsidRPr="005E5AC3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(тыс.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Достигнутые</w:t>
            </w:r>
            <w:r w:rsidRPr="005E5AC3">
              <w:rPr>
                <w:sz w:val="16"/>
                <w:szCs w:val="16"/>
              </w:rPr>
              <w:br/>
              <w:t xml:space="preserve">результаты </w:t>
            </w:r>
            <w:r w:rsidRPr="005E5AC3">
              <w:rPr>
                <w:sz w:val="16"/>
                <w:szCs w:val="16"/>
              </w:rPr>
              <w:br/>
              <w:t>мероприятий</w:t>
            </w:r>
            <w:r w:rsidRPr="005E5AC3">
              <w:rPr>
                <w:sz w:val="16"/>
                <w:szCs w:val="16"/>
              </w:rPr>
              <w:br/>
            </w:r>
            <w:hyperlink w:anchor="Par1038" w:history="1">
              <w:r>
                <w:rPr>
                  <w:color w:val="0000FF"/>
                  <w:sz w:val="16"/>
                  <w:szCs w:val="16"/>
                </w:rPr>
                <w:t>&lt;***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2" w:name="Par866"/>
            <w:bookmarkEnd w:id="2"/>
            <w:r w:rsidRPr="005E5AC3">
              <w:rPr>
                <w:sz w:val="16"/>
                <w:szCs w:val="16"/>
              </w:rPr>
              <w:t>Примечание</w:t>
            </w:r>
            <w:r w:rsidRPr="005E5AC3">
              <w:rPr>
                <w:sz w:val="16"/>
                <w:szCs w:val="16"/>
              </w:rPr>
              <w:br/>
            </w:r>
            <w:hyperlink w:anchor="Par1046" w:history="1">
              <w:r>
                <w:rPr>
                  <w:color w:val="0000FF"/>
                  <w:sz w:val="16"/>
                  <w:szCs w:val="16"/>
                </w:rPr>
                <w:t>&lt;****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537F22" w:rsidRPr="005E5AC3" w:rsidTr="003A768E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3E374D" w:rsidP="008B55DE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утвер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дено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br/>
              <w:t>М</w:t>
            </w:r>
            <w:r w:rsidR="00537F22" w:rsidRPr="005E5AC3">
              <w:rPr>
                <w:sz w:val="16"/>
                <w:szCs w:val="16"/>
              </w:rPr>
              <w:t>П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фактически</w:t>
            </w:r>
            <w:r w:rsidRPr="005E5AC3">
              <w:rPr>
                <w:sz w:val="16"/>
                <w:szCs w:val="16"/>
              </w:rPr>
              <w:br/>
              <w:t>предусмотрено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E5AC3">
              <w:rPr>
                <w:sz w:val="16"/>
                <w:szCs w:val="16"/>
              </w:rPr>
              <w:t>профина</w:t>
            </w:r>
            <w:proofErr w:type="gramStart"/>
            <w:r w:rsidRPr="005E5AC3">
              <w:rPr>
                <w:sz w:val="16"/>
                <w:szCs w:val="16"/>
              </w:rPr>
              <w:t>н</w:t>
            </w:r>
            <w:proofErr w:type="spellEnd"/>
            <w:r w:rsidRPr="005E5AC3">
              <w:rPr>
                <w:sz w:val="16"/>
                <w:szCs w:val="16"/>
              </w:rPr>
              <w:t>-</w:t>
            </w:r>
            <w:proofErr w:type="gramEnd"/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сировано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исполнено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  2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5  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6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 7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  8     </w:t>
            </w:r>
          </w:p>
        </w:tc>
      </w:tr>
      <w:tr w:rsidR="00537F22" w:rsidRPr="005E5AC3" w:rsidTr="003A768E">
        <w:trPr>
          <w:trHeight w:val="214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EE4114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EE4114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EE4114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EE4114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33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2F31A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2F31A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2F31A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2F31A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2F31A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2F31A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2F31A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2F31A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направлениям: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357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Инвестиции </w:t>
            </w:r>
            <w:hyperlink w:anchor="Par1033" w:history="1">
              <w:r w:rsidRPr="005E5AC3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5E5AC3">
              <w:rPr>
                <w:sz w:val="16"/>
                <w:szCs w:val="16"/>
              </w:rPr>
              <w:t xml:space="preserve"> -</w:t>
            </w:r>
            <w:r w:rsidRPr="005E5AC3">
              <w:rPr>
                <w:sz w:val="16"/>
                <w:szCs w:val="16"/>
              </w:rPr>
              <w:br/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33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555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024071" w:rsidP="00892919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Мероприятие 1 - </w:t>
            </w:r>
            <w:r w:rsidR="00892919" w:rsidRPr="00892919">
              <w:rPr>
                <w:sz w:val="16"/>
                <w:szCs w:val="16"/>
              </w:rPr>
              <w:t>Организация и проведение фестиваля ветеранских объединений «Активное долголетие»</w:t>
            </w:r>
            <w:r w:rsidR="00537F22" w:rsidRPr="005E5A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6B294D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6B294D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6B294D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6B294D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E57E13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фестивале приняли участие 13 коллективов со всего </w:t>
            </w:r>
            <w:proofErr w:type="spellStart"/>
            <w:r>
              <w:rPr>
                <w:sz w:val="20"/>
                <w:szCs w:val="20"/>
              </w:rPr>
              <w:t>Молчановского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35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15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27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02407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02407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02407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02407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686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024071" w:rsidP="0002407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2 – </w:t>
            </w:r>
            <w:r w:rsidR="004428A7" w:rsidRPr="004428A7">
              <w:rPr>
                <w:sz w:val="16"/>
                <w:szCs w:val="16"/>
              </w:rPr>
              <w:t>Оказание материальной помощи отдельным категориям пенсионеров на проведение ремонта жилых помещений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4428A7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4428A7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4428A7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4428A7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8B" w:rsidRPr="005E5AC3" w:rsidRDefault="003A3B7A" w:rsidP="00FB358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 материальная помощь в </w:t>
            </w:r>
            <w:r w:rsidR="00E93B93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е и (или) переустройстве жилых помещений граждан, </w:t>
            </w:r>
            <w:r w:rsidR="00FB358B">
              <w:rPr>
                <w:sz w:val="20"/>
                <w:szCs w:val="20"/>
              </w:rPr>
              <w:t xml:space="preserve">не стоящих, не стоящих на учёте </w:t>
            </w:r>
            <w:r>
              <w:rPr>
                <w:sz w:val="20"/>
                <w:szCs w:val="20"/>
              </w:rPr>
              <w:t xml:space="preserve">в качестве нуждающихся в </w:t>
            </w:r>
            <w:r>
              <w:rPr>
                <w:sz w:val="20"/>
                <w:szCs w:val="20"/>
              </w:rPr>
              <w:lastRenderedPageBreak/>
              <w:t>улучшении жилищных условий за счёт средств федерального и областного бюджето</w:t>
            </w:r>
            <w:r w:rsidR="00FB358B">
              <w:rPr>
                <w:sz w:val="20"/>
                <w:szCs w:val="20"/>
              </w:rPr>
              <w:t>в в 2009 и последующих годах, из числа участников и инвалидов Великой Отечественной</w:t>
            </w:r>
            <w:r w:rsidR="00E93B93">
              <w:rPr>
                <w:sz w:val="20"/>
                <w:szCs w:val="20"/>
              </w:rPr>
              <w:t xml:space="preserve"> </w:t>
            </w:r>
            <w:r w:rsidR="00FB358B">
              <w:rPr>
                <w:sz w:val="20"/>
                <w:szCs w:val="20"/>
              </w:rPr>
              <w:t xml:space="preserve"> войны 1941-1945 годов; тружеников тыла военных лет; лиц награждённых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  <w:p w:rsidR="00E93B93" w:rsidRPr="005E5AC3" w:rsidRDefault="00E93B93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16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28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4428A7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4428A7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4428A7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4428A7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4428A7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4428A7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4428A7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4428A7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64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87296F" w:rsidP="008B55D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B822AE" w:rsidP="008B55DE">
            <w:pPr>
              <w:pStyle w:val="ConsPlusCell"/>
              <w:rPr>
                <w:sz w:val="16"/>
                <w:szCs w:val="16"/>
              </w:rPr>
            </w:pPr>
            <w:r w:rsidRPr="00B822AE">
              <w:rPr>
                <w:sz w:val="16"/>
                <w:szCs w:val="16"/>
              </w:rPr>
              <w:t>Организация и проведение обучающих занятий по теме «Основы компьютерной грамотности» для пожилых людей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B822AE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B822AE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B822AE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B822AE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A3076E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базе МБОУ «</w:t>
            </w:r>
            <w:proofErr w:type="spellStart"/>
            <w:r>
              <w:rPr>
                <w:sz w:val="20"/>
                <w:szCs w:val="20"/>
              </w:rPr>
              <w:t>Наргинская</w:t>
            </w:r>
            <w:proofErr w:type="spellEnd"/>
            <w:r>
              <w:rPr>
                <w:sz w:val="20"/>
                <w:szCs w:val="20"/>
              </w:rPr>
              <w:t xml:space="preserve"> СОШ» и МАОУ «</w:t>
            </w:r>
            <w:proofErr w:type="spellStart"/>
            <w:r>
              <w:rPr>
                <w:sz w:val="20"/>
                <w:szCs w:val="20"/>
              </w:rPr>
              <w:t>Суйгинская</w:t>
            </w:r>
            <w:proofErr w:type="spellEnd"/>
            <w:r>
              <w:rPr>
                <w:sz w:val="20"/>
                <w:szCs w:val="20"/>
              </w:rPr>
              <w:t xml:space="preserve"> СОШ» организованы и проведены занятия для пожилых людей по теме «Основы компьютерной грамотности», обучение прошли 22 человека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B822AE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B822AE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B822AE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B822AE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3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</w:t>
            </w:r>
            <w:r w:rsidRPr="005E5AC3">
              <w:rPr>
                <w:sz w:val="16"/>
                <w:szCs w:val="16"/>
              </w:rPr>
              <w:br/>
              <w:t xml:space="preserve">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87296F" w:rsidP="008B55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87296F" w:rsidP="008B55DE">
            <w:pPr>
              <w:pStyle w:val="ConsPlusCell"/>
              <w:rPr>
                <w:sz w:val="16"/>
                <w:szCs w:val="16"/>
              </w:rPr>
            </w:pPr>
            <w:r w:rsidRPr="0087296F">
              <w:rPr>
                <w:sz w:val="16"/>
                <w:szCs w:val="16"/>
              </w:rPr>
              <w:t xml:space="preserve">Развитие ветеранского общественного движения в </w:t>
            </w:r>
            <w:proofErr w:type="spellStart"/>
            <w:r w:rsidRPr="0087296F">
              <w:rPr>
                <w:sz w:val="16"/>
                <w:szCs w:val="16"/>
              </w:rPr>
              <w:t>Молчановском</w:t>
            </w:r>
            <w:proofErr w:type="spellEnd"/>
            <w:r w:rsidRPr="0087296F">
              <w:rPr>
                <w:sz w:val="16"/>
                <w:szCs w:val="16"/>
              </w:rPr>
              <w:t xml:space="preserve"> районе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87296F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87296F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87296F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87296F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DB202C" w:rsidP="008B55DE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Молчановским</w:t>
            </w:r>
            <w:proofErr w:type="spellEnd"/>
            <w:r>
              <w:rPr>
                <w:sz w:val="20"/>
                <w:szCs w:val="20"/>
              </w:rPr>
              <w:t xml:space="preserve"> районным Советом ветеранов проведены мероприятия «День старшего поколения», «День </w:t>
            </w:r>
            <w:r>
              <w:rPr>
                <w:sz w:val="20"/>
                <w:szCs w:val="20"/>
              </w:rPr>
              <w:lastRenderedPageBreak/>
              <w:t>памяти и скорби», «9 мая»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87296F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87296F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87296F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87296F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E5AC3" w:rsidTr="003A768E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E5AC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537F22" w:rsidRDefault="00537F22" w:rsidP="00537F2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37F22" w:rsidRPr="00591A83" w:rsidRDefault="00537F22" w:rsidP="00537F22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033"/>
      <w:bookmarkEnd w:id="3"/>
      <w:r w:rsidRPr="00591A83">
        <w:rPr>
          <w:rFonts w:ascii="Times New Roman" w:hAnsi="Times New Roman" w:cs="Times New Roman"/>
        </w:rPr>
        <w:t>Примечание</w:t>
      </w:r>
      <w:proofErr w:type="gramStart"/>
      <w:r w:rsidRPr="00591A83">
        <w:rPr>
          <w:rFonts w:ascii="Times New Roman" w:hAnsi="Times New Roman" w:cs="Times New Roman"/>
        </w:rPr>
        <w:t>.</w:t>
      </w:r>
      <w:proofErr w:type="gramEnd"/>
      <w:r w:rsidRPr="00591A83">
        <w:rPr>
          <w:rFonts w:ascii="Times New Roman" w:hAnsi="Times New Roman" w:cs="Times New Roman"/>
        </w:rPr>
        <w:t xml:space="preserve"> &lt;*&gt; - </w:t>
      </w:r>
      <w:proofErr w:type="gramStart"/>
      <w:r w:rsidRPr="00591A83">
        <w:rPr>
          <w:rFonts w:ascii="Times New Roman" w:hAnsi="Times New Roman" w:cs="Times New Roman"/>
        </w:rPr>
        <w:t>р</w:t>
      </w:r>
      <w:proofErr w:type="gramEnd"/>
      <w:r w:rsidRPr="00591A83">
        <w:rPr>
          <w:rFonts w:ascii="Times New Roman" w:hAnsi="Times New Roman" w:cs="Times New Roman"/>
        </w:rPr>
        <w:t>асходы на увеличение стоимости основных средств;</w:t>
      </w:r>
    </w:p>
    <w:p w:rsidR="00537F22" w:rsidRPr="00591A83" w:rsidRDefault="00537F22" w:rsidP="00537F22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034"/>
      <w:bookmarkStart w:id="5" w:name="Par1037"/>
      <w:bookmarkEnd w:id="4"/>
      <w:bookmarkEnd w:id="5"/>
      <w:r>
        <w:rPr>
          <w:rFonts w:ascii="Times New Roman" w:hAnsi="Times New Roman" w:cs="Times New Roman"/>
        </w:rPr>
        <w:t>&lt;*</w:t>
      </w:r>
      <w:r w:rsidRPr="00591A83">
        <w:rPr>
          <w:rFonts w:ascii="Times New Roman" w:hAnsi="Times New Roman" w:cs="Times New Roman"/>
        </w:rPr>
        <w:t>*&gt; - текущие расходы;</w:t>
      </w:r>
    </w:p>
    <w:p w:rsidR="00537F22" w:rsidRPr="00591A83" w:rsidRDefault="00537F22" w:rsidP="00537F22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1038"/>
      <w:bookmarkEnd w:id="6"/>
      <w:proofErr w:type="gramStart"/>
      <w:r>
        <w:rPr>
          <w:rFonts w:ascii="Times New Roman" w:hAnsi="Times New Roman" w:cs="Times New Roman"/>
        </w:rPr>
        <w:t>&lt;***</w:t>
      </w:r>
      <w:r w:rsidRPr="00591A83">
        <w:rPr>
          <w:rFonts w:ascii="Times New Roman" w:hAnsi="Times New Roman" w:cs="Times New Roman"/>
        </w:rPr>
        <w:t>&gt; - указываются показатели мероприятий, предусмотренные в утвержденной ДЦП, в количественном выражении (техническая готовность объектов строительства,</w:t>
      </w:r>
      <w:r>
        <w:rPr>
          <w:rFonts w:ascii="Times New Roman" w:hAnsi="Times New Roman" w:cs="Times New Roman"/>
        </w:rPr>
        <w:t xml:space="preserve"> </w:t>
      </w:r>
      <w:r w:rsidRPr="00591A83">
        <w:rPr>
          <w:rFonts w:ascii="Times New Roman" w:hAnsi="Times New Roman" w:cs="Times New Roman"/>
        </w:rPr>
        <w:t>реконструкции, капитального ремонта, количество приобретенного (установленного) оборудования, технических и иных средств, проведенных семинаров, акций, количество участников мероприятий и т.п.).</w:t>
      </w:r>
      <w:proofErr w:type="gramEnd"/>
      <w:r w:rsidRPr="00591A83">
        <w:rPr>
          <w:rFonts w:ascii="Times New Roman" w:hAnsi="Times New Roman" w:cs="Times New Roman"/>
        </w:rPr>
        <w:t xml:space="preserve"> Допускается  приведение показателей, не установленных утвержденной ДЦП;</w:t>
      </w:r>
    </w:p>
    <w:p w:rsidR="00537F22" w:rsidRPr="00591A83" w:rsidRDefault="00537F22" w:rsidP="00537F22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046"/>
      <w:bookmarkEnd w:id="7"/>
      <w:r>
        <w:rPr>
          <w:rFonts w:ascii="Times New Roman" w:hAnsi="Times New Roman" w:cs="Times New Roman"/>
        </w:rPr>
        <w:t>&lt;***</w:t>
      </w:r>
      <w:r w:rsidRPr="00591A83">
        <w:rPr>
          <w:rFonts w:ascii="Times New Roman" w:hAnsi="Times New Roman" w:cs="Times New Roman"/>
        </w:rPr>
        <w:t xml:space="preserve">*&gt; - </w:t>
      </w:r>
      <w:hyperlink w:anchor="Par866" w:history="1">
        <w:r w:rsidRPr="005A3A51">
          <w:rPr>
            <w:rFonts w:ascii="Times New Roman" w:hAnsi="Times New Roman" w:cs="Times New Roman"/>
          </w:rPr>
          <w:t>графа</w:t>
        </w:r>
      </w:hyperlink>
      <w:r w:rsidRPr="005A3A51">
        <w:rPr>
          <w:rFonts w:ascii="Times New Roman" w:hAnsi="Times New Roman" w:cs="Times New Roman"/>
        </w:rPr>
        <w:t xml:space="preserve"> "</w:t>
      </w:r>
      <w:r w:rsidRPr="00591A83">
        <w:rPr>
          <w:rFonts w:ascii="Times New Roman" w:hAnsi="Times New Roman" w:cs="Times New Roman"/>
        </w:rPr>
        <w:t xml:space="preserve">Примечание" обязательно заполняется по мероприятиям, объем </w:t>
      </w:r>
      <w:proofErr w:type="gramStart"/>
      <w:r w:rsidRPr="00591A83">
        <w:rPr>
          <w:rFonts w:ascii="Times New Roman" w:hAnsi="Times New Roman" w:cs="Times New Roman"/>
        </w:rPr>
        <w:t>финансирования</w:t>
      </w:r>
      <w:proofErr w:type="gramEnd"/>
      <w:r w:rsidRPr="00591A83">
        <w:rPr>
          <w:rFonts w:ascii="Times New Roman" w:hAnsi="Times New Roman" w:cs="Times New Roman"/>
        </w:rPr>
        <w:t xml:space="preserve"> по которым не соответствует утвержденной ДЦП, а также по мероприятиям, по которым результат отсутствует или не соответствует запланированному, с указанием причин отклонений.</w:t>
      </w:r>
    </w:p>
    <w:p w:rsidR="00537F22" w:rsidRDefault="00537F22" w:rsidP="00537F2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37F22" w:rsidRDefault="00537F22" w:rsidP="00537F2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640D4" w:rsidRDefault="00B640D4" w:rsidP="00B640D4">
      <w:pPr>
        <w:widowControl w:val="0"/>
        <w:autoSpaceDE w:val="0"/>
        <w:autoSpaceDN w:val="0"/>
        <w:adjustRightInd w:val="0"/>
      </w:pPr>
      <w:r>
        <w:t xml:space="preserve">Заместитель Главы </w:t>
      </w:r>
      <w:proofErr w:type="spellStart"/>
      <w:r>
        <w:t>Молчановского</w:t>
      </w:r>
      <w:proofErr w:type="spellEnd"/>
      <w:r>
        <w:t xml:space="preserve"> </w:t>
      </w:r>
    </w:p>
    <w:p w:rsidR="00B640D4" w:rsidRDefault="00B640D4" w:rsidP="00B640D4">
      <w:pPr>
        <w:widowControl w:val="0"/>
        <w:autoSpaceDE w:val="0"/>
        <w:autoSpaceDN w:val="0"/>
        <w:adjustRightInd w:val="0"/>
      </w:pPr>
      <w:r>
        <w:t>района по управлению делами                                                                          Е.Ю.Глушкова</w:t>
      </w:r>
    </w:p>
    <w:p w:rsidR="002B1F8E" w:rsidRDefault="002B1F8E" w:rsidP="00B640D4">
      <w:pPr>
        <w:widowControl w:val="0"/>
        <w:autoSpaceDE w:val="0"/>
        <w:autoSpaceDN w:val="0"/>
        <w:adjustRightInd w:val="0"/>
      </w:pPr>
    </w:p>
    <w:p w:rsidR="002B1F8E" w:rsidRDefault="002B1F8E" w:rsidP="00B640D4">
      <w:pPr>
        <w:widowControl w:val="0"/>
        <w:autoSpaceDE w:val="0"/>
        <w:autoSpaceDN w:val="0"/>
        <w:adjustRightInd w:val="0"/>
      </w:pPr>
    </w:p>
    <w:p w:rsidR="00537F22" w:rsidRPr="00591A83" w:rsidRDefault="00052857" w:rsidP="003E374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37F22" w:rsidRDefault="00537F22" w:rsidP="00537F22">
      <w:pPr>
        <w:widowControl w:val="0"/>
        <w:autoSpaceDE w:val="0"/>
        <w:autoSpaceDN w:val="0"/>
        <w:adjustRightInd w:val="0"/>
        <w:outlineLvl w:val="2"/>
      </w:pPr>
      <w:r>
        <w:lastRenderedPageBreak/>
        <w:t>Форма N 2</w:t>
      </w:r>
    </w:p>
    <w:p w:rsidR="00537F22" w:rsidRDefault="00537F22" w:rsidP="00537F22">
      <w:pPr>
        <w:widowControl w:val="0"/>
        <w:autoSpaceDE w:val="0"/>
        <w:autoSpaceDN w:val="0"/>
        <w:adjustRightInd w:val="0"/>
        <w:jc w:val="center"/>
      </w:pPr>
    </w:p>
    <w:p w:rsidR="00537F22" w:rsidRDefault="00537F22" w:rsidP="00537F22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3E374D" w:rsidRDefault="00052857" w:rsidP="003E374D">
      <w:pPr>
        <w:widowControl w:val="0"/>
        <w:autoSpaceDE w:val="0"/>
        <w:autoSpaceDN w:val="0"/>
        <w:adjustRightInd w:val="0"/>
        <w:jc w:val="center"/>
      </w:pPr>
      <w:r>
        <w:t>по состоянию на 1 января 2015</w:t>
      </w:r>
      <w:r w:rsidR="00537F22">
        <w:t xml:space="preserve"> года о результатах реализации </w:t>
      </w:r>
    </w:p>
    <w:p w:rsidR="00537F22" w:rsidRDefault="003E374D" w:rsidP="00537F22">
      <w:pPr>
        <w:widowControl w:val="0"/>
        <w:autoSpaceDE w:val="0"/>
        <w:autoSpaceDN w:val="0"/>
        <w:adjustRightInd w:val="0"/>
        <w:jc w:val="center"/>
      </w:pPr>
      <w:r>
        <w:t xml:space="preserve">муниципальной </w:t>
      </w:r>
      <w:r w:rsidR="00537F22">
        <w:t xml:space="preserve">программы </w:t>
      </w:r>
      <w:proofErr w:type="spellStart"/>
      <w:r w:rsidR="00537F22">
        <w:t>Молчановского</w:t>
      </w:r>
      <w:proofErr w:type="spellEnd"/>
      <w:r w:rsidR="00537F22">
        <w:t xml:space="preserve"> района </w:t>
      </w:r>
    </w:p>
    <w:p w:rsidR="00052857" w:rsidRDefault="00052857" w:rsidP="00052857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3619F">
        <w:rPr>
          <w:u w:val="single"/>
        </w:rPr>
        <w:t>«Повышение качества жизни пожилых людей</w:t>
      </w:r>
    </w:p>
    <w:p w:rsidR="00052857" w:rsidRPr="0073619F" w:rsidRDefault="00052857" w:rsidP="00052857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3619F">
        <w:rPr>
          <w:u w:val="single"/>
        </w:rPr>
        <w:t xml:space="preserve">в </w:t>
      </w:r>
      <w:proofErr w:type="spellStart"/>
      <w:r w:rsidRPr="0073619F">
        <w:rPr>
          <w:u w:val="single"/>
        </w:rPr>
        <w:t>Молчановском</w:t>
      </w:r>
      <w:proofErr w:type="spellEnd"/>
      <w:r w:rsidRPr="0073619F">
        <w:rPr>
          <w:u w:val="single"/>
        </w:rPr>
        <w:t xml:space="preserve"> районе на 2013-2015 годы»__</w:t>
      </w:r>
    </w:p>
    <w:p w:rsidR="00537F22" w:rsidRDefault="00052857" w:rsidP="00537F22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3E374D">
        <w:t>(Наименование М</w:t>
      </w:r>
      <w:r w:rsidR="00537F22">
        <w:t>П)</w:t>
      </w:r>
    </w:p>
    <w:p w:rsidR="00052857" w:rsidRDefault="00537F22" w:rsidP="00537F22">
      <w:pPr>
        <w:widowControl w:val="0"/>
        <w:autoSpaceDE w:val="0"/>
        <w:autoSpaceDN w:val="0"/>
        <w:adjustRightInd w:val="0"/>
        <w:jc w:val="center"/>
      </w:pPr>
      <w:r w:rsidRPr="00052857">
        <w:rPr>
          <w:u w:val="single"/>
        </w:rPr>
        <w:t>___</w:t>
      </w:r>
      <w:r w:rsidR="00052857" w:rsidRPr="00052857">
        <w:rPr>
          <w:u w:val="single"/>
        </w:rPr>
        <w:t xml:space="preserve"> Разработчик – Администрация </w:t>
      </w:r>
      <w:proofErr w:type="spellStart"/>
      <w:r w:rsidR="00052857" w:rsidRPr="00052857">
        <w:rPr>
          <w:u w:val="single"/>
        </w:rPr>
        <w:t>Молчановского</w:t>
      </w:r>
      <w:proofErr w:type="spellEnd"/>
      <w:r w:rsidR="00052857" w:rsidRPr="00052857">
        <w:rPr>
          <w:u w:val="single"/>
        </w:rPr>
        <w:t xml:space="preserve"> района</w:t>
      </w:r>
      <w:r w:rsidR="00052857">
        <w:t>____</w:t>
      </w:r>
    </w:p>
    <w:p w:rsidR="00537F22" w:rsidRDefault="00052857" w:rsidP="00537F22">
      <w:pPr>
        <w:widowControl w:val="0"/>
        <w:autoSpaceDE w:val="0"/>
        <w:autoSpaceDN w:val="0"/>
        <w:adjustRightInd w:val="0"/>
        <w:jc w:val="center"/>
      </w:pPr>
      <w:r>
        <w:t xml:space="preserve"> </w:t>
      </w:r>
      <w:r w:rsidR="003E374D">
        <w:t>(Заказчик (координатор) М</w:t>
      </w:r>
      <w:r w:rsidR="00537F22">
        <w:t>П)</w:t>
      </w:r>
    </w:p>
    <w:p w:rsidR="00537F22" w:rsidRDefault="00537F22" w:rsidP="00537F22">
      <w:pPr>
        <w:widowControl w:val="0"/>
        <w:autoSpaceDE w:val="0"/>
        <w:autoSpaceDN w:val="0"/>
        <w:adjustRightInd w:val="0"/>
        <w:jc w:val="both"/>
      </w:pPr>
    </w:p>
    <w:tbl>
      <w:tblPr>
        <w:tblW w:w="9688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400"/>
        <w:gridCol w:w="1100"/>
        <w:gridCol w:w="1000"/>
        <w:gridCol w:w="1300"/>
        <w:gridCol w:w="1200"/>
        <w:gridCol w:w="1376"/>
        <w:gridCol w:w="1812"/>
      </w:tblGrid>
      <w:tr w:rsidR="00537F22" w:rsidRPr="00591A83" w:rsidTr="00374271">
        <w:trPr>
          <w:trHeight w:val="640"/>
          <w:tblCellSpacing w:w="5" w:type="nil"/>
          <w:jc w:val="center"/>
        </w:trPr>
        <w:tc>
          <w:tcPr>
            <w:tcW w:w="9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AB736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стратегической цели развития Томской области в соответствии со </w:t>
            </w:r>
            <w:hyperlink r:id="rId4" w:history="1">
              <w:r w:rsidRPr="00591A83">
                <w:rPr>
                  <w:color w:val="0000FF"/>
                  <w:sz w:val="16"/>
                  <w:szCs w:val="16"/>
                </w:rPr>
                <w:t>Стратегией</w:t>
              </w:r>
            </w:hyperlink>
            <w:r w:rsidRPr="00591A83">
              <w:rPr>
                <w:sz w:val="16"/>
                <w:szCs w:val="16"/>
              </w:rPr>
              <w:t xml:space="preserve"> развития Томской области до 2020 года и </w:t>
            </w:r>
            <w:hyperlink r:id="rId5" w:history="1">
              <w:r w:rsidRPr="00591A83">
                <w:rPr>
                  <w:color w:val="0000FF"/>
                  <w:sz w:val="16"/>
                  <w:szCs w:val="16"/>
                </w:rPr>
                <w:t>Программой</w:t>
              </w:r>
            </w:hyperlink>
            <w:r w:rsidRPr="00591A83">
              <w:rPr>
                <w:sz w:val="16"/>
                <w:szCs w:val="16"/>
              </w:rPr>
              <w:t xml:space="preserve"> социально-экономического развития </w:t>
            </w:r>
            <w:proofErr w:type="spellStart"/>
            <w:r w:rsidRPr="00591A83">
              <w:rPr>
                <w:sz w:val="16"/>
                <w:szCs w:val="16"/>
              </w:rPr>
              <w:t>Молчановского</w:t>
            </w:r>
            <w:proofErr w:type="spellEnd"/>
            <w:r w:rsidRPr="00591A83">
              <w:rPr>
                <w:sz w:val="16"/>
                <w:szCs w:val="16"/>
              </w:rPr>
              <w:t xml:space="preserve"> района </w:t>
            </w:r>
            <w:r>
              <w:rPr>
                <w:sz w:val="16"/>
                <w:szCs w:val="16"/>
              </w:rPr>
              <w:t xml:space="preserve">на среднесрочный период: </w:t>
            </w:r>
            <w:r w:rsidRPr="00591A83">
              <w:rPr>
                <w:sz w:val="16"/>
                <w:szCs w:val="16"/>
              </w:rPr>
              <w:br/>
              <w:t>_____</w:t>
            </w:r>
            <w:r w:rsidR="00AB7365" w:rsidRPr="00C5393F">
              <w:t xml:space="preserve"> Цель: повышение </w:t>
            </w:r>
            <w:r w:rsidR="00AB7365">
              <w:t>уровня и качества жизни населения</w:t>
            </w:r>
            <w:r w:rsidR="00AB7365" w:rsidRPr="00591A83">
              <w:rPr>
                <w:sz w:val="16"/>
                <w:szCs w:val="16"/>
              </w:rPr>
              <w:t xml:space="preserve"> </w:t>
            </w:r>
            <w:r w:rsidRPr="00591A83">
              <w:rPr>
                <w:sz w:val="16"/>
                <w:szCs w:val="16"/>
              </w:rPr>
              <w:t>_</w:t>
            </w:r>
          </w:p>
        </w:tc>
      </w:tr>
      <w:tr w:rsidR="00537F22" w:rsidRPr="00591A83" w:rsidTr="00374271">
        <w:trPr>
          <w:trHeight w:val="480"/>
          <w:tblCellSpacing w:w="5" w:type="nil"/>
          <w:jc w:val="center"/>
        </w:trPr>
        <w:tc>
          <w:tcPr>
            <w:tcW w:w="96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65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цели </w:t>
            </w:r>
            <w:r w:rsidR="003E374D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П:</w:t>
            </w:r>
          </w:p>
          <w:p w:rsidR="00537F22" w:rsidRPr="00591A83" w:rsidRDefault="00AB7365" w:rsidP="0044470F">
            <w:pPr>
              <w:pStyle w:val="ConsPlusCell"/>
              <w:jc w:val="center"/>
              <w:rPr>
                <w:sz w:val="16"/>
                <w:szCs w:val="16"/>
              </w:rPr>
            </w:pPr>
            <w:r w:rsidRPr="00C5393F">
              <w:t>Цель: повышение качества жизни граждан старшего поколения  и степени их социальной защищенности</w:t>
            </w:r>
          </w:p>
        </w:tc>
      </w:tr>
      <w:tr w:rsidR="00537F22" w:rsidRPr="00591A83" w:rsidTr="00374271">
        <w:trPr>
          <w:trHeight w:val="12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NN </w:t>
            </w:r>
            <w:r w:rsidRPr="00591A83">
              <w:rPr>
                <w:sz w:val="16"/>
                <w:szCs w:val="16"/>
              </w:rPr>
              <w:br/>
            </w:r>
            <w:proofErr w:type="spellStart"/>
            <w:r w:rsidRPr="00591A8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  <w:r w:rsidRPr="00591A83">
              <w:rPr>
                <w:sz w:val="16"/>
                <w:szCs w:val="16"/>
              </w:rPr>
              <w:t>измерения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Плановое </w:t>
            </w:r>
            <w:r w:rsidRPr="00591A83"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</w:rPr>
              <w:t xml:space="preserve">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отчетный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</w:t>
            </w:r>
            <w:r w:rsidRPr="00591A83">
              <w:rPr>
                <w:sz w:val="16"/>
                <w:szCs w:val="16"/>
              </w:rPr>
              <w:t xml:space="preserve">значение 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 отчетный 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  <w:proofErr w:type="gramStart"/>
            <w:r>
              <w:rPr>
                <w:sz w:val="16"/>
                <w:szCs w:val="16"/>
              </w:rPr>
              <w:br/>
              <w:t>(%)</w:t>
            </w:r>
            <w:proofErr w:type="gramEnd"/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Причины   </w:t>
            </w:r>
            <w:r w:rsidRPr="00591A83">
              <w:rPr>
                <w:sz w:val="16"/>
                <w:szCs w:val="16"/>
              </w:rPr>
              <w:t>отклонений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Меры, принимаемые в целях устранения </w:t>
            </w:r>
            <w:r>
              <w:rPr>
                <w:sz w:val="16"/>
                <w:szCs w:val="16"/>
              </w:rPr>
              <w:br/>
              <w:t xml:space="preserve">невыполнении планового значения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</w:tr>
      <w:tr w:rsidR="00537F22" w:rsidRPr="00591A83" w:rsidTr="00374271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6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7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8</w:t>
            </w:r>
          </w:p>
        </w:tc>
      </w:tr>
      <w:tr w:rsidR="00537F22" w:rsidRPr="00591A83" w:rsidTr="00374271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1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44470F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показателей </w:t>
            </w:r>
            <w:r w:rsidR="0044470F">
              <w:rPr>
                <w:sz w:val="16"/>
                <w:szCs w:val="16"/>
              </w:rPr>
              <w:t>результатов мероприятий МП</w:t>
            </w:r>
            <w:r w:rsidRPr="00591A83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91A83" w:rsidTr="00374271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1.1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8655E3" w:rsidRDefault="008655E3" w:rsidP="008B55DE">
            <w:pPr>
              <w:pStyle w:val="ConsPlusCell"/>
              <w:jc w:val="both"/>
              <w:rPr>
                <w:sz w:val="16"/>
                <w:szCs w:val="16"/>
              </w:rPr>
            </w:pPr>
            <w:r w:rsidRPr="008655E3">
              <w:rPr>
                <w:sz w:val="16"/>
                <w:szCs w:val="16"/>
              </w:rPr>
              <w:t>Развитие волонтерского и тимуровского движения для поддержки пожилых людей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8655E3" w:rsidRDefault="008F434B" w:rsidP="008B55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8F434B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8F434B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91A83" w:rsidTr="00374271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1.2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8F434B" w:rsidRDefault="008F434B" w:rsidP="008B55DE">
            <w:pPr>
              <w:pStyle w:val="ConsPlusCell"/>
              <w:jc w:val="both"/>
              <w:rPr>
                <w:sz w:val="16"/>
                <w:szCs w:val="16"/>
              </w:rPr>
            </w:pPr>
            <w:r w:rsidRPr="008F434B">
              <w:rPr>
                <w:sz w:val="16"/>
                <w:szCs w:val="16"/>
              </w:rPr>
              <w:t xml:space="preserve">Организация работы социальных комнат в отдаленных населенных пунктах </w:t>
            </w:r>
            <w:proofErr w:type="spellStart"/>
            <w:r w:rsidRPr="008F434B">
              <w:rPr>
                <w:sz w:val="16"/>
                <w:szCs w:val="16"/>
              </w:rPr>
              <w:t>Молчановского</w:t>
            </w:r>
            <w:proofErr w:type="spellEnd"/>
            <w:r w:rsidRPr="008F434B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976FD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8F434B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8F434B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91A83" w:rsidTr="00374271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1.3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8F434B" w:rsidRDefault="008F434B" w:rsidP="008B55DE">
            <w:pPr>
              <w:pStyle w:val="ConsPlusCell"/>
              <w:jc w:val="both"/>
              <w:rPr>
                <w:sz w:val="16"/>
                <w:szCs w:val="16"/>
              </w:rPr>
            </w:pPr>
            <w:r w:rsidRPr="008F434B">
              <w:rPr>
                <w:sz w:val="16"/>
                <w:szCs w:val="16"/>
              </w:rPr>
              <w:t>Организация мероприятий по бесплатной доставке на дом лекарственных средств отдельным категориям граждан, имеющим право на льготное лекарственное обеспечение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976FD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8F434B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1D091A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91A83" w:rsidTr="00374271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1D091A" w:rsidP="008B55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1D091A" w:rsidP="008B55DE">
            <w:pPr>
              <w:pStyle w:val="ConsPlusCell"/>
              <w:jc w:val="both"/>
              <w:rPr>
                <w:sz w:val="16"/>
                <w:szCs w:val="16"/>
              </w:rPr>
            </w:pPr>
            <w:r w:rsidRPr="001D091A">
              <w:rPr>
                <w:sz w:val="16"/>
                <w:szCs w:val="16"/>
              </w:rPr>
              <w:t>Обеспечение оздоровления отдельных категорий пенсионеров на базе ЦРБ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976FD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1D091A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1D091A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91A83" w:rsidTr="00374271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976FD1" w:rsidP="008B55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1D091A" w:rsidRDefault="001D091A" w:rsidP="008B55DE">
            <w:pPr>
              <w:pStyle w:val="ConsPlusCell"/>
              <w:jc w:val="both"/>
              <w:rPr>
                <w:sz w:val="16"/>
                <w:szCs w:val="16"/>
              </w:rPr>
            </w:pPr>
            <w:r w:rsidRPr="001D091A">
              <w:rPr>
                <w:sz w:val="16"/>
                <w:szCs w:val="16"/>
              </w:rPr>
              <w:t>Оказание материальной помощи отдельным категориям пенсионеров на проведение ремонта жилых помещений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976FD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1D091A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220B97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220B97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-60 %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D524E9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Изначально завышенный показатель 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976FD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Корректировка показателя</w:t>
            </w:r>
          </w:p>
        </w:tc>
      </w:tr>
      <w:tr w:rsidR="00537F22" w:rsidRPr="00591A83" w:rsidTr="00374271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976FD1" w:rsidP="008B55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976FD1" w:rsidP="008B55DE">
            <w:pPr>
              <w:pStyle w:val="ConsPlusCell"/>
              <w:jc w:val="both"/>
              <w:rPr>
                <w:sz w:val="20"/>
                <w:szCs w:val="20"/>
              </w:rPr>
            </w:pPr>
            <w:r w:rsidRPr="00976FD1">
              <w:rPr>
                <w:sz w:val="16"/>
                <w:szCs w:val="16"/>
              </w:rPr>
              <w:t xml:space="preserve">Организация и проведение </w:t>
            </w:r>
            <w:r w:rsidRPr="00976FD1">
              <w:rPr>
                <w:sz w:val="16"/>
                <w:szCs w:val="16"/>
              </w:rPr>
              <w:lastRenderedPageBreak/>
              <w:t>обучающих занятий по теме «Основы компьютерной грамотности» для пожилых людей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976FD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716EA6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40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716EA6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716EA6" w:rsidP="00716EA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-45 %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716EA6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связи с прекращение</w:t>
            </w:r>
            <w:r>
              <w:rPr>
                <w:sz w:val="20"/>
                <w:szCs w:val="20"/>
              </w:rPr>
              <w:lastRenderedPageBreak/>
              <w:t>м финансирования</w:t>
            </w: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716EA6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Корректировка показателя</w:t>
            </w:r>
          </w:p>
        </w:tc>
      </w:tr>
      <w:tr w:rsidR="00537F22" w:rsidRPr="00591A83" w:rsidTr="00374271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986455" w:rsidP="008B55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95408F" w:rsidP="008B55DE">
            <w:pPr>
              <w:pStyle w:val="ConsPlusCell"/>
              <w:jc w:val="both"/>
              <w:rPr>
                <w:sz w:val="20"/>
                <w:szCs w:val="20"/>
              </w:rPr>
            </w:pPr>
            <w:r w:rsidRPr="0095408F">
              <w:rPr>
                <w:sz w:val="16"/>
                <w:szCs w:val="16"/>
              </w:rPr>
              <w:t>Организация и проведение фестиваля ветеранских объединений «Активное долголетие»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95408F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95408F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95408F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91A83" w:rsidTr="00374271">
        <w:trPr>
          <w:trHeight w:val="80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757B98" w:rsidP="008B55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757B98" w:rsidP="008B55DE">
            <w:pPr>
              <w:pStyle w:val="ConsPlusCell"/>
              <w:jc w:val="both"/>
              <w:rPr>
                <w:sz w:val="16"/>
                <w:szCs w:val="16"/>
              </w:rPr>
            </w:pPr>
            <w:r w:rsidRPr="00757B98">
              <w:rPr>
                <w:sz w:val="16"/>
                <w:szCs w:val="16"/>
              </w:rPr>
              <w:t xml:space="preserve">Развитие ветеранского общественного движения в </w:t>
            </w:r>
            <w:proofErr w:type="spellStart"/>
            <w:r w:rsidRPr="00757B98">
              <w:rPr>
                <w:sz w:val="16"/>
                <w:szCs w:val="16"/>
              </w:rPr>
              <w:t>Молчановском</w:t>
            </w:r>
            <w:proofErr w:type="spellEnd"/>
            <w:r w:rsidRPr="00757B98">
              <w:rPr>
                <w:sz w:val="16"/>
                <w:szCs w:val="16"/>
              </w:rPr>
              <w:t xml:space="preserve"> районе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757B98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757B98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757B98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91A83" w:rsidTr="00374271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757B98" w:rsidP="008B55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F3060F" w:rsidRDefault="00757B98" w:rsidP="00F3060F">
            <w:pPr>
              <w:pStyle w:val="ConsPlusCell"/>
              <w:jc w:val="both"/>
              <w:rPr>
                <w:sz w:val="16"/>
                <w:szCs w:val="16"/>
              </w:rPr>
            </w:pPr>
            <w:r w:rsidRPr="00F3060F">
              <w:rPr>
                <w:sz w:val="16"/>
                <w:szCs w:val="16"/>
              </w:rPr>
              <w:t>Проведение ежегодного смотра –</w:t>
            </w:r>
            <w:r w:rsidR="004659AF">
              <w:rPr>
                <w:sz w:val="16"/>
                <w:szCs w:val="16"/>
              </w:rPr>
              <w:t xml:space="preserve"> </w:t>
            </w:r>
            <w:r w:rsidRPr="00F3060F">
              <w:rPr>
                <w:sz w:val="16"/>
                <w:szCs w:val="16"/>
              </w:rPr>
              <w:t>конкурса сельских подворий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F3060F" w:rsidRDefault="00757B98" w:rsidP="00F3060F">
            <w:pPr>
              <w:pStyle w:val="ConsPlusCell"/>
              <w:jc w:val="both"/>
              <w:rPr>
                <w:sz w:val="16"/>
                <w:szCs w:val="16"/>
              </w:rPr>
            </w:pPr>
            <w:r w:rsidRPr="00F3060F">
              <w:rPr>
                <w:sz w:val="16"/>
                <w:szCs w:val="16"/>
              </w:rPr>
              <w:t>Ед.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730BA7" w:rsidRDefault="00757B98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757B98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91A83" w:rsidTr="00E06B4E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BA2539" w:rsidP="008B55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4659AF" w:rsidP="004659AF">
            <w:pPr>
              <w:pStyle w:val="ConsPlusCell"/>
              <w:jc w:val="both"/>
              <w:rPr>
                <w:sz w:val="20"/>
                <w:szCs w:val="20"/>
              </w:rPr>
            </w:pPr>
            <w:r w:rsidRPr="004659AF">
              <w:rPr>
                <w:sz w:val="16"/>
                <w:szCs w:val="16"/>
              </w:rPr>
              <w:t>Вовлечение пожилых людей в массовые спортивные соревнования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BA2539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BA2539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BA2539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7F22" w:rsidRPr="00591A83" w:rsidTr="00E06B4E">
        <w:trPr>
          <w:trHeight w:val="71"/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E06B4E" w:rsidP="008B55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BA2539" w:rsidP="00BA2539">
            <w:pPr>
              <w:pStyle w:val="ConsPlusCell"/>
              <w:jc w:val="both"/>
              <w:rPr>
                <w:sz w:val="20"/>
                <w:szCs w:val="20"/>
              </w:rPr>
            </w:pPr>
            <w:r w:rsidRPr="00BA2539">
              <w:rPr>
                <w:sz w:val="16"/>
                <w:szCs w:val="16"/>
              </w:rPr>
              <w:t>Проведение спортивных соревнований среди пожилых людей по видам спорта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BA2539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60261E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60261E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2" w:rsidRPr="00591A83" w:rsidRDefault="00537F22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A2539" w:rsidRPr="00591A83" w:rsidTr="00E06B4E">
        <w:trPr>
          <w:trHeight w:val="71"/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Pr="00591A83" w:rsidRDefault="00E06B4E" w:rsidP="008B55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Pr="00BA2539" w:rsidRDefault="00374271" w:rsidP="00BA2539">
            <w:pPr>
              <w:pStyle w:val="ConsPlusCell"/>
              <w:jc w:val="both"/>
              <w:rPr>
                <w:sz w:val="16"/>
                <w:szCs w:val="16"/>
              </w:rPr>
            </w:pPr>
            <w:r w:rsidRPr="00374271">
              <w:rPr>
                <w:sz w:val="16"/>
                <w:szCs w:val="16"/>
              </w:rPr>
              <w:t>Проведение концертных мероприятий по плану работы учреждений культуры с приглашением пожилых людей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Default="0037427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Default="0037427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261E"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Default="0037427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261E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Pr="00591A83" w:rsidRDefault="00BA2539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Pr="00591A83" w:rsidRDefault="00BA2539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Pr="00591A83" w:rsidRDefault="00BA2539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D306E1" w:rsidRPr="00591A83" w:rsidTr="00E06B4E">
        <w:trPr>
          <w:trHeight w:val="71"/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1" w:rsidRPr="00591A83" w:rsidRDefault="00B36AD6" w:rsidP="008B55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1" w:rsidRPr="00374271" w:rsidRDefault="00D306E1" w:rsidP="00BA2539">
            <w:pPr>
              <w:pStyle w:val="ConsPlusCell"/>
              <w:jc w:val="both"/>
              <w:rPr>
                <w:sz w:val="16"/>
                <w:szCs w:val="16"/>
              </w:rPr>
            </w:pPr>
            <w:r w:rsidRPr="00374271">
              <w:rPr>
                <w:sz w:val="16"/>
                <w:szCs w:val="16"/>
              </w:rPr>
              <w:t>Организация экскурсионных выездов активистов ветеранского движения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1" w:rsidRDefault="00D306E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1" w:rsidRDefault="00D306E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1" w:rsidRDefault="00D306E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1" w:rsidRPr="00591A83" w:rsidRDefault="00D306E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-100%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1" w:rsidRPr="00591A83" w:rsidRDefault="00D306E1" w:rsidP="003E374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связи с </w:t>
            </w:r>
            <w:r w:rsidR="003E374D">
              <w:rPr>
                <w:sz w:val="20"/>
                <w:szCs w:val="20"/>
              </w:rPr>
              <w:t>прекращением финансирования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1" w:rsidRPr="00591A83" w:rsidRDefault="00D306E1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A2539" w:rsidRPr="00591A83" w:rsidTr="00E06B4E">
        <w:trPr>
          <w:trHeight w:val="71"/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Pr="00591A83" w:rsidRDefault="00B36AD6" w:rsidP="008B55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Pr="00BA2539" w:rsidRDefault="00D306E1" w:rsidP="00BA2539">
            <w:pPr>
              <w:pStyle w:val="ConsPlusCell"/>
              <w:jc w:val="both"/>
              <w:rPr>
                <w:sz w:val="16"/>
                <w:szCs w:val="16"/>
              </w:rPr>
            </w:pPr>
            <w:r w:rsidRPr="00D306E1">
              <w:rPr>
                <w:sz w:val="16"/>
                <w:szCs w:val="16"/>
              </w:rPr>
              <w:t>Размещение публикаций о деятельности Совета ветеранов в районных СМИ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Default="00D306E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Default="00D306E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Default="00D306E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Pr="00591A83" w:rsidRDefault="00BA2539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Pr="00591A83" w:rsidRDefault="00BA2539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Pr="00591A83" w:rsidRDefault="00BA2539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A2539" w:rsidRPr="00591A83" w:rsidTr="00E06B4E">
        <w:trPr>
          <w:trHeight w:val="71"/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Pr="00591A83" w:rsidRDefault="00B36AD6" w:rsidP="008B55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Pr="00BA2539" w:rsidRDefault="00423814" w:rsidP="00BA2539">
            <w:pPr>
              <w:pStyle w:val="ConsPlusCell"/>
              <w:jc w:val="both"/>
              <w:rPr>
                <w:sz w:val="16"/>
                <w:szCs w:val="16"/>
              </w:rPr>
            </w:pPr>
            <w:r w:rsidRPr="00423814">
              <w:rPr>
                <w:sz w:val="16"/>
                <w:szCs w:val="16"/>
              </w:rPr>
              <w:t xml:space="preserve">Проведение тематических встреч по вопросам </w:t>
            </w:r>
            <w:proofErr w:type="gramStart"/>
            <w:r w:rsidRPr="00423814">
              <w:rPr>
                <w:sz w:val="16"/>
                <w:szCs w:val="16"/>
              </w:rPr>
              <w:t>социальной</w:t>
            </w:r>
            <w:proofErr w:type="gramEnd"/>
            <w:r w:rsidRPr="00423814">
              <w:rPr>
                <w:sz w:val="16"/>
                <w:szCs w:val="16"/>
              </w:rPr>
              <w:t xml:space="preserve"> поддержи пожилых людей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Default="00D306E1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Default="0060261E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Default="0060261E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Pr="00591A83" w:rsidRDefault="00BA2539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Pr="00591A83" w:rsidRDefault="00BA2539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Pr="00591A83" w:rsidRDefault="00BA2539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A2539" w:rsidRPr="00591A83" w:rsidTr="00E06B4E">
        <w:trPr>
          <w:trHeight w:val="71"/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Pr="00591A83" w:rsidRDefault="00B36AD6" w:rsidP="008B55DE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Pr="00BA2539" w:rsidRDefault="00D306E1" w:rsidP="00BA2539">
            <w:pPr>
              <w:pStyle w:val="ConsPlusCell"/>
              <w:jc w:val="both"/>
              <w:rPr>
                <w:sz w:val="16"/>
                <w:szCs w:val="16"/>
              </w:rPr>
            </w:pPr>
            <w:r w:rsidRPr="00D306E1">
              <w:rPr>
                <w:sz w:val="16"/>
                <w:szCs w:val="16"/>
              </w:rPr>
              <w:t>Проведение встреч с пожилыми людьми на базе ЦРБ по обсуждению вопросов медицинского и лекарственного обеспечения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Default="0060261E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Default="0060261E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Default="0060261E" w:rsidP="008B55D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Pr="00591A83" w:rsidRDefault="00BA2539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Pr="00591A83" w:rsidRDefault="00BA2539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Pr="00591A83" w:rsidRDefault="00BA2539" w:rsidP="008B55DE">
            <w:pPr>
              <w:pStyle w:val="ConsPlusCell"/>
              <w:rPr>
                <w:sz w:val="20"/>
                <w:szCs w:val="20"/>
              </w:rPr>
            </w:pPr>
          </w:p>
        </w:tc>
      </w:tr>
      <w:tr w:rsidR="00BA2539" w:rsidRPr="00591A83" w:rsidTr="00E06B4E">
        <w:trPr>
          <w:trHeight w:val="71"/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Pr="00591A83" w:rsidRDefault="00BA2539" w:rsidP="008B55DE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Pr="00BA2539" w:rsidRDefault="00BA2539" w:rsidP="00BA2539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Default="00BA2539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Default="00BA2539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Default="00BA2539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Pr="00591A83" w:rsidRDefault="00BA2539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Pr="00591A83" w:rsidRDefault="00BA2539" w:rsidP="008B55D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39" w:rsidRPr="00591A83" w:rsidRDefault="00BA2539" w:rsidP="008B55DE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537F22" w:rsidRDefault="00B640D4" w:rsidP="00537F22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120"/>
      <w:bookmarkEnd w:id="8"/>
      <w:r>
        <w:t>П</w:t>
      </w:r>
      <w:r w:rsidR="00537F22">
        <w:t>римечание</w:t>
      </w:r>
      <w:proofErr w:type="gramStart"/>
      <w:r w:rsidR="00537F22">
        <w:t>.</w:t>
      </w:r>
      <w:proofErr w:type="gramEnd"/>
      <w:r w:rsidR="00537F22">
        <w:t xml:space="preserve"> &lt;*&gt; - </w:t>
      </w:r>
      <w:proofErr w:type="gramStart"/>
      <w:r w:rsidR="00537F22">
        <w:t>н</w:t>
      </w:r>
      <w:proofErr w:type="gramEnd"/>
      <w:r w:rsidR="00537F22">
        <w:t xml:space="preserve">аименование и плановые значения показателей указываются </w:t>
      </w:r>
      <w:r w:rsidR="003E374D">
        <w:t>в соответствии с утвержденной М</w:t>
      </w:r>
      <w:r w:rsidR="00537F22">
        <w:t>П.</w:t>
      </w:r>
    </w:p>
    <w:p w:rsidR="003E374D" w:rsidRDefault="003E374D" w:rsidP="00537F22">
      <w:pPr>
        <w:widowControl w:val="0"/>
        <w:autoSpaceDE w:val="0"/>
        <w:autoSpaceDN w:val="0"/>
        <w:adjustRightInd w:val="0"/>
        <w:ind w:firstLine="540"/>
        <w:jc w:val="both"/>
      </w:pPr>
    </w:p>
    <w:p w:rsidR="00B640D4" w:rsidRDefault="00B640D4" w:rsidP="00537F22">
      <w:pPr>
        <w:widowControl w:val="0"/>
        <w:autoSpaceDE w:val="0"/>
        <w:autoSpaceDN w:val="0"/>
        <w:adjustRightInd w:val="0"/>
      </w:pPr>
      <w:r>
        <w:t xml:space="preserve">Заместитель Главы </w:t>
      </w:r>
      <w:proofErr w:type="spellStart"/>
      <w:r>
        <w:t>Молчановского</w:t>
      </w:r>
      <w:proofErr w:type="spellEnd"/>
      <w:r>
        <w:t xml:space="preserve"> </w:t>
      </w:r>
    </w:p>
    <w:p w:rsidR="00537F22" w:rsidRDefault="00B640D4" w:rsidP="00537F22">
      <w:pPr>
        <w:widowControl w:val="0"/>
        <w:autoSpaceDE w:val="0"/>
        <w:autoSpaceDN w:val="0"/>
        <w:adjustRightInd w:val="0"/>
      </w:pPr>
      <w:r>
        <w:t>района по управлению делами                                                                          Е.Ю.Глушкова</w:t>
      </w:r>
    </w:p>
    <w:sectPr w:rsidR="00537F22" w:rsidSect="00B640D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7F22"/>
    <w:rsid w:val="00024071"/>
    <w:rsid w:val="00052857"/>
    <w:rsid w:val="0013347C"/>
    <w:rsid w:val="001D091A"/>
    <w:rsid w:val="00220B97"/>
    <w:rsid w:val="002B1F8E"/>
    <w:rsid w:val="002F31A1"/>
    <w:rsid w:val="0033060F"/>
    <w:rsid w:val="00374271"/>
    <w:rsid w:val="003A3B7A"/>
    <w:rsid w:val="003A768E"/>
    <w:rsid w:val="003B04EE"/>
    <w:rsid w:val="003D1564"/>
    <w:rsid w:val="003E374D"/>
    <w:rsid w:val="00423814"/>
    <w:rsid w:val="00436EA6"/>
    <w:rsid w:val="004428A7"/>
    <w:rsid w:val="0044470F"/>
    <w:rsid w:val="004659AF"/>
    <w:rsid w:val="004742D5"/>
    <w:rsid w:val="004B4A1C"/>
    <w:rsid w:val="0050343F"/>
    <w:rsid w:val="00537F22"/>
    <w:rsid w:val="0060261E"/>
    <w:rsid w:val="006261C2"/>
    <w:rsid w:val="006B294D"/>
    <w:rsid w:val="00716EA6"/>
    <w:rsid w:val="0073619F"/>
    <w:rsid w:val="00757B98"/>
    <w:rsid w:val="008655E3"/>
    <w:rsid w:val="0087296F"/>
    <w:rsid w:val="00892919"/>
    <w:rsid w:val="008B55DE"/>
    <w:rsid w:val="008F434B"/>
    <w:rsid w:val="0095408F"/>
    <w:rsid w:val="00976FD1"/>
    <w:rsid w:val="00986455"/>
    <w:rsid w:val="009909CD"/>
    <w:rsid w:val="00A3076E"/>
    <w:rsid w:val="00AB7365"/>
    <w:rsid w:val="00B36AD6"/>
    <w:rsid w:val="00B640D4"/>
    <w:rsid w:val="00B822AE"/>
    <w:rsid w:val="00BA2539"/>
    <w:rsid w:val="00C81436"/>
    <w:rsid w:val="00D306E1"/>
    <w:rsid w:val="00D524E9"/>
    <w:rsid w:val="00D83997"/>
    <w:rsid w:val="00DB202C"/>
    <w:rsid w:val="00E04DEF"/>
    <w:rsid w:val="00E06B4E"/>
    <w:rsid w:val="00E57E13"/>
    <w:rsid w:val="00E93B93"/>
    <w:rsid w:val="00EE4114"/>
    <w:rsid w:val="00F3060F"/>
    <w:rsid w:val="00FB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7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7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53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22FD582F68EC3E267B40B546B6A48C0066C34F32C8B5D8EEAFD0CEA31F3BE444B185124F3E8FC30C1F212J6D" TargetMode="External"/><Relationship Id="rId4" Type="http://schemas.openxmlformats.org/officeDocument/2006/relationships/hyperlink" Target="consultantplus://offline/ref=11022FD582F68EC3E267B40B546B6A48C0066C34F52A845480EAFD0CEA31F3BE14J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N. Katashova</dc:creator>
  <cp:keywords/>
  <dc:description/>
  <cp:lastModifiedBy>Tatyana N. Katashova</cp:lastModifiedBy>
  <cp:revision>5</cp:revision>
  <cp:lastPrinted>2015-04-23T06:57:00Z</cp:lastPrinted>
  <dcterms:created xsi:type="dcterms:W3CDTF">2015-03-18T09:17:00Z</dcterms:created>
  <dcterms:modified xsi:type="dcterms:W3CDTF">2015-05-14T05:21:00Z</dcterms:modified>
</cp:coreProperties>
</file>