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B3" w:rsidRPr="00D506F7" w:rsidRDefault="00D506F7" w:rsidP="00D506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06F7">
        <w:rPr>
          <w:rFonts w:ascii="Times New Roman" w:hAnsi="Times New Roman" w:cs="Times New Roman"/>
          <w:sz w:val="24"/>
          <w:szCs w:val="24"/>
        </w:rPr>
        <w:t>Заявка на участие в Едином дне приема инвесторов и предпринимателей</w:t>
      </w:r>
    </w:p>
    <w:tbl>
      <w:tblPr>
        <w:tblStyle w:val="a4"/>
        <w:tblW w:w="15026" w:type="dxa"/>
        <w:tblInd w:w="-147" w:type="dxa"/>
        <w:tblLayout w:type="fixed"/>
        <w:tblLook w:val="04A0"/>
      </w:tblPr>
      <w:tblGrid>
        <w:gridCol w:w="2836"/>
        <w:gridCol w:w="3118"/>
        <w:gridCol w:w="3260"/>
        <w:gridCol w:w="5812"/>
      </w:tblGrid>
      <w:tr w:rsidR="00D506F7" w:rsidRPr="00D506F7" w:rsidTr="00D506F7">
        <w:trPr>
          <w:trHeight w:val="7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0" w:right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1452"/>
              </w:tabs>
              <w:spacing w:line="360" w:lineRule="auto"/>
              <w:ind w:left="-6"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ФИО представителя (лей)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Контактная информация (телефон, электронный адрес)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-108" w:right="-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Планируемые вопросы</w:t>
            </w:r>
          </w:p>
          <w:p w:rsidR="00D506F7" w:rsidRPr="00D506F7" w:rsidRDefault="00D506F7" w:rsidP="00D506F7">
            <w:pPr>
              <w:pStyle w:val="a3"/>
              <w:tabs>
                <w:tab w:val="left" w:pos="993"/>
              </w:tabs>
              <w:spacing w:line="360" w:lineRule="auto"/>
              <w:ind w:left="-108" w:right="-28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обсуждения</w:t>
            </w:r>
          </w:p>
        </w:tc>
      </w:tr>
      <w:tr w:rsidR="00D506F7" w:rsidRPr="00D506F7" w:rsidTr="00D506F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F7" w:rsidRPr="00D506F7" w:rsidRDefault="00D506F7">
            <w:pPr>
              <w:pStyle w:val="a3"/>
              <w:tabs>
                <w:tab w:val="left" w:pos="993"/>
              </w:tabs>
              <w:spacing w:line="360" w:lineRule="auto"/>
              <w:ind w:left="0" w:right="-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506F7" w:rsidRPr="00D506F7" w:rsidRDefault="00D506F7">
      <w:pPr>
        <w:rPr>
          <w:rFonts w:ascii="Times New Roman" w:hAnsi="Times New Roman" w:cs="Times New Roman"/>
          <w:sz w:val="24"/>
          <w:szCs w:val="24"/>
        </w:rPr>
      </w:pPr>
    </w:p>
    <w:p w:rsidR="00D506F7" w:rsidRPr="00D506F7" w:rsidRDefault="00D506F7">
      <w:pPr>
        <w:rPr>
          <w:rFonts w:ascii="Times New Roman" w:hAnsi="Times New Roman" w:cs="Times New Roman"/>
          <w:sz w:val="24"/>
          <w:szCs w:val="24"/>
        </w:rPr>
      </w:pPr>
    </w:p>
    <w:sectPr w:rsidR="00D506F7" w:rsidRPr="00D506F7" w:rsidSect="00D506F7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77A"/>
    <w:rsid w:val="001A377A"/>
    <w:rsid w:val="005A293D"/>
    <w:rsid w:val="006B091F"/>
    <w:rsid w:val="00AA4CC9"/>
    <w:rsid w:val="00C13021"/>
    <w:rsid w:val="00C249B3"/>
    <w:rsid w:val="00D5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F7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D5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F7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D5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Маслина</dc:creator>
  <cp:lastModifiedBy>Tatyana N. Katashova</cp:lastModifiedBy>
  <cp:revision>2</cp:revision>
  <dcterms:created xsi:type="dcterms:W3CDTF">2015-05-15T04:19:00Z</dcterms:created>
  <dcterms:modified xsi:type="dcterms:W3CDTF">2015-05-15T04:19:00Z</dcterms:modified>
</cp:coreProperties>
</file>