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E0" w:rsidRPr="00D04940" w:rsidRDefault="009F16E0">
      <w:pPr>
        <w:pStyle w:val="ConsPlusTitle"/>
        <w:jc w:val="center"/>
        <w:rPr>
          <w:rFonts w:ascii="Times New Roman" w:hAnsi="Times New Roman" w:cs="Times New Roman"/>
          <w:sz w:val="28"/>
          <w:szCs w:val="28"/>
        </w:rPr>
      </w:pPr>
      <w:bookmarkStart w:id="0" w:name="_GoBack"/>
      <w:bookmarkEnd w:id="0"/>
      <w:r w:rsidRPr="00D04940">
        <w:rPr>
          <w:rFonts w:ascii="Times New Roman" w:hAnsi="Times New Roman" w:cs="Times New Roman"/>
          <w:sz w:val="28"/>
          <w:szCs w:val="28"/>
        </w:rPr>
        <w:t>МИНИСТЕРСТВО ФИНАНСОВ РОССИЙСКОЙ ФЕДЕРАЦИИ</w:t>
      </w:r>
    </w:p>
    <w:p w:rsidR="009F16E0" w:rsidRPr="00D04940" w:rsidRDefault="009F16E0">
      <w:pPr>
        <w:pStyle w:val="ConsPlusTitle"/>
        <w:jc w:val="center"/>
        <w:rPr>
          <w:rFonts w:ascii="Times New Roman" w:hAnsi="Times New Roman" w:cs="Times New Roman"/>
          <w:sz w:val="28"/>
          <w:szCs w:val="28"/>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ФЕДЕРАЛЬНАЯ НАЛОГОВАЯ СЛУЖБА</w:t>
      </w:r>
    </w:p>
    <w:p w:rsidR="00C319CA" w:rsidRDefault="00C319CA">
      <w:pPr>
        <w:pStyle w:val="ConsPlusTitle"/>
        <w:jc w:val="center"/>
        <w:rPr>
          <w:rFonts w:ascii="Times New Roman" w:hAnsi="Times New Roman" w:cs="Times New Roman"/>
          <w:sz w:val="28"/>
          <w:szCs w:val="28"/>
          <w:lang w:val="en-US"/>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ПИСЬМО</w:t>
      </w: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от 20 ноября 2020 г. N СД-4-3/19053@</w:t>
      </w:r>
    </w:p>
    <w:p w:rsidR="009F16E0" w:rsidRPr="00D04940" w:rsidRDefault="009F16E0">
      <w:pPr>
        <w:pStyle w:val="ConsPlusTitle"/>
        <w:jc w:val="center"/>
        <w:rPr>
          <w:rFonts w:ascii="Times New Roman" w:hAnsi="Times New Roman" w:cs="Times New Roman"/>
          <w:sz w:val="28"/>
          <w:szCs w:val="28"/>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О НАПРАВЛЕНИИ РАЗЪЯСНЕНИЙ В СВЯЗИ С ОТМЕНОЙ ЕНВД</w:t>
      </w:r>
    </w:p>
    <w:p w:rsidR="009F16E0" w:rsidRPr="00D04940" w:rsidRDefault="009F16E0">
      <w:pPr>
        <w:pStyle w:val="ConsPlusNormal"/>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Федеральная налоговая служба </w:t>
      </w:r>
      <w:proofErr w:type="gramStart"/>
      <w:r w:rsidRPr="00D04940">
        <w:rPr>
          <w:rFonts w:ascii="Times New Roman" w:hAnsi="Times New Roman" w:cs="Times New Roman"/>
          <w:sz w:val="28"/>
          <w:szCs w:val="28"/>
        </w:rPr>
        <w:t>в связи с отменой специального налогового режима в виде единого налога на вмененный доход для отдельных видов</w:t>
      </w:r>
      <w:proofErr w:type="gramEnd"/>
      <w:r w:rsidRPr="00D04940">
        <w:rPr>
          <w:rFonts w:ascii="Times New Roman" w:hAnsi="Times New Roman" w:cs="Times New Roman"/>
          <w:sz w:val="28"/>
          <w:szCs w:val="28"/>
        </w:rPr>
        <w:t xml:space="preserve"> деятельности (далее - ЕНВД) с 01.01.2021, направляет разъяснения по возникающим вопросам.</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sz w:val="28"/>
          <w:szCs w:val="28"/>
        </w:rPr>
      </w:pPr>
      <w:r w:rsidRPr="00D04940">
        <w:rPr>
          <w:rFonts w:ascii="Times New Roman" w:hAnsi="Times New Roman" w:cs="Times New Roman"/>
          <w:b/>
          <w:sz w:val="28"/>
          <w:szCs w:val="28"/>
        </w:rPr>
        <w:t>1. На какой режим налогообложения могут перейти налогоплательщики ЕНВД после его отмены</w:t>
      </w:r>
      <w:r w:rsidRPr="00D04940">
        <w:rPr>
          <w:rFonts w:ascii="Times New Roman" w:hAnsi="Times New Roman" w:cs="Times New Roman"/>
          <w:sz w:val="28"/>
          <w:szCs w:val="28"/>
        </w:rPr>
        <w:t>.</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w:t>
      </w:r>
      <w:hyperlink r:id="rId5" w:history="1">
        <w:r w:rsidRPr="00D04940">
          <w:rPr>
            <w:rFonts w:ascii="Times New Roman" w:hAnsi="Times New Roman" w:cs="Times New Roman"/>
            <w:color w:val="0000FF"/>
            <w:sz w:val="28"/>
            <w:szCs w:val="28"/>
          </w:rPr>
          <w:t>УСН</w:t>
        </w:r>
      </w:hyperlink>
      <w:r w:rsidRPr="00D04940">
        <w:rPr>
          <w:rFonts w:ascii="Times New Roman" w:hAnsi="Times New Roman" w:cs="Times New Roman"/>
          <w:sz w:val="28"/>
          <w:szCs w:val="28"/>
        </w:rPr>
        <w:t xml:space="preserve">), патентную систему налогообложения (далее - </w:t>
      </w:r>
      <w:hyperlink r:id="rId6" w:history="1">
        <w:r w:rsidRPr="00D04940">
          <w:rPr>
            <w:rFonts w:ascii="Times New Roman" w:hAnsi="Times New Roman" w:cs="Times New Roman"/>
            <w:color w:val="0000FF"/>
            <w:sz w:val="28"/>
            <w:szCs w:val="28"/>
          </w:rPr>
          <w:t>ПСН</w:t>
        </w:r>
      </w:hyperlink>
      <w:r w:rsidRPr="00D04940">
        <w:rPr>
          <w:rFonts w:ascii="Times New Roman" w:hAnsi="Times New Roman" w:cs="Times New Roman"/>
          <w:sz w:val="28"/>
          <w:szCs w:val="28"/>
        </w:rPr>
        <w:t>).</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Кроме того, в настоящее время в соответствии с Федеральным </w:t>
      </w:r>
      <w:hyperlink r:id="rId7" w:history="1">
        <w:r w:rsidRPr="00D04940">
          <w:rPr>
            <w:rFonts w:ascii="Times New Roman" w:hAnsi="Times New Roman" w:cs="Times New Roman"/>
            <w:color w:val="0000FF"/>
            <w:sz w:val="28"/>
            <w:szCs w:val="28"/>
          </w:rPr>
          <w:t>законом</w:t>
        </w:r>
      </w:hyperlink>
      <w:r w:rsidRPr="00D04940">
        <w:rPr>
          <w:rFonts w:ascii="Times New Roman" w:hAnsi="Times New Roman" w:cs="Times New Roman"/>
          <w:sz w:val="28"/>
          <w:szCs w:val="28"/>
        </w:rPr>
        <w:t xml:space="preserve"> от 27.11.2018 N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связи с тем, что прекращение предпринимательской деятельности, подлежащей налогообложению ЕНВД, наступает с 01.01.2021, то есть после отмены </w:t>
      </w:r>
      <w:hyperlink r:id="rId8" w:history="1">
        <w:r w:rsidRPr="00D04940">
          <w:rPr>
            <w:rFonts w:ascii="Times New Roman" w:hAnsi="Times New Roman" w:cs="Times New Roman"/>
            <w:color w:val="0000FF"/>
            <w:sz w:val="28"/>
            <w:szCs w:val="28"/>
          </w:rPr>
          <w:t>главы 26.3</w:t>
        </w:r>
      </w:hyperlink>
      <w:r w:rsidRPr="00D04940">
        <w:rPr>
          <w:rFonts w:ascii="Times New Roman" w:hAnsi="Times New Roman" w:cs="Times New Roman"/>
          <w:sz w:val="28"/>
          <w:szCs w:val="28"/>
        </w:rP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w:t>
      </w:r>
      <w:hyperlink r:id="rId9" w:history="1">
        <w:r w:rsidRPr="00D04940">
          <w:rPr>
            <w:rFonts w:ascii="Times New Roman" w:hAnsi="Times New Roman" w:cs="Times New Roman"/>
            <w:color w:val="0000FF"/>
            <w:sz w:val="28"/>
            <w:szCs w:val="28"/>
          </w:rPr>
          <w:t>пунктом 3 статьи 346.28</w:t>
        </w:r>
      </w:hyperlink>
      <w:r w:rsidRPr="00D04940">
        <w:rPr>
          <w:rFonts w:ascii="Times New Roman" w:hAnsi="Times New Roman" w:cs="Times New Roman"/>
          <w:sz w:val="28"/>
          <w:szCs w:val="28"/>
        </w:rPr>
        <w:t xml:space="preserve"> Кодекса, и направления</w:t>
      </w:r>
      <w:proofErr w:type="gramEnd"/>
      <w:r w:rsidRPr="00D04940">
        <w:rPr>
          <w:rFonts w:ascii="Times New Roman" w:hAnsi="Times New Roman" w:cs="Times New Roman"/>
          <w:sz w:val="28"/>
          <w:szCs w:val="28"/>
        </w:rPr>
        <w:t xml:space="preserve"> налоговыми органами уведомления о снятии </w:t>
      </w:r>
      <w:r w:rsidRPr="00D04940">
        <w:rPr>
          <w:rFonts w:ascii="Times New Roman" w:hAnsi="Times New Roman" w:cs="Times New Roman"/>
          <w:sz w:val="28"/>
          <w:szCs w:val="28"/>
        </w:rPr>
        <w:lastRenderedPageBreak/>
        <w:t>налогоплательщика с учета в качестве налогоплательщика ЕНВД отсутствуют.</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w:t>
      </w:r>
      <w:hyperlink r:id="rId10" w:history="1">
        <w:r w:rsidRPr="00D04940">
          <w:rPr>
            <w:rFonts w:ascii="Times New Roman" w:hAnsi="Times New Roman" w:cs="Times New Roman"/>
            <w:color w:val="0000FF"/>
            <w:sz w:val="28"/>
            <w:szCs w:val="28"/>
          </w:rPr>
          <w:t>письмо</w:t>
        </w:r>
      </w:hyperlink>
      <w:r w:rsidRPr="00D04940">
        <w:rPr>
          <w:rFonts w:ascii="Times New Roman" w:hAnsi="Times New Roman" w:cs="Times New Roman"/>
          <w:sz w:val="28"/>
          <w:szCs w:val="28"/>
        </w:rPr>
        <w:t xml:space="preserve"> ФНС России N СД-4-3/13544@ от 21.08.2020).</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3. В какой налоговый орган необходимо представлять налоговую </w:t>
      </w:r>
      <w:hyperlink r:id="rId11" w:history="1">
        <w:r w:rsidRPr="00D04940">
          <w:rPr>
            <w:rFonts w:ascii="Times New Roman" w:hAnsi="Times New Roman" w:cs="Times New Roman"/>
            <w:b/>
            <w:color w:val="0000FF"/>
            <w:sz w:val="28"/>
            <w:szCs w:val="28"/>
          </w:rPr>
          <w:t>декларацию</w:t>
        </w:r>
      </w:hyperlink>
      <w:r w:rsidRPr="00D04940">
        <w:rPr>
          <w:rFonts w:ascii="Times New Roman" w:hAnsi="Times New Roman" w:cs="Times New Roman"/>
          <w:b/>
          <w:sz w:val="28"/>
          <w:szCs w:val="28"/>
        </w:rPr>
        <w:t xml:space="preserve"> по ЕНВД за 4 </w:t>
      </w:r>
      <w:proofErr w:type="gramStart"/>
      <w:r w:rsidRPr="00D04940">
        <w:rPr>
          <w:rFonts w:ascii="Times New Roman" w:hAnsi="Times New Roman" w:cs="Times New Roman"/>
          <w:b/>
          <w:sz w:val="28"/>
          <w:szCs w:val="28"/>
        </w:rPr>
        <w:t>квартал</w:t>
      </w:r>
      <w:proofErr w:type="gramEnd"/>
      <w:r w:rsidRPr="00D04940">
        <w:rPr>
          <w:rFonts w:ascii="Times New Roman" w:hAnsi="Times New Roman" w:cs="Times New Roman"/>
          <w:b/>
          <w:sz w:val="28"/>
          <w:szCs w:val="28"/>
        </w:rPr>
        <w:t xml:space="preserve"> и в </w:t>
      </w:r>
      <w:proofErr w:type="gramStart"/>
      <w:r w:rsidRPr="00D04940">
        <w:rPr>
          <w:rFonts w:ascii="Times New Roman" w:hAnsi="Times New Roman" w:cs="Times New Roman"/>
          <w:b/>
          <w:sz w:val="28"/>
          <w:szCs w:val="28"/>
        </w:rPr>
        <w:t>какой</w:t>
      </w:r>
      <w:proofErr w:type="gramEnd"/>
      <w:r w:rsidRPr="00D04940">
        <w:rPr>
          <w:rFonts w:ascii="Times New Roman" w:hAnsi="Times New Roman" w:cs="Times New Roman"/>
          <w:b/>
          <w:sz w:val="28"/>
          <w:szCs w:val="28"/>
        </w:rPr>
        <w:t xml:space="preserve"> срок после 01.01.2021.</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 ЕНВД обязан представлять налоговые </w:t>
      </w:r>
      <w:hyperlink r:id="rId12" w:history="1">
        <w:r w:rsidRPr="00D04940">
          <w:rPr>
            <w:rFonts w:ascii="Times New Roman" w:hAnsi="Times New Roman" w:cs="Times New Roman"/>
            <w:color w:val="0000FF"/>
            <w:sz w:val="28"/>
            <w:szCs w:val="28"/>
          </w:rPr>
          <w:t>декларации</w:t>
        </w:r>
      </w:hyperlink>
      <w:r w:rsidRPr="00D04940">
        <w:rPr>
          <w:rFonts w:ascii="Times New Roman" w:hAnsi="Times New Roman" w:cs="Times New Roman"/>
          <w:sz w:val="28"/>
          <w:szCs w:val="28"/>
        </w:rPr>
        <w:t xml:space="preserve"> по итогам налогового периода не позднее 20-го числа первого месяца следующего налогового периода (</w:t>
      </w:r>
      <w:hyperlink r:id="rId13" w:history="1">
        <w:r w:rsidRPr="00D04940">
          <w:rPr>
            <w:rFonts w:ascii="Times New Roman" w:hAnsi="Times New Roman" w:cs="Times New Roman"/>
            <w:color w:val="0000FF"/>
            <w:sz w:val="28"/>
            <w:szCs w:val="28"/>
          </w:rPr>
          <w:t>пункт 3 статьи 346.32</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ЕНВД в соответствии с </w:t>
      </w:r>
      <w:hyperlink r:id="rId14" w:history="1">
        <w:r w:rsidRPr="00D04940">
          <w:rPr>
            <w:rFonts w:ascii="Times New Roman" w:hAnsi="Times New Roman" w:cs="Times New Roman"/>
            <w:color w:val="0000FF"/>
            <w:sz w:val="28"/>
            <w:szCs w:val="28"/>
          </w:rPr>
          <w:t>пунктом 2 статьи 346.28</w:t>
        </w:r>
      </w:hyperlink>
      <w:r w:rsidRPr="00D04940">
        <w:rPr>
          <w:rFonts w:ascii="Times New Roman" w:hAnsi="Times New Roman" w:cs="Times New Roman"/>
          <w:sz w:val="28"/>
          <w:szCs w:val="28"/>
        </w:rPr>
        <w:t xml:space="preserve"> Кодекса (</w:t>
      </w:r>
      <w:hyperlink r:id="rId15" w:history="1">
        <w:r w:rsidRPr="00D04940">
          <w:rPr>
            <w:rFonts w:ascii="Times New Roman" w:hAnsi="Times New Roman" w:cs="Times New Roman"/>
            <w:color w:val="0000FF"/>
            <w:sz w:val="28"/>
            <w:szCs w:val="28"/>
          </w:rPr>
          <w:t>пункт 1 статьи 346.32</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налоговую </w:t>
      </w:r>
      <w:hyperlink r:id="rId16" w:history="1">
        <w:r w:rsidRPr="00D04940">
          <w:rPr>
            <w:rFonts w:ascii="Times New Roman" w:hAnsi="Times New Roman" w:cs="Times New Roman"/>
            <w:color w:val="0000FF"/>
            <w:sz w:val="28"/>
            <w:szCs w:val="28"/>
          </w:rPr>
          <w:t>декларацию</w:t>
        </w:r>
      </w:hyperlink>
      <w:r w:rsidRPr="00D04940">
        <w:rPr>
          <w:rFonts w:ascii="Times New Roman" w:hAnsi="Times New Roman" w:cs="Times New Roman"/>
          <w:sz w:val="28"/>
          <w:szCs w:val="28"/>
        </w:rPr>
        <w:t xml:space="preserve"> по ЕНВД за 4 квартал 2020 года необходимо представить не позднее 20.01.2021, уплатить налог не позднее 25.01.2021.</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налоговая </w:t>
      </w:r>
      <w:hyperlink r:id="rId17" w:history="1">
        <w:r w:rsidRPr="00D04940">
          <w:rPr>
            <w:rFonts w:ascii="Times New Roman" w:hAnsi="Times New Roman" w:cs="Times New Roman"/>
            <w:color w:val="0000FF"/>
            <w:sz w:val="28"/>
            <w:szCs w:val="28"/>
          </w:rPr>
          <w:t>декларация</w:t>
        </w:r>
      </w:hyperlink>
      <w:r w:rsidRPr="00D04940">
        <w:rPr>
          <w:rFonts w:ascii="Times New Roman" w:hAnsi="Times New Roman" w:cs="Times New Roman"/>
          <w:sz w:val="28"/>
          <w:szCs w:val="28"/>
        </w:rPr>
        <w:t xml:space="preserve">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4. С 2021 года ЕНВД не применяется. Каков порядок перехода плательщиков ЕНВД на применение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w:t>
      </w:r>
      <w:hyperlink r:id="rId18" w:history="1">
        <w:r w:rsidRPr="00D04940">
          <w:rPr>
            <w:rFonts w:ascii="Times New Roman" w:hAnsi="Times New Roman" w:cs="Times New Roman"/>
            <w:color w:val="0000FF"/>
            <w:sz w:val="28"/>
            <w:szCs w:val="28"/>
          </w:rPr>
          <w:t>пункт 1 статьи 346.13</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Уведомление о переходе на УСН представляется по </w:t>
      </w:r>
      <w:hyperlink r:id="rId19" w:history="1">
        <w:r w:rsidRPr="00D04940">
          <w:rPr>
            <w:rFonts w:ascii="Times New Roman" w:hAnsi="Times New Roman" w:cs="Times New Roman"/>
            <w:color w:val="0000FF"/>
            <w:sz w:val="28"/>
            <w:szCs w:val="28"/>
          </w:rPr>
          <w:t>форме N 26.2-1</w:t>
        </w:r>
      </w:hyperlink>
      <w:r w:rsidRPr="00D04940">
        <w:rPr>
          <w:rFonts w:ascii="Times New Roman" w:hAnsi="Times New Roman" w:cs="Times New Roman"/>
          <w:sz w:val="28"/>
          <w:szCs w:val="28"/>
        </w:rPr>
        <w:t xml:space="preserve"> (КНД 1150001), утвержденной приказом ФНС России от 02.11.2012 N ММВ-7-3/829@.</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w:t>
      </w:r>
      <w:hyperlink r:id="rId20" w:history="1">
        <w:r w:rsidRPr="00D04940">
          <w:rPr>
            <w:rFonts w:ascii="Times New Roman" w:hAnsi="Times New Roman" w:cs="Times New Roman"/>
            <w:color w:val="0000FF"/>
            <w:sz w:val="28"/>
            <w:szCs w:val="28"/>
          </w:rPr>
          <w:t>уведомлении</w:t>
        </w:r>
      </w:hyperlink>
      <w:r w:rsidRPr="00D04940">
        <w:rPr>
          <w:rFonts w:ascii="Times New Roman" w:hAnsi="Times New Roman" w:cs="Times New Roman"/>
          <w:sz w:val="28"/>
          <w:szCs w:val="28"/>
        </w:rPr>
        <w:t xml:space="preserve">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w:t>
      </w:r>
      <w:hyperlink r:id="rId21" w:history="1">
        <w:r w:rsidRPr="00D04940">
          <w:rPr>
            <w:rFonts w:ascii="Times New Roman" w:hAnsi="Times New Roman" w:cs="Times New Roman"/>
            <w:color w:val="0000FF"/>
            <w:sz w:val="28"/>
            <w:szCs w:val="28"/>
          </w:rPr>
          <w:t>абзац 2 пункта 1 статьи 346.13</w:t>
        </w:r>
      </w:hyperlink>
      <w:r w:rsidRPr="00D04940">
        <w:rPr>
          <w:rFonts w:ascii="Times New Roman" w:hAnsi="Times New Roman" w:cs="Times New Roman"/>
          <w:sz w:val="28"/>
          <w:szCs w:val="28"/>
        </w:rPr>
        <w:t xml:space="preserve"> Кодекса). 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следует иметь в виду, что в уведомлении по </w:t>
      </w:r>
      <w:hyperlink r:id="rId22" w:history="1">
        <w:r w:rsidRPr="00D04940">
          <w:rPr>
            <w:rFonts w:ascii="Times New Roman" w:hAnsi="Times New Roman" w:cs="Times New Roman"/>
            <w:color w:val="0000FF"/>
            <w:sz w:val="28"/>
            <w:szCs w:val="28"/>
          </w:rPr>
          <w:t>строке</w:t>
        </w:r>
      </w:hyperlink>
      <w:r w:rsidRPr="00D04940">
        <w:rPr>
          <w:rFonts w:ascii="Times New Roman" w:hAnsi="Times New Roman" w:cs="Times New Roman"/>
          <w:sz w:val="28"/>
          <w:szCs w:val="28"/>
        </w:rPr>
        <w:t xml:space="preserve"> "Получено доходов за девять месяцев года подачи уведомления" </w:t>
      </w:r>
      <w:r w:rsidRPr="00D04940">
        <w:rPr>
          <w:rFonts w:ascii="Times New Roman" w:hAnsi="Times New Roman" w:cs="Times New Roman"/>
          <w:sz w:val="28"/>
          <w:szCs w:val="28"/>
        </w:rPr>
        <w:lastRenderedPageBreak/>
        <w:t>отражаются доходы только по тем видам деятельности, налогообложение которых осуществляется в соответствии с общим режимом налогообложения (</w:t>
      </w:r>
      <w:hyperlink r:id="rId23" w:history="1">
        <w:r w:rsidRPr="00D04940">
          <w:rPr>
            <w:rFonts w:ascii="Times New Roman" w:hAnsi="Times New Roman" w:cs="Times New Roman"/>
            <w:color w:val="0000FF"/>
            <w:sz w:val="28"/>
            <w:szCs w:val="28"/>
          </w:rPr>
          <w:t>пункт 4 статьи 346.12</w:t>
        </w:r>
      </w:hyperlink>
      <w:r w:rsidRPr="00D04940">
        <w:rPr>
          <w:rFonts w:ascii="Times New Roman" w:hAnsi="Times New Roman" w:cs="Times New Roman"/>
          <w:sz w:val="28"/>
          <w:szCs w:val="28"/>
        </w:rPr>
        <w:t xml:space="preserve"> Кодекса). Доходы, полученные в рамках ЕНВД, не учитываются при определении ограничения по доходам (не более 112,5 </w:t>
      </w:r>
      <w:proofErr w:type="gramStart"/>
      <w:r w:rsidRPr="00D04940">
        <w:rPr>
          <w:rFonts w:ascii="Times New Roman" w:hAnsi="Times New Roman" w:cs="Times New Roman"/>
          <w:sz w:val="28"/>
          <w:szCs w:val="28"/>
        </w:rPr>
        <w:t>млн</w:t>
      </w:r>
      <w:proofErr w:type="gramEnd"/>
      <w:r w:rsidRPr="00D04940">
        <w:rPr>
          <w:rFonts w:ascii="Times New Roman" w:hAnsi="Times New Roman" w:cs="Times New Roman"/>
          <w:sz w:val="28"/>
          <w:szCs w:val="28"/>
        </w:rPr>
        <w:t xml:space="preserve"> руб.) для перехода на УСН.</w:t>
      </w:r>
    </w:p>
    <w:p w:rsidR="009F16E0" w:rsidRPr="00D04940" w:rsidRDefault="0055723B">
      <w:pPr>
        <w:pStyle w:val="ConsPlusNormal"/>
        <w:spacing w:before="220"/>
        <w:ind w:firstLine="540"/>
        <w:jc w:val="both"/>
        <w:rPr>
          <w:rFonts w:ascii="Times New Roman" w:hAnsi="Times New Roman" w:cs="Times New Roman"/>
          <w:sz w:val="28"/>
          <w:szCs w:val="28"/>
        </w:rPr>
      </w:pPr>
      <w:hyperlink r:id="rId24" w:history="1">
        <w:proofErr w:type="gramStart"/>
        <w:r w:rsidR="009F16E0" w:rsidRPr="00D04940">
          <w:rPr>
            <w:rFonts w:ascii="Times New Roman" w:hAnsi="Times New Roman" w:cs="Times New Roman"/>
            <w:color w:val="0000FF"/>
            <w:sz w:val="28"/>
            <w:szCs w:val="28"/>
          </w:rPr>
          <w:t>Уведомление</w:t>
        </w:r>
      </w:hyperlink>
      <w:r w:rsidR="009F16E0" w:rsidRPr="00D04940">
        <w:rPr>
          <w:rFonts w:ascii="Times New Roman" w:hAnsi="Times New Roman" w:cs="Times New Roman"/>
          <w:sz w:val="28"/>
          <w:szCs w:val="28"/>
        </w:rPr>
        <w:t xml:space="preserve">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w:t>
      </w:r>
      <w:proofErr w:type="gramEnd"/>
      <w:r w:rsidR="009F16E0" w:rsidRPr="00D04940">
        <w:rPr>
          <w:rFonts w:ascii="Times New Roman" w:hAnsi="Times New Roman" w:cs="Times New Roman"/>
          <w:sz w:val="28"/>
          <w:szCs w:val="28"/>
        </w:rPr>
        <w:t xml:space="preserve"> система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Одновременно обращаем внимание, что организация или индивидуальный предприниматель после представления </w:t>
      </w:r>
      <w:hyperlink r:id="rId25" w:history="1">
        <w:r w:rsidRPr="00D04940">
          <w:rPr>
            <w:rFonts w:ascii="Times New Roman" w:hAnsi="Times New Roman" w:cs="Times New Roman"/>
            <w:color w:val="0000FF"/>
            <w:sz w:val="28"/>
            <w:szCs w:val="28"/>
          </w:rPr>
          <w:t>уведомления</w:t>
        </w:r>
      </w:hyperlink>
      <w:r w:rsidRPr="00D04940">
        <w:rPr>
          <w:rFonts w:ascii="Times New Roman" w:hAnsi="Times New Roman" w:cs="Times New Roman"/>
          <w:sz w:val="28"/>
          <w:szCs w:val="28"/>
        </w:rPr>
        <w:t xml:space="preserve">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w:t>
      </w:r>
      <w:hyperlink r:id="rId26"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о переходе на УСН и (или) соответствующее обращение в налоговый орган не позднее 31 декабря календарного года, в котором было подано данное </w:t>
      </w:r>
      <w:hyperlink r:id="rId27"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При этом в указанных случаях ранее</w:t>
      </w:r>
      <w:proofErr w:type="gramEnd"/>
      <w:r w:rsidRPr="00D04940">
        <w:rPr>
          <w:rFonts w:ascii="Times New Roman" w:hAnsi="Times New Roman" w:cs="Times New Roman"/>
          <w:sz w:val="28"/>
          <w:szCs w:val="28"/>
        </w:rPr>
        <w:t xml:space="preserve"> представленное </w:t>
      </w:r>
      <w:hyperlink r:id="rId28"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аннулируется (</w:t>
      </w:r>
      <w:hyperlink r:id="rId29" w:history="1">
        <w:r w:rsidRPr="00D04940">
          <w:rPr>
            <w:rFonts w:ascii="Times New Roman" w:hAnsi="Times New Roman" w:cs="Times New Roman"/>
            <w:color w:val="0000FF"/>
            <w:sz w:val="28"/>
            <w:szCs w:val="28"/>
          </w:rPr>
          <w:t>письмо</w:t>
        </w:r>
      </w:hyperlink>
      <w:r w:rsidRPr="00D04940">
        <w:rPr>
          <w:rFonts w:ascii="Times New Roman" w:hAnsi="Times New Roman" w:cs="Times New Roman"/>
          <w:sz w:val="28"/>
          <w:szCs w:val="28"/>
        </w:rPr>
        <w:t xml:space="preserve"> ФНС России от 20.10.2020 N СД-4-3/17181@).</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5. Организация применяет две системы налогообложения: ЕНВД и УСН. По установленным </w:t>
      </w:r>
      <w:hyperlink r:id="rId30" w:history="1">
        <w:r w:rsidRPr="00D04940">
          <w:rPr>
            <w:rFonts w:ascii="Times New Roman" w:hAnsi="Times New Roman" w:cs="Times New Roman"/>
            <w:b/>
            <w:color w:val="0000FF"/>
            <w:sz w:val="28"/>
            <w:szCs w:val="28"/>
          </w:rPr>
          <w:t>главой 26.2</w:t>
        </w:r>
      </w:hyperlink>
      <w:r w:rsidRPr="00D04940">
        <w:rPr>
          <w:rFonts w:ascii="Times New Roman" w:hAnsi="Times New Roman" w:cs="Times New Roman"/>
          <w:b/>
          <w:sz w:val="28"/>
          <w:szCs w:val="28"/>
        </w:rPr>
        <w:t xml:space="preserve"> Кодекса критериям, организация не вправе будет в 2021 году применять УСН. Нужно ли сообщать об этом?</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31" w:history="1">
        <w:r w:rsidRPr="00D04940">
          <w:rPr>
            <w:rFonts w:ascii="Times New Roman" w:hAnsi="Times New Roman" w:cs="Times New Roman"/>
            <w:color w:val="0000FF"/>
            <w:sz w:val="28"/>
            <w:szCs w:val="28"/>
          </w:rPr>
          <w:t>пунктом 4 статьи 346.13</w:t>
        </w:r>
      </w:hyperlink>
      <w:r w:rsidRPr="00D04940">
        <w:rPr>
          <w:rFonts w:ascii="Times New Roman" w:hAnsi="Times New Roman" w:cs="Times New Roman"/>
          <w:sz w:val="28"/>
          <w:szCs w:val="28"/>
        </w:rPr>
        <w:t xml:space="preserve"> Кодекса (в редакции, вступающей в силу с 01.01.2021), если по итогам отчетного (налогового) периода доходы налогоплательщика, определяемые в соответствии со </w:t>
      </w:r>
      <w:hyperlink r:id="rId32" w:history="1">
        <w:r w:rsidRPr="00D04940">
          <w:rPr>
            <w:rFonts w:ascii="Times New Roman" w:hAnsi="Times New Roman" w:cs="Times New Roman"/>
            <w:color w:val="0000FF"/>
            <w:sz w:val="28"/>
            <w:szCs w:val="28"/>
          </w:rPr>
          <w:t>статьей 346.15</w:t>
        </w:r>
      </w:hyperlink>
      <w:r w:rsidRPr="00D04940">
        <w:rPr>
          <w:rFonts w:ascii="Times New Roman" w:hAnsi="Times New Roman" w:cs="Times New Roman"/>
          <w:sz w:val="28"/>
          <w:szCs w:val="28"/>
        </w:rPr>
        <w:t xml:space="preserve"> и с </w:t>
      </w:r>
      <w:hyperlink r:id="rId33" w:history="1">
        <w:r w:rsidRPr="00D04940">
          <w:rPr>
            <w:rFonts w:ascii="Times New Roman" w:hAnsi="Times New Roman" w:cs="Times New Roman"/>
            <w:color w:val="0000FF"/>
            <w:sz w:val="28"/>
            <w:szCs w:val="28"/>
          </w:rPr>
          <w:t>подпунктами 1</w:t>
        </w:r>
      </w:hyperlink>
      <w:r w:rsidRPr="00D04940">
        <w:rPr>
          <w:rFonts w:ascii="Times New Roman" w:hAnsi="Times New Roman" w:cs="Times New Roman"/>
          <w:sz w:val="28"/>
          <w:szCs w:val="28"/>
        </w:rPr>
        <w:t xml:space="preserve"> и </w:t>
      </w:r>
      <w:hyperlink r:id="rId34" w:history="1">
        <w:r w:rsidRPr="00D04940">
          <w:rPr>
            <w:rFonts w:ascii="Times New Roman" w:hAnsi="Times New Roman" w:cs="Times New Roman"/>
            <w:color w:val="0000FF"/>
            <w:sz w:val="28"/>
            <w:szCs w:val="28"/>
          </w:rPr>
          <w:t>3 пункта 1 статьи 346.25</w:t>
        </w:r>
      </w:hyperlink>
      <w:r w:rsidRPr="00D04940">
        <w:rPr>
          <w:rFonts w:ascii="Times New Roman" w:hAnsi="Times New Roman" w:cs="Times New Roman"/>
          <w:sz w:val="28"/>
          <w:szCs w:val="28"/>
        </w:rPr>
        <w:t xml:space="preserve"> Кодекса, превысили 200 млн. рублей, и (или) в течение отчетного (налогового) периода допущено несоответствие требованиям, установленным </w:t>
      </w:r>
      <w:hyperlink r:id="rId35" w:history="1">
        <w:r w:rsidRPr="00D04940">
          <w:rPr>
            <w:rFonts w:ascii="Times New Roman" w:hAnsi="Times New Roman" w:cs="Times New Roman"/>
            <w:color w:val="0000FF"/>
            <w:sz w:val="28"/>
            <w:szCs w:val="28"/>
          </w:rPr>
          <w:t>подпунктами 1</w:t>
        </w:r>
      </w:hyperlink>
      <w:r w:rsidRPr="00D04940">
        <w:rPr>
          <w:rFonts w:ascii="Times New Roman" w:hAnsi="Times New Roman" w:cs="Times New Roman"/>
          <w:sz w:val="28"/>
          <w:szCs w:val="28"/>
        </w:rPr>
        <w:t xml:space="preserve"> - </w:t>
      </w:r>
      <w:hyperlink r:id="rId36" w:history="1">
        <w:r w:rsidRPr="00D04940">
          <w:rPr>
            <w:rFonts w:ascii="Times New Roman" w:hAnsi="Times New Roman" w:cs="Times New Roman"/>
            <w:color w:val="0000FF"/>
            <w:sz w:val="28"/>
            <w:szCs w:val="28"/>
          </w:rPr>
          <w:t>11</w:t>
        </w:r>
      </w:hyperlink>
      <w:r w:rsidRPr="00D04940">
        <w:rPr>
          <w:rFonts w:ascii="Times New Roman" w:hAnsi="Times New Roman" w:cs="Times New Roman"/>
          <w:sz w:val="28"/>
          <w:szCs w:val="28"/>
        </w:rPr>
        <w:t xml:space="preserve">, </w:t>
      </w:r>
      <w:hyperlink r:id="rId37" w:history="1">
        <w:r w:rsidRPr="00D04940">
          <w:rPr>
            <w:rFonts w:ascii="Times New Roman" w:hAnsi="Times New Roman" w:cs="Times New Roman"/>
            <w:color w:val="0000FF"/>
            <w:sz w:val="28"/>
            <w:szCs w:val="28"/>
          </w:rPr>
          <w:t>13</w:t>
        </w:r>
      </w:hyperlink>
      <w:r w:rsidRPr="00D04940">
        <w:rPr>
          <w:rFonts w:ascii="Times New Roman" w:hAnsi="Times New Roman" w:cs="Times New Roman"/>
          <w:sz w:val="28"/>
          <w:szCs w:val="28"/>
        </w:rPr>
        <w:t xml:space="preserve">, </w:t>
      </w:r>
      <w:hyperlink r:id="rId38" w:history="1">
        <w:r w:rsidRPr="00D04940">
          <w:rPr>
            <w:rFonts w:ascii="Times New Roman" w:hAnsi="Times New Roman" w:cs="Times New Roman"/>
            <w:color w:val="0000FF"/>
            <w:sz w:val="28"/>
            <w:szCs w:val="28"/>
          </w:rPr>
          <w:t>14</w:t>
        </w:r>
        <w:proofErr w:type="gramEnd"/>
      </w:hyperlink>
      <w:r w:rsidRPr="00D04940">
        <w:rPr>
          <w:rFonts w:ascii="Times New Roman" w:hAnsi="Times New Roman" w:cs="Times New Roman"/>
          <w:sz w:val="28"/>
          <w:szCs w:val="28"/>
        </w:rPr>
        <w:t xml:space="preserve"> </w:t>
      </w:r>
      <w:proofErr w:type="gramStart"/>
      <w:r w:rsidRPr="00D04940">
        <w:rPr>
          <w:rFonts w:ascii="Times New Roman" w:hAnsi="Times New Roman" w:cs="Times New Roman"/>
          <w:sz w:val="28"/>
          <w:szCs w:val="28"/>
        </w:rPr>
        <w:t xml:space="preserve">и </w:t>
      </w:r>
      <w:hyperlink r:id="rId39" w:history="1">
        <w:r w:rsidRPr="00D04940">
          <w:rPr>
            <w:rFonts w:ascii="Times New Roman" w:hAnsi="Times New Roman" w:cs="Times New Roman"/>
            <w:color w:val="0000FF"/>
            <w:sz w:val="28"/>
            <w:szCs w:val="28"/>
          </w:rPr>
          <w:t>16</w:t>
        </w:r>
      </w:hyperlink>
      <w:r w:rsidRPr="00D04940">
        <w:rPr>
          <w:rFonts w:ascii="Times New Roman" w:hAnsi="Times New Roman" w:cs="Times New Roman"/>
          <w:sz w:val="28"/>
          <w:szCs w:val="28"/>
        </w:rPr>
        <w:t xml:space="preserve"> - </w:t>
      </w:r>
      <w:hyperlink r:id="rId40" w:history="1">
        <w:r w:rsidRPr="00D04940">
          <w:rPr>
            <w:rFonts w:ascii="Times New Roman" w:hAnsi="Times New Roman" w:cs="Times New Roman"/>
            <w:color w:val="0000FF"/>
            <w:sz w:val="28"/>
            <w:szCs w:val="28"/>
          </w:rPr>
          <w:t>21 пункта 3</w:t>
        </w:r>
      </w:hyperlink>
      <w:r w:rsidRPr="00D04940">
        <w:rPr>
          <w:rFonts w:ascii="Times New Roman" w:hAnsi="Times New Roman" w:cs="Times New Roman"/>
          <w:sz w:val="28"/>
          <w:szCs w:val="28"/>
        </w:rPr>
        <w:t xml:space="preserve">, </w:t>
      </w:r>
      <w:hyperlink r:id="rId41" w:history="1">
        <w:r w:rsidRPr="00D04940">
          <w:rPr>
            <w:rFonts w:ascii="Times New Roman" w:hAnsi="Times New Roman" w:cs="Times New Roman"/>
            <w:color w:val="0000FF"/>
            <w:sz w:val="28"/>
            <w:szCs w:val="28"/>
          </w:rPr>
          <w:t>пунктом 4 статьи 346.12</w:t>
        </w:r>
      </w:hyperlink>
      <w:r w:rsidRPr="00D04940">
        <w:rPr>
          <w:rFonts w:ascii="Times New Roman" w:hAnsi="Times New Roman" w:cs="Times New Roman"/>
          <w:sz w:val="28"/>
          <w:szCs w:val="28"/>
        </w:rPr>
        <w:t xml:space="preserve"> и </w:t>
      </w:r>
      <w:hyperlink r:id="rId42" w:history="1">
        <w:r w:rsidRPr="00D04940">
          <w:rPr>
            <w:rFonts w:ascii="Times New Roman" w:hAnsi="Times New Roman" w:cs="Times New Roman"/>
            <w:color w:val="0000FF"/>
            <w:sz w:val="28"/>
            <w:szCs w:val="28"/>
          </w:rPr>
          <w:t>пунктом 3 статьи 346.14</w:t>
        </w:r>
      </w:hyperlink>
      <w:r w:rsidRPr="00D04940">
        <w:rPr>
          <w:rFonts w:ascii="Times New Roman" w:hAnsi="Times New Roman" w:cs="Times New Roman"/>
          <w:sz w:val="28"/>
          <w:szCs w:val="28"/>
        </w:rPr>
        <w:t xml:space="preserve"> Кодекса, и (или) средняя численность работников налогоплательщика превысила ограничение, установленное </w:t>
      </w:r>
      <w:hyperlink r:id="rId43" w:history="1">
        <w:r w:rsidRPr="00D04940">
          <w:rPr>
            <w:rFonts w:ascii="Times New Roman" w:hAnsi="Times New Roman" w:cs="Times New Roman"/>
            <w:color w:val="0000FF"/>
            <w:sz w:val="28"/>
            <w:szCs w:val="28"/>
          </w:rPr>
          <w:t>подпунктом 15 пункта 3 статьи 346.12</w:t>
        </w:r>
      </w:hyperlink>
      <w:r w:rsidRPr="00D04940">
        <w:rPr>
          <w:rFonts w:ascii="Times New Roman" w:hAnsi="Times New Roman" w:cs="Times New Roman"/>
          <w:sz w:val="28"/>
          <w:szCs w:val="28"/>
        </w:rPr>
        <w:t xml:space="preserve">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rsidRPr="00D04940">
        <w:rPr>
          <w:rFonts w:ascii="Times New Roman" w:hAnsi="Times New Roman" w:cs="Times New Roman"/>
          <w:sz w:val="28"/>
          <w:szCs w:val="28"/>
        </w:rPr>
        <w:t xml:space="preserve"> работников и (или) несоответствие указанным требованиям.</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согласно </w:t>
      </w:r>
      <w:hyperlink r:id="rId44" w:history="1">
        <w:r w:rsidRPr="00D04940">
          <w:rPr>
            <w:rFonts w:ascii="Times New Roman" w:hAnsi="Times New Roman" w:cs="Times New Roman"/>
            <w:color w:val="0000FF"/>
            <w:sz w:val="28"/>
            <w:szCs w:val="28"/>
          </w:rPr>
          <w:t>пункту 5 статьи 346.13</w:t>
        </w:r>
      </w:hyperlink>
      <w:r w:rsidRPr="00D04940">
        <w:rPr>
          <w:rFonts w:ascii="Times New Roman" w:hAnsi="Times New Roman" w:cs="Times New Roman"/>
          <w:sz w:val="28"/>
          <w:szCs w:val="28"/>
        </w:rPr>
        <w:t xml:space="preserve"> Кодекса в связи с утратой </w:t>
      </w:r>
      <w:r w:rsidRPr="00D04940">
        <w:rPr>
          <w:rFonts w:ascii="Times New Roman" w:hAnsi="Times New Roman" w:cs="Times New Roman"/>
          <w:sz w:val="28"/>
          <w:szCs w:val="28"/>
        </w:rPr>
        <w:lastRenderedPageBreak/>
        <w:t>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Учитывая изложенное, при несоблюдении налогоплательщиком условий применения </w:t>
      </w:r>
      <w:hyperlink r:id="rId45" w:history="1">
        <w:r w:rsidRPr="00D04940">
          <w:rPr>
            <w:rFonts w:ascii="Times New Roman" w:hAnsi="Times New Roman" w:cs="Times New Roman"/>
            <w:color w:val="0000FF"/>
            <w:sz w:val="28"/>
            <w:szCs w:val="28"/>
          </w:rPr>
          <w:t>главы 26.2</w:t>
        </w:r>
      </w:hyperlink>
      <w:r w:rsidRPr="00D04940">
        <w:rPr>
          <w:rFonts w:ascii="Times New Roman" w:hAnsi="Times New Roman" w:cs="Times New Roman"/>
          <w:sz w:val="28"/>
          <w:szCs w:val="28"/>
        </w:rPr>
        <w:t xml:space="preserve"> Кодекса в 2021 </w:t>
      </w:r>
      <w:proofErr w:type="gramStart"/>
      <w:r w:rsidRPr="00D04940">
        <w:rPr>
          <w:rFonts w:ascii="Times New Roman" w:hAnsi="Times New Roman" w:cs="Times New Roman"/>
          <w:sz w:val="28"/>
          <w:szCs w:val="28"/>
        </w:rPr>
        <w:t>году</w:t>
      </w:r>
      <w:proofErr w:type="gramEnd"/>
      <w:r w:rsidRPr="00D04940">
        <w:rPr>
          <w:rFonts w:ascii="Times New Roman" w:hAnsi="Times New Roman" w:cs="Times New Roman"/>
          <w:sz w:val="28"/>
          <w:szCs w:val="28"/>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w:t>
      </w:r>
      <w:hyperlink r:id="rId46" w:history="1">
        <w:r w:rsidRPr="00D04940">
          <w:rPr>
            <w:rFonts w:ascii="Times New Roman" w:hAnsi="Times New Roman" w:cs="Times New Roman"/>
            <w:color w:val="0000FF"/>
            <w:sz w:val="28"/>
            <w:szCs w:val="28"/>
          </w:rPr>
          <w:t>сообщить</w:t>
        </w:r>
      </w:hyperlink>
      <w:r w:rsidRPr="00D04940">
        <w:rPr>
          <w:rFonts w:ascii="Times New Roman" w:hAnsi="Times New Roman" w:cs="Times New Roman"/>
          <w:sz w:val="28"/>
          <w:szCs w:val="28"/>
        </w:rPr>
        <w:t xml:space="preserve"> об этом в налоговый орган в вышеуказанном порядке.</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6. По вопросу необходимости </w:t>
      </w:r>
      <w:hyperlink r:id="rId47" w:history="1">
        <w:r w:rsidRPr="00D04940">
          <w:rPr>
            <w:rFonts w:ascii="Times New Roman" w:hAnsi="Times New Roman" w:cs="Times New Roman"/>
            <w:b/>
            <w:color w:val="0000FF"/>
            <w:sz w:val="28"/>
            <w:szCs w:val="28"/>
          </w:rPr>
          <w:t>уведомления</w:t>
        </w:r>
      </w:hyperlink>
      <w:r w:rsidRPr="00D04940">
        <w:rPr>
          <w:rFonts w:ascii="Times New Roman" w:hAnsi="Times New Roman" w:cs="Times New Roman"/>
          <w:b/>
          <w:sz w:val="28"/>
          <w:szCs w:val="28"/>
        </w:rPr>
        <w:t xml:space="preserve"> налогового органа о переходе на применение УСН, налогоплательщиками, совмещающими ЕНВД и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D04940">
        <w:rPr>
          <w:rFonts w:ascii="Times New Roman" w:hAnsi="Times New Roman" w:cs="Times New Roman"/>
          <w:sz w:val="28"/>
          <w:szCs w:val="28"/>
        </w:rPr>
        <w:t>01.01.2021</w:t>
      </w:r>
      <w:proofErr w:type="gramEnd"/>
      <w:r w:rsidRPr="00D04940">
        <w:rPr>
          <w:rFonts w:ascii="Times New Roman" w:hAnsi="Times New Roman" w:cs="Times New Roman"/>
          <w:sz w:val="28"/>
          <w:szCs w:val="28"/>
        </w:rPr>
        <w:t xml:space="preserve"> в том числе по доходам, которые до 2021 года облагались ЕНВД. В этой связи подавать повторное уведомление о переходе на УСН не требуется.</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7. По вопросу учета доходов, полученных в период применения УСН по товарам (работам, услугам), приобретенным (выполненным, оказанным)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Налогоплательщики, применяющие УСН, при определении налоговой базы учитывают доходы от реализации, определяемые в соответствии со </w:t>
      </w:r>
      <w:hyperlink r:id="rId48" w:history="1">
        <w:r w:rsidRPr="00D04940">
          <w:rPr>
            <w:rFonts w:ascii="Times New Roman" w:hAnsi="Times New Roman" w:cs="Times New Roman"/>
            <w:color w:val="0000FF"/>
            <w:sz w:val="28"/>
            <w:szCs w:val="28"/>
          </w:rPr>
          <w:t>статьей 249</w:t>
        </w:r>
      </w:hyperlink>
      <w:r w:rsidRPr="00D04940">
        <w:rPr>
          <w:rFonts w:ascii="Times New Roman" w:hAnsi="Times New Roman" w:cs="Times New Roman"/>
          <w:sz w:val="28"/>
          <w:szCs w:val="28"/>
        </w:rPr>
        <w:t xml:space="preserve"> Кодекса, внереализационные доходы, определяемые в соответствии со </w:t>
      </w:r>
      <w:hyperlink r:id="rId49" w:history="1">
        <w:r w:rsidRPr="00D04940">
          <w:rPr>
            <w:rFonts w:ascii="Times New Roman" w:hAnsi="Times New Roman" w:cs="Times New Roman"/>
            <w:color w:val="0000FF"/>
            <w:sz w:val="28"/>
            <w:szCs w:val="28"/>
          </w:rPr>
          <w:t>статьей 250</w:t>
        </w:r>
      </w:hyperlink>
      <w:r w:rsidRPr="00D04940">
        <w:rPr>
          <w:rFonts w:ascii="Times New Roman" w:hAnsi="Times New Roman" w:cs="Times New Roman"/>
          <w:sz w:val="28"/>
          <w:szCs w:val="28"/>
        </w:rPr>
        <w:t xml:space="preserve"> Кодекса, и не учитывают доходы, указанные в </w:t>
      </w:r>
      <w:hyperlink r:id="rId50" w:history="1">
        <w:r w:rsidRPr="00D04940">
          <w:rPr>
            <w:rFonts w:ascii="Times New Roman" w:hAnsi="Times New Roman" w:cs="Times New Roman"/>
            <w:color w:val="0000FF"/>
            <w:sz w:val="28"/>
            <w:szCs w:val="28"/>
          </w:rPr>
          <w:t>статье 251</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51" w:history="1">
        <w:r w:rsidRPr="00D04940">
          <w:rPr>
            <w:rFonts w:ascii="Times New Roman" w:hAnsi="Times New Roman" w:cs="Times New Roman"/>
            <w:color w:val="0000FF"/>
            <w:sz w:val="28"/>
            <w:szCs w:val="28"/>
          </w:rPr>
          <w:t>пункту 1 статьи 249</w:t>
        </w:r>
      </w:hyperlink>
      <w:r w:rsidRPr="00D04940">
        <w:rPr>
          <w:rFonts w:ascii="Times New Roman" w:hAnsi="Times New Roman" w:cs="Times New Roman"/>
          <w:sz w:val="28"/>
          <w:szCs w:val="28"/>
        </w:rPr>
        <w:t xml:space="preserve">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Вместе с тем согласно </w:t>
      </w:r>
      <w:hyperlink r:id="rId52" w:history="1">
        <w:r w:rsidRPr="00D04940">
          <w:rPr>
            <w:rFonts w:ascii="Times New Roman" w:hAnsi="Times New Roman" w:cs="Times New Roman"/>
            <w:color w:val="0000FF"/>
            <w:sz w:val="28"/>
            <w:szCs w:val="28"/>
          </w:rPr>
          <w:t>пункту 1 статьи 39</w:t>
        </w:r>
      </w:hyperlink>
      <w:r w:rsidRPr="00D04940">
        <w:rPr>
          <w:rFonts w:ascii="Times New Roman" w:hAnsi="Times New Roman" w:cs="Times New Roman"/>
          <w:sz w:val="28"/>
          <w:szCs w:val="28"/>
        </w:rPr>
        <w:t xml:space="preserve">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hyperlink r:id="rId53" w:history="1">
        <w:r w:rsidRPr="00D04940">
          <w:rPr>
            <w:rFonts w:ascii="Times New Roman" w:hAnsi="Times New Roman" w:cs="Times New Roman"/>
            <w:color w:val="0000FF"/>
            <w:sz w:val="28"/>
            <w:szCs w:val="28"/>
          </w:rPr>
          <w:t>Кодексом</w:t>
        </w:r>
      </w:hyperlink>
      <w:r w:rsidRPr="00D04940">
        <w:rPr>
          <w:rFonts w:ascii="Times New Roman" w:hAnsi="Times New Roman" w:cs="Times New Roman"/>
          <w:sz w:val="28"/>
          <w:szCs w:val="28"/>
        </w:rPr>
        <w:t>, передача права собственности на</w:t>
      </w:r>
      <w:proofErr w:type="gramEnd"/>
      <w:r w:rsidRPr="00D04940">
        <w:rPr>
          <w:rFonts w:ascii="Times New Roman" w:hAnsi="Times New Roman" w:cs="Times New Roman"/>
          <w:sz w:val="28"/>
          <w:szCs w:val="28"/>
        </w:rPr>
        <w:t xml:space="preserve"> товары, результатов выполненных работ одним лицом для другого лица, оказание услуг одним лицом другому лицу - на безвозмездной основе.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на основании </w:t>
      </w:r>
      <w:hyperlink r:id="rId54" w:history="1">
        <w:r w:rsidRPr="00D04940">
          <w:rPr>
            <w:rFonts w:ascii="Times New Roman" w:hAnsi="Times New Roman" w:cs="Times New Roman"/>
            <w:color w:val="0000FF"/>
            <w:sz w:val="28"/>
            <w:szCs w:val="28"/>
          </w:rPr>
          <w:t>пункта 1 статьи 346.17</w:t>
        </w:r>
      </w:hyperlink>
      <w:r w:rsidRPr="00D04940">
        <w:rPr>
          <w:rFonts w:ascii="Times New Roman" w:hAnsi="Times New Roman" w:cs="Times New Roman"/>
          <w:sz w:val="28"/>
          <w:szCs w:val="28"/>
        </w:rPr>
        <w:t xml:space="preserve"> Кодекса в целях </w:t>
      </w:r>
      <w:r w:rsidRPr="00D04940">
        <w:rPr>
          <w:rFonts w:ascii="Times New Roman" w:hAnsi="Times New Roman" w:cs="Times New Roman"/>
          <w:sz w:val="28"/>
          <w:szCs w:val="28"/>
        </w:rPr>
        <w:lastRenderedPageBreak/>
        <w:t xml:space="preserve">применения </w:t>
      </w:r>
      <w:hyperlink r:id="rId55" w:history="1">
        <w:r w:rsidRPr="00D04940">
          <w:rPr>
            <w:rFonts w:ascii="Times New Roman" w:hAnsi="Times New Roman" w:cs="Times New Roman"/>
            <w:color w:val="0000FF"/>
            <w:sz w:val="28"/>
            <w:szCs w:val="28"/>
          </w:rPr>
          <w:t>главы 26.2</w:t>
        </w:r>
      </w:hyperlink>
      <w:r w:rsidRPr="00D04940">
        <w:rPr>
          <w:rFonts w:ascii="Times New Roman" w:hAnsi="Times New Roman" w:cs="Times New Roman"/>
          <w:sz w:val="28"/>
          <w:szCs w:val="28"/>
        </w:rPr>
        <w:t xml:space="preserve">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D04940">
        <w:rPr>
          <w:rFonts w:ascii="Times New Roman" w:hAnsi="Times New Roman" w:cs="Times New Roman"/>
          <w:sz w:val="28"/>
          <w:szCs w:val="28"/>
        </w:rPr>
        <w:t xml:space="preserve"> Указанные доходы следует учесть в целях налогообложения на дату их поступления.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 основании вышеуказанных норм </w:t>
      </w:r>
      <w:hyperlink r:id="rId56" w:history="1">
        <w:r w:rsidRPr="00D04940">
          <w:rPr>
            <w:rFonts w:ascii="Times New Roman" w:hAnsi="Times New Roman" w:cs="Times New Roman"/>
            <w:color w:val="0000FF"/>
            <w:sz w:val="28"/>
            <w:szCs w:val="28"/>
          </w:rPr>
          <w:t>Кодекса</w:t>
        </w:r>
      </w:hyperlink>
      <w:r w:rsidRPr="00D04940">
        <w:rPr>
          <w:rFonts w:ascii="Times New Roman" w:hAnsi="Times New Roman" w:cs="Times New Roman"/>
          <w:sz w:val="28"/>
          <w:szCs w:val="28"/>
        </w:rPr>
        <w:t xml:space="preserve">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8. По вопросу учета в целях применения УСН расходов на приобретение товаров для перепродажи, понесенных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57" w:history="1">
        <w:r w:rsidRPr="00D04940">
          <w:rPr>
            <w:rFonts w:ascii="Times New Roman" w:hAnsi="Times New Roman" w:cs="Times New Roman"/>
            <w:color w:val="0000FF"/>
            <w:sz w:val="28"/>
            <w:szCs w:val="28"/>
          </w:rPr>
          <w:t>пунктом 2.2 статьи 346.25</w:t>
        </w:r>
      </w:hyperlink>
      <w:r w:rsidRPr="00D04940">
        <w:rPr>
          <w:rFonts w:ascii="Times New Roman" w:hAnsi="Times New Roman" w:cs="Times New Roman"/>
          <w:sz w:val="28"/>
          <w:szCs w:val="28"/>
        </w:rPr>
        <w:t xml:space="preserve">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Pr="00D04940">
        <w:rPr>
          <w:rFonts w:ascii="Times New Roman" w:hAnsi="Times New Roman" w:cs="Times New Roman"/>
          <w:sz w:val="28"/>
          <w:szCs w:val="28"/>
        </w:rPr>
        <w:t xml:space="preserve"> в соответствии с </w:t>
      </w:r>
      <w:hyperlink r:id="rId58" w:history="1">
        <w:r w:rsidRPr="00D04940">
          <w:rPr>
            <w:rFonts w:ascii="Times New Roman" w:hAnsi="Times New Roman" w:cs="Times New Roman"/>
            <w:color w:val="0000FF"/>
            <w:sz w:val="28"/>
            <w:szCs w:val="28"/>
          </w:rPr>
          <w:t>подпунктом 2 пункта 2 статьи 346.17</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lastRenderedPageBreak/>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w:t>
      </w:r>
      <w:hyperlink r:id="rId59" w:history="1">
        <w:r w:rsidRPr="00D04940">
          <w:rPr>
            <w:rFonts w:ascii="Times New Roman" w:hAnsi="Times New Roman" w:cs="Times New Roman"/>
            <w:color w:val="0000FF"/>
            <w:sz w:val="28"/>
            <w:szCs w:val="28"/>
          </w:rPr>
          <w:t>пункт 2 статьи 346.16</w:t>
        </w:r>
      </w:hyperlink>
      <w:r w:rsidRPr="00D04940">
        <w:rPr>
          <w:rFonts w:ascii="Times New Roman" w:hAnsi="Times New Roman" w:cs="Times New Roman"/>
          <w:sz w:val="28"/>
          <w:szCs w:val="28"/>
        </w:rPr>
        <w:t xml:space="preserve">, </w:t>
      </w:r>
      <w:hyperlink r:id="rId60" w:history="1">
        <w:r w:rsidRPr="00D04940">
          <w:rPr>
            <w:rFonts w:ascii="Times New Roman" w:hAnsi="Times New Roman" w:cs="Times New Roman"/>
            <w:color w:val="0000FF"/>
            <w:sz w:val="28"/>
            <w:szCs w:val="28"/>
          </w:rPr>
          <w:t>пункт 1 статьи 252</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61" w:history="1">
        <w:r w:rsidRPr="00D04940">
          <w:rPr>
            <w:rFonts w:ascii="Times New Roman" w:hAnsi="Times New Roman" w:cs="Times New Roman"/>
            <w:color w:val="0000FF"/>
            <w:sz w:val="28"/>
            <w:szCs w:val="28"/>
          </w:rPr>
          <w:t>пунктом 2.1 статьи 346.25</w:t>
        </w:r>
      </w:hyperlink>
      <w:r w:rsidRPr="00D04940">
        <w:rPr>
          <w:rFonts w:ascii="Times New Roman" w:hAnsi="Times New Roman" w:cs="Times New Roman"/>
          <w:sz w:val="28"/>
          <w:szCs w:val="28"/>
        </w:rPr>
        <w:t xml:space="preserve">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w:t>
      </w:r>
      <w:hyperlink r:id="rId62" w:history="1">
        <w:r w:rsidRPr="00D04940">
          <w:rPr>
            <w:rFonts w:ascii="Times New Roman" w:hAnsi="Times New Roman" w:cs="Times New Roman"/>
            <w:color w:val="0000FF"/>
            <w:sz w:val="28"/>
            <w:szCs w:val="28"/>
          </w:rPr>
          <w:t>подпунктом 3 пункта 3 статьи 346.16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до трех лет включительно - в течение первого календарного года применения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свыше 15 лет - в течение первых 10 лет применения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торговое оборудование со сроком полезного использования 3 года, остаточная стоимость объекта - 200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автомобиль со сроком полезного использования 10 лет, остаточная стоимость объекта - 1 500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здание со сроком полезного использования 20 лет, остаточная стоимость объекта - 2 500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После перехода на УСН налогоплательщик вправе учесть расходы на приобретение указанных объектов ОС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lastRenderedPageBreak/>
        <w:t>- остаточную стоимость торгового оборудования в сумме 200 тыс. руб. в течение 2021 года по 50 тыс. руб. за каждый квартал налогового периода;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остаточную стоимость автомобиля 1 500 тыс. руб.:</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2021 год - 750 тыс. руб.: за 1 квартал 187,5 тыс. руб., за полугодие 375 тыс. руб., за 9 месяцев - 562,5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2022 год - 450 тыс. руб.: за 1 квартал 112,5 тыс. руб., за полугодие 225 тыс. руб., за 9 месяцев - 337,5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2023 год - 300 тыс. руб.: за 1 квартал 75 тыс. руб., за полугодие 150 тыс. руб., за 9 месяцев - 225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остаточную стоимость здания в сумме 2 500 тыс. руб. ежегодно по 250 тыс. руб. (по 62,5 тыс. руб. за каждый квартал налогового периода) в течение 10 лет.</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10. Налоговая </w:t>
      </w:r>
      <w:hyperlink r:id="rId63" w:history="1">
        <w:r w:rsidRPr="00D04940">
          <w:rPr>
            <w:rFonts w:ascii="Times New Roman" w:hAnsi="Times New Roman" w:cs="Times New Roman"/>
            <w:b/>
            <w:color w:val="0000FF"/>
            <w:sz w:val="28"/>
            <w:szCs w:val="28"/>
          </w:rPr>
          <w:t>декларация</w:t>
        </w:r>
      </w:hyperlink>
      <w:r w:rsidRPr="00D04940">
        <w:rPr>
          <w:rFonts w:ascii="Times New Roman" w:hAnsi="Times New Roman" w:cs="Times New Roman"/>
          <w:b/>
          <w:sz w:val="28"/>
          <w:szCs w:val="28"/>
        </w:rPr>
        <w:t xml:space="preserve">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rsidR="009F16E0" w:rsidRPr="00D04940" w:rsidRDefault="0055723B">
      <w:pPr>
        <w:pStyle w:val="ConsPlusNormal"/>
        <w:spacing w:before="220"/>
        <w:ind w:firstLine="540"/>
        <w:jc w:val="both"/>
        <w:rPr>
          <w:rFonts w:ascii="Times New Roman" w:hAnsi="Times New Roman" w:cs="Times New Roman"/>
          <w:sz w:val="28"/>
          <w:szCs w:val="28"/>
        </w:rPr>
      </w:pPr>
      <w:hyperlink r:id="rId64" w:history="1">
        <w:r w:rsidR="009F16E0" w:rsidRPr="00D04940">
          <w:rPr>
            <w:rFonts w:ascii="Times New Roman" w:hAnsi="Times New Roman" w:cs="Times New Roman"/>
            <w:color w:val="0000FF"/>
            <w:sz w:val="28"/>
            <w:szCs w:val="28"/>
          </w:rPr>
          <w:t>Декларация</w:t>
        </w:r>
      </w:hyperlink>
      <w:r w:rsidR="009F16E0" w:rsidRPr="00D04940">
        <w:rPr>
          <w:rFonts w:ascii="Times New Roman" w:hAnsi="Times New Roman" w:cs="Times New Roman"/>
          <w:sz w:val="28"/>
          <w:szCs w:val="28"/>
        </w:rPr>
        <w:t xml:space="preserve">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w:t>
      </w:r>
      <w:hyperlink r:id="rId65" w:history="1">
        <w:r w:rsidR="009F16E0" w:rsidRPr="00D04940">
          <w:rPr>
            <w:rFonts w:ascii="Times New Roman" w:hAnsi="Times New Roman" w:cs="Times New Roman"/>
            <w:color w:val="0000FF"/>
            <w:sz w:val="28"/>
            <w:szCs w:val="28"/>
          </w:rPr>
          <w:t>пункт 1 статьи 346.23</w:t>
        </w:r>
      </w:hyperlink>
      <w:r w:rsidR="009F16E0"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Также </w:t>
      </w:r>
      <w:hyperlink r:id="rId66" w:history="1">
        <w:r w:rsidRPr="00D04940">
          <w:rPr>
            <w:rFonts w:ascii="Times New Roman" w:hAnsi="Times New Roman" w:cs="Times New Roman"/>
            <w:color w:val="0000FF"/>
            <w:sz w:val="28"/>
            <w:szCs w:val="28"/>
          </w:rPr>
          <w:t>Кодексом</w:t>
        </w:r>
      </w:hyperlink>
      <w:r w:rsidRPr="00D04940">
        <w:rPr>
          <w:rFonts w:ascii="Times New Roman" w:hAnsi="Times New Roman" w:cs="Times New Roman"/>
          <w:sz w:val="28"/>
          <w:szCs w:val="28"/>
        </w:rPr>
        <w:t xml:space="preserve"> не </w:t>
      </w:r>
      <w:proofErr w:type="gramStart"/>
      <w:r w:rsidRPr="00D04940">
        <w:rPr>
          <w:rFonts w:ascii="Times New Roman" w:hAnsi="Times New Roman" w:cs="Times New Roman"/>
          <w:sz w:val="28"/>
          <w:szCs w:val="28"/>
        </w:rPr>
        <w:t>предусмотрена</w:t>
      </w:r>
      <w:proofErr w:type="gramEnd"/>
      <w:r w:rsidRPr="00D04940">
        <w:rPr>
          <w:rFonts w:ascii="Times New Roman" w:hAnsi="Times New Roman" w:cs="Times New Roman"/>
          <w:sz w:val="28"/>
          <w:szCs w:val="28"/>
        </w:rPr>
        <w:t xml:space="preserve"> предоставление налоговой </w:t>
      </w:r>
      <w:hyperlink r:id="rId67" w:history="1">
        <w:r w:rsidRPr="00D04940">
          <w:rPr>
            <w:rFonts w:ascii="Times New Roman" w:hAnsi="Times New Roman" w:cs="Times New Roman"/>
            <w:color w:val="0000FF"/>
            <w:sz w:val="28"/>
            <w:szCs w:val="28"/>
          </w:rPr>
          <w:t>декларации</w:t>
        </w:r>
      </w:hyperlink>
      <w:r w:rsidRPr="00D04940">
        <w:rPr>
          <w:rFonts w:ascii="Times New Roman" w:hAnsi="Times New Roman" w:cs="Times New Roman"/>
          <w:sz w:val="28"/>
          <w:szCs w:val="28"/>
        </w:rPr>
        <w:t xml:space="preserve"> по УСН индивидуальным предпринимателем по каждому месту ведения предпринимательской деятельности.</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68" w:history="1">
        <w:r w:rsidRPr="00D04940">
          <w:rPr>
            <w:rFonts w:ascii="Times New Roman" w:hAnsi="Times New Roman" w:cs="Times New Roman"/>
            <w:color w:val="0000FF"/>
            <w:sz w:val="28"/>
            <w:szCs w:val="28"/>
          </w:rPr>
          <w:t>пункту 2 статьи 346.45</w:t>
        </w:r>
      </w:hyperlink>
      <w:r w:rsidRPr="00D04940">
        <w:rPr>
          <w:rFonts w:ascii="Times New Roman" w:hAnsi="Times New Roman" w:cs="Times New Roman"/>
          <w:sz w:val="28"/>
          <w:szCs w:val="28"/>
        </w:rPr>
        <w:t xml:space="preserve">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D04940">
        <w:rPr>
          <w:rFonts w:ascii="Times New Roman" w:hAnsi="Times New Roman" w:cs="Times New Roman"/>
          <w:sz w:val="28"/>
          <w:szCs w:val="28"/>
        </w:rPr>
        <w:t>позднее</w:t>
      </w:r>
      <w:proofErr w:type="gramEnd"/>
      <w:r w:rsidRPr="00D04940">
        <w:rPr>
          <w:rFonts w:ascii="Times New Roman" w:hAnsi="Times New Roman" w:cs="Times New Roman"/>
          <w:sz w:val="28"/>
          <w:szCs w:val="28"/>
        </w:rPr>
        <w:t xml:space="preserve"> чем за 10 дней до начала применения индивидуальным предпринимателем ПСН.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lastRenderedPageBreak/>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w:t>
      </w:r>
      <w:hyperlink r:id="rId69" w:history="1">
        <w:r w:rsidRPr="00D04940">
          <w:rPr>
            <w:rFonts w:ascii="Times New Roman" w:hAnsi="Times New Roman" w:cs="Times New Roman"/>
            <w:color w:val="0000FF"/>
            <w:sz w:val="28"/>
            <w:szCs w:val="28"/>
          </w:rPr>
          <w:t>абзац четвертый пункта 2 статьи 346.45</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w:t>
      </w:r>
      <w:hyperlink r:id="rId70"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об отказе в выдаче патента (</w:t>
      </w:r>
      <w:hyperlink r:id="rId71" w:history="1">
        <w:r w:rsidRPr="00D04940">
          <w:rPr>
            <w:rFonts w:ascii="Times New Roman" w:hAnsi="Times New Roman" w:cs="Times New Roman"/>
            <w:color w:val="0000FF"/>
            <w:sz w:val="28"/>
            <w:szCs w:val="28"/>
          </w:rPr>
          <w:t>пункт 3 статьи 346.45</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12. По вопросу налогообложения организацией доходов, полученных в период применения общего режима налогообложения от реализации товаров, приобретенных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целях </w:t>
      </w:r>
      <w:hyperlink r:id="rId72" w:history="1">
        <w:r w:rsidRPr="00D04940">
          <w:rPr>
            <w:rFonts w:ascii="Times New Roman" w:hAnsi="Times New Roman" w:cs="Times New Roman"/>
            <w:color w:val="0000FF"/>
            <w:sz w:val="28"/>
            <w:szCs w:val="28"/>
          </w:rPr>
          <w:t>Главы 25</w:t>
        </w:r>
      </w:hyperlink>
      <w:r w:rsidRPr="00D04940">
        <w:rPr>
          <w:rFonts w:ascii="Times New Roman" w:hAnsi="Times New Roman" w:cs="Times New Roman"/>
          <w:sz w:val="28"/>
          <w:szCs w:val="28"/>
        </w:rPr>
        <w:t xml:space="preserve"> Кодекса доходы определяются по методу начисления и по кассовому методу.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w:t>
      </w:r>
      <w:hyperlink r:id="rId73" w:history="1">
        <w:r w:rsidRPr="00D04940">
          <w:rPr>
            <w:rFonts w:ascii="Times New Roman" w:hAnsi="Times New Roman" w:cs="Times New Roman"/>
            <w:color w:val="0000FF"/>
            <w:sz w:val="28"/>
            <w:szCs w:val="28"/>
          </w:rPr>
          <w:t>пунктом 1 статьи 273</w:t>
        </w:r>
      </w:hyperlink>
      <w:r w:rsidRPr="00D04940">
        <w:rPr>
          <w:rFonts w:ascii="Times New Roman" w:hAnsi="Times New Roman" w:cs="Times New Roman"/>
          <w:sz w:val="28"/>
          <w:szCs w:val="28"/>
        </w:rPr>
        <w:t xml:space="preserve"> Кодекса организация вправе определять доходы (расходы) по кассовому методу.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Остальные организации в соответствии с </w:t>
      </w:r>
      <w:hyperlink r:id="rId74" w:history="1">
        <w:r w:rsidRPr="00D04940">
          <w:rPr>
            <w:rFonts w:ascii="Times New Roman" w:hAnsi="Times New Roman" w:cs="Times New Roman"/>
            <w:color w:val="0000FF"/>
            <w:sz w:val="28"/>
            <w:szCs w:val="28"/>
          </w:rPr>
          <w:t>пунктом 1 статьи 271</w:t>
        </w:r>
      </w:hyperlink>
      <w:r w:rsidRPr="00D04940">
        <w:rPr>
          <w:rFonts w:ascii="Times New Roman" w:hAnsi="Times New Roman" w:cs="Times New Roman"/>
          <w:sz w:val="28"/>
          <w:szCs w:val="28"/>
        </w:rPr>
        <w:t xml:space="preserve">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соответствии с </w:t>
      </w:r>
      <w:hyperlink r:id="rId75" w:history="1">
        <w:r w:rsidRPr="00D04940">
          <w:rPr>
            <w:rFonts w:ascii="Times New Roman" w:hAnsi="Times New Roman" w:cs="Times New Roman"/>
            <w:color w:val="0000FF"/>
            <w:sz w:val="28"/>
            <w:szCs w:val="28"/>
          </w:rPr>
          <w:t>пунктом 3 статьи 271</w:t>
        </w:r>
      </w:hyperlink>
      <w:r w:rsidRPr="00D04940">
        <w:rPr>
          <w:rFonts w:ascii="Times New Roman" w:hAnsi="Times New Roman" w:cs="Times New Roman"/>
          <w:sz w:val="28"/>
          <w:szCs w:val="28"/>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76" w:history="1">
        <w:r w:rsidRPr="00D04940">
          <w:rPr>
            <w:rFonts w:ascii="Times New Roman" w:hAnsi="Times New Roman" w:cs="Times New Roman"/>
            <w:color w:val="0000FF"/>
            <w:sz w:val="28"/>
            <w:szCs w:val="28"/>
          </w:rPr>
          <w:t>пунктом 1 статьи 39</w:t>
        </w:r>
      </w:hyperlink>
      <w:r w:rsidRPr="00D04940">
        <w:rPr>
          <w:rFonts w:ascii="Times New Roman" w:hAnsi="Times New Roman" w:cs="Times New Roman"/>
          <w:sz w:val="28"/>
          <w:szCs w:val="28"/>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w:t>
      </w:r>
      <w:hyperlink r:id="rId77" w:history="1">
        <w:r w:rsidRPr="00D04940">
          <w:rPr>
            <w:rFonts w:ascii="Times New Roman" w:hAnsi="Times New Roman" w:cs="Times New Roman"/>
            <w:color w:val="0000FF"/>
            <w:sz w:val="28"/>
            <w:szCs w:val="28"/>
          </w:rPr>
          <w:t>статьями 271</w:t>
        </w:r>
      </w:hyperlink>
      <w:r w:rsidRPr="00D04940">
        <w:rPr>
          <w:rFonts w:ascii="Times New Roman" w:hAnsi="Times New Roman" w:cs="Times New Roman"/>
          <w:sz w:val="28"/>
          <w:szCs w:val="28"/>
        </w:rPr>
        <w:t xml:space="preserve"> или </w:t>
      </w:r>
      <w:hyperlink r:id="rId78" w:history="1">
        <w:r w:rsidRPr="00D04940">
          <w:rPr>
            <w:rFonts w:ascii="Times New Roman" w:hAnsi="Times New Roman" w:cs="Times New Roman"/>
            <w:color w:val="0000FF"/>
            <w:sz w:val="28"/>
            <w:szCs w:val="28"/>
          </w:rPr>
          <w:t>273</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соответствии с </w:t>
      </w:r>
      <w:hyperlink r:id="rId79" w:history="1">
        <w:r w:rsidRPr="00D04940">
          <w:rPr>
            <w:rFonts w:ascii="Times New Roman" w:hAnsi="Times New Roman" w:cs="Times New Roman"/>
            <w:color w:val="0000FF"/>
            <w:sz w:val="28"/>
            <w:szCs w:val="28"/>
          </w:rPr>
          <w:t>подпунктом 1 пункта 1 статьи 251</w:t>
        </w:r>
      </w:hyperlink>
      <w:r w:rsidRPr="00D04940">
        <w:rPr>
          <w:rFonts w:ascii="Times New Roman" w:hAnsi="Times New Roman" w:cs="Times New Roman"/>
          <w:sz w:val="28"/>
          <w:szCs w:val="28"/>
        </w:rPr>
        <w:t xml:space="preserve"> Кодекса при определении налоговой базы по налогу на прибыль организаций не учитываются доходы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в соответствии с </w:t>
      </w:r>
      <w:hyperlink r:id="rId80" w:history="1">
        <w:r w:rsidRPr="00D04940">
          <w:rPr>
            <w:rFonts w:ascii="Times New Roman" w:hAnsi="Times New Roman" w:cs="Times New Roman"/>
            <w:color w:val="0000FF"/>
            <w:sz w:val="28"/>
            <w:szCs w:val="28"/>
          </w:rPr>
          <w:t>пунктом 3 статьи 271</w:t>
        </w:r>
      </w:hyperlink>
      <w:r w:rsidRPr="00D04940">
        <w:rPr>
          <w:rFonts w:ascii="Times New Roman" w:hAnsi="Times New Roman" w:cs="Times New Roman"/>
          <w:sz w:val="28"/>
          <w:szCs w:val="28"/>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81" w:history="1">
        <w:r w:rsidRPr="00D04940">
          <w:rPr>
            <w:rFonts w:ascii="Times New Roman" w:hAnsi="Times New Roman" w:cs="Times New Roman"/>
            <w:color w:val="0000FF"/>
            <w:sz w:val="28"/>
            <w:szCs w:val="28"/>
          </w:rPr>
          <w:t>пунктом 1 статьи 39</w:t>
        </w:r>
      </w:hyperlink>
      <w:r w:rsidRPr="00D04940">
        <w:rPr>
          <w:rFonts w:ascii="Times New Roman" w:hAnsi="Times New Roman" w:cs="Times New Roman"/>
          <w:sz w:val="28"/>
          <w:szCs w:val="28"/>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14. </w:t>
      </w:r>
      <w:proofErr w:type="gramStart"/>
      <w:r w:rsidRPr="00D04940">
        <w:rPr>
          <w:rFonts w:ascii="Times New Roman" w:hAnsi="Times New Roman" w:cs="Times New Roman"/>
          <w:b/>
          <w:sz w:val="28"/>
          <w:szCs w:val="28"/>
        </w:rPr>
        <w:t>По вопросу учета в целях применения налога на прибыль организаций расходов на приобретение товаров для перепродажи</w:t>
      </w:r>
      <w:proofErr w:type="gramEnd"/>
      <w:r w:rsidRPr="00D04940">
        <w:rPr>
          <w:rFonts w:ascii="Times New Roman" w:hAnsi="Times New Roman" w:cs="Times New Roman"/>
          <w:b/>
          <w:sz w:val="28"/>
          <w:szCs w:val="28"/>
        </w:rPr>
        <w:t>, понесенных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Особенности учета расходов при реализации товаров и (или) имущественных прав установлены в </w:t>
      </w:r>
      <w:hyperlink r:id="rId82" w:history="1">
        <w:r w:rsidRPr="00D04940">
          <w:rPr>
            <w:rFonts w:ascii="Times New Roman" w:hAnsi="Times New Roman" w:cs="Times New Roman"/>
            <w:color w:val="0000FF"/>
            <w:sz w:val="28"/>
            <w:szCs w:val="28"/>
          </w:rPr>
          <w:t>статье 268</w:t>
        </w:r>
      </w:hyperlink>
      <w:r w:rsidRPr="00D04940">
        <w:rPr>
          <w:rFonts w:ascii="Times New Roman" w:hAnsi="Times New Roman" w:cs="Times New Roman"/>
          <w:sz w:val="28"/>
          <w:szCs w:val="28"/>
        </w:rPr>
        <w:t xml:space="preserve"> Налогового кодекса Российской Федерации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 в соответствии с </w:t>
      </w:r>
      <w:hyperlink r:id="rId83" w:history="1">
        <w:r w:rsidRPr="00D04940">
          <w:rPr>
            <w:rFonts w:ascii="Times New Roman" w:hAnsi="Times New Roman" w:cs="Times New Roman"/>
            <w:color w:val="0000FF"/>
            <w:sz w:val="28"/>
            <w:szCs w:val="28"/>
          </w:rPr>
          <w:t>подпунктом 3 пункта 1 статьи 268</w:t>
        </w:r>
      </w:hyperlink>
      <w:r w:rsidRPr="00D04940">
        <w:rPr>
          <w:rFonts w:ascii="Times New Roman" w:hAnsi="Times New Roman" w:cs="Times New Roman"/>
          <w:sz w:val="28"/>
          <w:szCs w:val="28"/>
        </w:rPr>
        <w:t xml:space="preserve">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стоимости первых по времени приобретения (ФИФО);</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средней стоимости;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стоимости единицы товара.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lastRenderedPageBreak/>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84" w:history="1">
        <w:r w:rsidRPr="00D04940">
          <w:rPr>
            <w:rFonts w:ascii="Times New Roman" w:hAnsi="Times New Roman" w:cs="Times New Roman"/>
            <w:color w:val="0000FF"/>
            <w:sz w:val="28"/>
            <w:szCs w:val="28"/>
          </w:rPr>
          <w:t>статьи 320</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w:t>
      </w:r>
      <w:proofErr w:type="gramStart"/>
      <w:r w:rsidRPr="00D04940">
        <w:rPr>
          <w:rFonts w:ascii="Times New Roman" w:hAnsi="Times New Roman" w:cs="Times New Roman"/>
          <w:sz w:val="28"/>
          <w:szCs w:val="28"/>
        </w:rPr>
        <w:t>образом</w:t>
      </w:r>
      <w:proofErr w:type="gramEnd"/>
      <w:r w:rsidRPr="00D04940">
        <w:rPr>
          <w:rFonts w:ascii="Times New Roman" w:hAnsi="Times New Roman" w:cs="Times New Roman"/>
          <w:sz w:val="28"/>
          <w:szCs w:val="28"/>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rsidR="009F16E0" w:rsidRPr="00D04940" w:rsidRDefault="009F16E0">
      <w:pPr>
        <w:pStyle w:val="ConsPlusNormal"/>
        <w:jc w:val="both"/>
        <w:rPr>
          <w:rFonts w:ascii="Times New Roman" w:hAnsi="Times New Roman" w:cs="Times New Roman"/>
          <w:b/>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15. По вопросу исчисления НДС при переходе с 01.01.2021 налогоплательщика с уплаты ЕНВД на общий режим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w:t>
      </w:r>
      <w:hyperlink r:id="rId85" w:history="1">
        <w:r w:rsidRPr="00D04940">
          <w:rPr>
            <w:rFonts w:ascii="Times New Roman" w:hAnsi="Times New Roman" w:cs="Times New Roman"/>
            <w:color w:val="0000FF"/>
            <w:sz w:val="28"/>
            <w:szCs w:val="28"/>
          </w:rPr>
          <w:t>пункт 1 статьи 146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Например,</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Цена товара по договору 100 руб. Аванс получен в ноябре 2020 года в размере 80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Отгрузка будет произведена в феврале 2021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Исчисление НДС производится только при отгрузке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100 * 20 / 120 = 16.67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w:t>
      </w:r>
      <w:hyperlink r:id="rId86" w:history="1">
        <w:r w:rsidRPr="00D04940">
          <w:rPr>
            <w:rFonts w:ascii="Times New Roman" w:hAnsi="Times New Roman" w:cs="Times New Roman"/>
            <w:color w:val="0000FF"/>
            <w:sz w:val="28"/>
            <w:szCs w:val="28"/>
          </w:rPr>
          <w:t>графе 8</w:t>
        </w:r>
      </w:hyperlink>
      <w:r w:rsidRPr="00D04940">
        <w:rPr>
          <w:rFonts w:ascii="Times New Roman" w:hAnsi="Times New Roman" w:cs="Times New Roman"/>
          <w:sz w:val="28"/>
          <w:szCs w:val="28"/>
        </w:rPr>
        <w:t xml:space="preserve"> (сумма налога, предъявляемая покупателю) счета-фактуры указывается сумма 16.67 руб., а в </w:t>
      </w:r>
      <w:hyperlink r:id="rId87" w:history="1">
        <w:r w:rsidRPr="00D04940">
          <w:rPr>
            <w:rFonts w:ascii="Times New Roman" w:hAnsi="Times New Roman" w:cs="Times New Roman"/>
            <w:color w:val="0000FF"/>
            <w:sz w:val="28"/>
            <w:szCs w:val="28"/>
          </w:rPr>
          <w:t>графе 9</w:t>
        </w:r>
      </w:hyperlink>
      <w:r w:rsidRPr="00D04940">
        <w:rPr>
          <w:rFonts w:ascii="Times New Roman" w:hAnsi="Times New Roman" w:cs="Times New Roman"/>
          <w:sz w:val="28"/>
          <w:szCs w:val="28"/>
        </w:rPr>
        <w:t xml:space="preserve"> (Стоимость товаров (работ, услуг), имущественных прав с налогом - всего) - 100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заключении договоров по 31.12.2020 включительно на реализацию товаров (работ, услуг, имущественных прав) </w:t>
      </w:r>
      <w:proofErr w:type="gramStart"/>
      <w:r w:rsidRPr="00D04940">
        <w:rPr>
          <w:rFonts w:ascii="Times New Roman" w:hAnsi="Times New Roman" w:cs="Times New Roman"/>
          <w:sz w:val="28"/>
          <w:szCs w:val="28"/>
        </w:rPr>
        <w:t>начиная с 01.01.2021 рекомендуется в указанных</w:t>
      </w:r>
      <w:proofErr w:type="gramEnd"/>
      <w:r w:rsidRPr="00D04940">
        <w:rPr>
          <w:rFonts w:ascii="Times New Roman" w:hAnsi="Times New Roman" w:cs="Times New Roman"/>
          <w:sz w:val="28"/>
          <w:szCs w:val="28"/>
        </w:rPr>
        <w:t xml:space="preserve"> договорах отражать цену указанных товаров (работ, услуг, имущественных прав) с учетом НДС.</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lastRenderedPageBreak/>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16. По вопросу получения вычета по НДС при переходе налогоплательщика с уплаты ЕНВД на общий режим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w:t>
      </w:r>
      <w:hyperlink r:id="rId88" w:history="1">
        <w:r w:rsidRPr="00D04940">
          <w:rPr>
            <w:rFonts w:ascii="Times New Roman" w:hAnsi="Times New Roman" w:cs="Times New Roman"/>
            <w:color w:val="0000FF"/>
            <w:sz w:val="28"/>
            <w:szCs w:val="28"/>
          </w:rPr>
          <w:t>главой 21</w:t>
        </w:r>
      </w:hyperlink>
      <w:r w:rsidRPr="00D04940">
        <w:rPr>
          <w:rFonts w:ascii="Times New Roman" w:hAnsi="Times New Roman" w:cs="Times New Roman"/>
          <w:sz w:val="28"/>
          <w:szCs w:val="28"/>
        </w:rPr>
        <w:t xml:space="preserve"> Кодекса (</w:t>
      </w:r>
      <w:hyperlink r:id="rId89" w:history="1">
        <w:r w:rsidRPr="00D04940">
          <w:rPr>
            <w:rFonts w:ascii="Times New Roman" w:hAnsi="Times New Roman" w:cs="Times New Roman"/>
            <w:color w:val="0000FF"/>
            <w:sz w:val="28"/>
            <w:szCs w:val="28"/>
          </w:rPr>
          <w:t>пункт 9 статьи 346.26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Аналогичная норма предусмотрена </w:t>
      </w:r>
      <w:hyperlink r:id="rId90" w:history="1">
        <w:r w:rsidRPr="00D04940">
          <w:rPr>
            <w:rFonts w:ascii="Times New Roman" w:hAnsi="Times New Roman" w:cs="Times New Roman"/>
            <w:color w:val="0000FF"/>
            <w:sz w:val="28"/>
            <w:szCs w:val="28"/>
          </w:rPr>
          <w:t>проектом</w:t>
        </w:r>
      </w:hyperlink>
      <w:r w:rsidRPr="00D04940">
        <w:rPr>
          <w:rFonts w:ascii="Times New Roman" w:hAnsi="Times New Roman" w:cs="Times New Roman"/>
          <w:sz w:val="28"/>
          <w:szCs w:val="28"/>
        </w:rPr>
        <w:t xml:space="preserve"> Федерального закона N 973160-7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w:t>
      </w:r>
      <w:proofErr w:type="gramStart"/>
      <w:r w:rsidRPr="00D04940">
        <w:rPr>
          <w:rFonts w:ascii="Times New Roman" w:hAnsi="Times New Roman" w:cs="Times New Roman"/>
          <w:sz w:val="28"/>
          <w:szCs w:val="28"/>
        </w:rPr>
        <w:t>с даты вступления</w:t>
      </w:r>
      <w:proofErr w:type="gramEnd"/>
      <w:r w:rsidRPr="00D04940">
        <w:rPr>
          <w:rFonts w:ascii="Times New Roman" w:hAnsi="Times New Roman" w:cs="Times New Roman"/>
          <w:sz w:val="28"/>
          <w:szCs w:val="28"/>
        </w:rPr>
        <w:t xml:space="preserve"> в силу указанного </w:t>
      </w:r>
      <w:hyperlink r:id="rId91" w:history="1">
        <w:r w:rsidRPr="00D04940">
          <w:rPr>
            <w:rFonts w:ascii="Times New Roman" w:hAnsi="Times New Roman" w:cs="Times New Roman"/>
            <w:color w:val="0000FF"/>
            <w:sz w:val="28"/>
            <w:szCs w:val="28"/>
          </w:rPr>
          <w:t>законопроекта</w:t>
        </w:r>
      </w:hyperlink>
      <w:r w:rsidRPr="00D04940">
        <w:rPr>
          <w:rFonts w:ascii="Times New Roman" w:hAnsi="Times New Roman" w:cs="Times New Roman"/>
          <w:sz w:val="28"/>
          <w:szCs w:val="28"/>
        </w:rPr>
        <w:t xml:space="preserve"> применение вычетов по НДС производится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 случае</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w:t>
      </w:r>
      <w:hyperlink r:id="rId92" w:history="1">
        <w:r w:rsidRPr="00D04940">
          <w:rPr>
            <w:rFonts w:ascii="Times New Roman" w:hAnsi="Times New Roman" w:cs="Times New Roman"/>
            <w:color w:val="0000FF"/>
            <w:sz w:val="28"/>
            <w:szCs w:val="28"/>
          </w:rPr>
          <w:t>статьей 172</w:t>
        </w:r>
      </w:hyperlink>
      <w:r w:rsidRPr="00D04940">
        <w:rPr>
          <w:rFonts w:ascii="Times New Roman" w:hAnsi="Times New Roman" w:cs="Times New Roman"/>
          <w:sz w:val="28"/>
          <w:szCs w:val="28"/>
        </w:rPr>
        <w:t xml:space="preserve">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Pr="00D04940">
        <w:rPr>
          <w:rFonts w:ascii="Times New Roman" w:hAnsi="Times New Roman" w:cs="Times New Roman"/>
          <w:sz w:val="28"/>
          <w:szCs w:val="28"/>
        </w:rPr>
        <w:t>есть</w:t>
      </w:r>
      <w:proofErr w:type="gramEnd"/>
      <w:r w:rsidRPr="00D04940">
        <w:rPr>
          <w:rFonts w:ascii="Times New Roman" w:hAnsi="Times New Roman" w:cs="Times New Roman"/>
          <w:sz w:val="28"/>
          <w:szCs w:val="28"/>
        </w:rPr>
        <w:t xml:space="preserve"> начиная с первого квартала 2021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w:t>
      </w:r>
      <w:hyperlink r:id="rId93" w:history="1">
        <w:r w:rsidRPr="00D04940">
          <w:rPr>
            <w:rFonts w:ascii="Times New Roman" w:hAnsi="Times New Roman" w:cs="Times New Roman"/>
            <w:color w:val="0000FF"/>
            <w:sz w:val="28"/>
            <w:szCs w:val="28"/>
          </w:rPr>
          <w:t>пункта 2 статьи 170</w:t>
        </w:r>
      </w:hyperlink>
      <w:r w:rsidRPr="00D04940">
        <w:rPr>
          <w:rFonts w:ascii="Times New Roman" w:hAnsi="Times New Roman" w:cs="Times New Roman"/>
          <w:sz w:val="28"/>
          <w:szCs w:val="28"/>
        </w:rPr>
        <w:t xml:space="preserve">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D04940">
        <w:rPr>
          <w:rFonts w:ascii="Times New Roman" w:hAnsi="Times New Roman" w:cs="Times New Roman"/>
          <w:sz w:val="28"/>
          <w:szCs w:val="28"/>
        </w:rPr>
        <w:t>ОСН</w:t>
      </w:r>
      <w:proofErr w:type="gramEnd"/>
      <w:r w:rsidRPr="00D04940">
        <w:rPr>
          <w:rFonts w:ascii="Times New Roman" w:hAnsi="Times New Roman" w:cs="Times New Roman"/>
          <w:sz w:val="28"/>
          <w:szCs w:val="28"/>
        </w:rPr>
        <w:t xml:space="preserve"> </w:t>
      </w:r>
      <w:hyperlink r:id="rId94" w:history="1">
        <w:r w:rsidRPr="00D04940">
          <w:rPr>
            <w:rFonts w:ascii="Times New Roman" w:hAnsi="Times New Roman" w:cs="Times New Roman"/>
            <w:color w:val="0000FF"/>
            <w:sz w:val="28"/>
            <w:szCs w:val="28"/>
          </w:rPr>
          <w:t>статьями 171</w:t>
        </w:r>
      </w:hyperlink>
      <w:r w:rsidRPr="00D04940">
        <w:rPr>
          <w:rFonts w:ascii="Times New Roman" w:hAnsi="Times New Roman" w:cs="Times New Roman"/>
          <w:sz w:val="28"/>
          <w:szCs w:val="28"/>
        </w:rPr>
        <w:t xml:space="preserve"> и </w:t>
      </w:r>
      <w:hyperlink r:id="rId95" w:history="1">
        <w:r w:rsidRPr="00D04940">
          <w:rPr>
            <w:rFonts w:ascii="Times New Roman" w:hAnsi="Times New Roman" w:cs="Times New Roman"/>
            <w:color w:val="0000FF"/>
            <w:sz w:val="28"/>
            <w:szCs w:val="28"/>
          </w:rPr>
          <w:t>172</w:t>
        </w:r>
      </w:hyperlink>
      <w:r w:rsidRPr="00D04940">
        <w:rPr>
          <w:rFonts w:ascii="Times New Roman" w:hAnsi="Times New Roman" w:cs="Times New Roman"/>
          <w:sz w:val="28"/>
          <w:szCs w:val="28"/>
        </w:rPr>
        <w:t xml:space="preserve">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w:t>
      </w:r>
      <w:r w:rsidRPr="00D04940">
        <w:rPr>
          <w:rFonts w:ascii="Times New Roman" w:hAnsi="Times New Roman" w:cs="Times New Roman"/>
          <w:sz w:val="28"/>
          <w:szCs w:val="28"/>
        </w:rPr>
        <w:lastRenderedPageBreak/>
        <w:t xml:space="preserve">НДС, предъявленные при приобретении основных средств (или при строительстве объекта недвижимости), принимаются к вычету в порядке, предусмотренном </w:t>
      </w:r>
      <w:hyperlink r:id="rId96" w:history="1">
        <w:r w:rsidRPr="00D04940">
          <w:rPr>
            <w:rFonts w:ascii="Times New Roman" w:hAnsi="Times New Roman" w:cs="Times New Roman"/>
            <w:color w:val="0000FF"/>
            <w:sz w:val="28"/>
            <w:szCs w:val="28"/>
          </w:rPr>
          <w:t>статьей 172</w:t>
        </w:r>
      </w:hyperlink>
      <w:r w:rsidRPr="00D04940">
        <w:rPr>
          <w:rFonts w:ascii="Times New Roman" w:hAnsi="Times New Roman" w:cs="Times New Roman"/>
          <w:sz w:val="28"/>
          <w:szCs w:val="28"/>
        </w:rPr>
        <w:t xml:space="preserve"> Кодекса, при условии, что приобретенный (или построенный) объект основных средств (объект</w:t>
      </w:r>
      <w:proofErr w:type="gramEnd"/>
      <w:r w:rsidRPr="00D04940">
        <w:rPr>
          <w:rFonts w:ascii="Times New Roman" w:hAnsi="Times New Roman" w:cs="Times New Roman"/>
          <w:sz w:val="28"/>
          <w:szCs w:val="28"/>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Pr="00D04940">
        <w:rPr>
          <w:rFonts w:ascii="Times New Roman" w:hAnsi="Times New Roman" w:cs="Times New Roman"/>
          <w:sz w:val="28"/>
          <w:szCs w:val="28"/>
        </w:rPr>
        <w:t>есть</w:t>
      </w:r>
      <w:proofErr w:type="gramEnd"/>
      <w:r w:rsidRPr="00D04940">
        <w:rPr>
          <w:rFonts w:ascii="Times New Roman" w:hAnsi="Times New Roman" w:cs="Times New Roman"/>
          <w:sz w:val="28"/>
          <w:szCs w:val="28"/>
        </w:rPr>
        <w:t xml:space="preserve"> начиная с первого квартала 2021 года.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97" w:history="1">
        <w:r w:rsidRPr="00D04940">
          <w:rPr>
            <w:rFonts w:ascii="Times New Roman" w:hAnsi="Times New Roman" w:cs="Times New Roman"/>
            <w:color w:val="0000FF"/>
            <w:sz w:val="28"/>
            <w:szCs w:val="28"/>
          </w:rPr>
          <w:t>пункту 2 статьи 346.11</w:t>
        </w:r>
      </w:hyperlink>
      <w:r w:rsidRPr="00D04940">
        <w:rPr>
          <w:rFonts w:ascii="Times New Roman" w:hAnsi="Times New Roman" w:cs="Times New Roman"/>
          <w:sz w:val="28"/>
          <w:szCs w:val="28"/>
        </w:rPr>
        <w:t xml:space="preserve"> Кодекса налогоплательщики, применяющие УСН, не признаются налогоплательщиками НДС.</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98" w:history="1">
        <w:r w:rsidRPr="00D04940">
          <w:rPr>
            <w:rFonts w:ascii="Times New Roman" w:hAnsi="Times New Roman" w:cs="Times New Roman"/>
            <w:color w:val="0000FF"/>
            <w:sz w:val="28"/>
            <w:szCs w:val="28"/>
          </w:rPr>
          <w:t>абзацем пятым подпункта 2 пункта 3 статьи 170</w:t>
        </w:r>
      </w:hyperlink>
      <w:r w:rsidRPr="00D04940">
        <w:rPr>
          <w:rFonts w:ascii="Times New Roman" w:hAnsi="Times New Roman" w:cs="Times New Roman"/>
          <w:sz w:val="28"/>
          <w:szCs w:val="28"/>
        </w:rPr>
        <w:t xml:space="preserve"> Кодекса при переходе налогоплательщика на специальные налоговые режимы в соответствии с </w:t>
      </w:r>
      <w:hyperlink r:id="rId99" w:history="1">
        <w:r w:rsidRPr="00D04940">
          <w:rPr>
            <w:rFonts w:ascii="Times New Roman" w:hAnsi="Times New Roman" w:cs="Times New Roman"/>
            <w:color w:val="0000FF"/>
            <w:sz w:val="28"/>
            <w:szCs w:val="28"/>
          </w:rPr>
          <w:t>главами 26.2</w:t>
        </w:r>
      </w:hyperlink>
      <w:r w:rsidRPr="00D04940">
        <w:rPr>
          <w:rFonts w:ascii="Times New Roman" w:hAnsi="Times New Roman" w:cs="Times New Roman"/>
          <w:sz w:val="28"/>
          <w:szCs w:val="28"/>
        </w:rPr>
        <w:t xml:space="preserve">, </w:t>
      </w:r>
      <w:hyperlink r:id="rId100" w:history="1">
        <w:r w:rsidRPr="00D04940">
          <w:rPr>
            <w:rFonts w:ascii="Times New Roman" w:hAnsi="Times New Roman" w:cs="Times New Roman"/>
            <w:color w:val="0000FF"/>
            <w:sz w:val="28"/>
            <w:szCs w:val="28"/>
          </w:rPr>
          <w:t>26.3</w:t>
        </w:r>
      </w:hyperlink>
      <w:r w:rsidRPr="00D04940">
        <w:rPr>
          <w:rFonts w:ascii="Times New Roman" w:hAnsi="Times New Roman" w:cs="Times New Roman"/>
          <w:sz w:val="28"/>
          <w:szCs w:val="28"/>
        </w:rPr>
        <w:t xml:space="preserve"> и </w:t>
      </w:r>
      <w:hyperlink r:id="rId101" w:history="1">
        <w:r w:rsidRPr="00D04940">
          <w:rPr>
            <w:rFonts w:ascii="Times New Roman" w:hAnsi="Times New Roman" w:cs="Times New Roman"/>
            <w:color w:val="0000FF"/>
            <w:sz w:val="28"/>
            <w:szCs w:val="28"/>
          </w:rPr>
          <w:t>26.5</w:t>
        </w:r>
      </w:hyperlink>
      <w:r w:rsidRPr="00D04940">
        <w:rPr>
          <w:rFonts w:ascii="Times New Roman" w:hAnsi="Times New Roman" w:cs="Times New Roman"/>
          <w:sz w:val="28"/>
          <w:szCs w:val="28"/>
        </w:rPr>
        <w:t xml:space="preserve">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w:t>
      </w:r>
      <w:hyperlink r:id="rId102" w:history="1">
        <w:r w:rsidRPr="00D04940">
          <w:rPr>
            <w:rFonts w:ascii="Times New Roman" w:hAnsi="Times New Roman" w:cs="Times New Roman"/>
            <w:color w:val="0000FF"/>
            <w:sz w:val="28"/>
            <w:szCs w:val="28"/>
          </w:rPr>
          <w:t>главой 21</w:t>
        </w:r>
      </w:hyperlink>
      <w:r w:rsidRPr="00D04940">
        <w:rPr>
          <w:rFonts w:ascii="Times New Roman" w:hAnsi="Times New Roman" w:cs="Times New Roman"/>
          <w:sz w:val="28"/>
          <w:szCs w:val="28"/>
        </w:rPr>
        <w:t xml:space="preserve"> Кодекса, подлежат восстановлению в налоговом периоде</w:t>
      </w:r>
      <w:proofErr w:type="gramEnd"/>
      <w:r w:rsidRPr="00D04940">
        <w:rPr>
          <w:rFonts w:ascii="Times New Roman" w:hAnsi="Times New Roman" w:cs="Times New Roman"/>
          <w:sz w:val="28"/>
          <w:szCs w:val="28"/>
        </w:rPr>
        <w:t xml:space="preserve">, </w:t>
      </w:r>
      <w:proofErr w:type="gramStart"/>
      <w:r w:rsidRPr="00D04940">
        <w:rPr>
          <w:rFonts w:ascii="Times New Roman" w:hAnsi="Times New Roman" w:cs="Times New Roman"/>
          <w:sz w:val="28"/>
          <w:szCs w:val="28"/>
        </w:rPr>
        <w:t>предшествующем</w:t>
      </w:r>
      <w:proofErr w:type="gramEnd"/>
      <w:r w:rsidRPr="00D04940">
        <w:rPr>
          <w:rFonts w:ascii="Times New Roman" w:hAnsi="Times New Roman" w:cs="Times New Roman"/>
          <w:sz w:val="28"/>
          <w:szCs w:val="28"/>
        </w:rPr>
        <w:t xml:space="preserve"> переходу на указанные режимы.</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в целях восстановления сумм НДС в порядке, установленном </w:t>
      </w:r>
      <w:hyperlink r:id="rId103" w:history="1">
        <w:r w:rsidRPr="00D04940">
          <w:rPr>
            <w:rFonts w:ascii="Times New Roman" w:hAnsi="Times New Roman" w:cs="Times New Roman"/>
            <w:color w:val="0000FF"/>
            <w:sz w:val="28"/>
            <w:szCs w:val="28"/>
          </w:rPr>
          <w:t>абзацем пятым подпункта 2 пункта 3 статьи 170</w:t>
        </w:r>
      </w:hyperlink>
      <w:r w:rsidRPr="00D04940">
        <w:rPr>
          <w:rFonts w:ascii="Times New Roman" w:hAnsi="Times New Roman" w:cs="Times New Roman"/>
          <w:sz w:val="28"/>
          <w:szCs w:val="28"/>
        </w:rPr>
        <w:t xml:space="preserve">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Pr="00D04940">
        <w:rPr>
          <w:rFonts w:ascii="Times New Roman" w:hAnsi="Times New Roman" w:cs="Times New Roman"/>
          <w:sz w:val="28"/>
          <w:szCs w:val="28"/>
        </w:rPr>
        <w:t>продаж</w:t>
      </w:r>
      <w:proofErr w:type="gramEnd"/>
      <w:r w:rsidRPr="00D04940">
        <w:rPr>
          <w:rFonts w:ascii="Times New Roman" w:hAnsi="Times New Roman" w:cs="Times New Roman"/>
          <w:sz w:val="28"/>
          <w:szCs w:val="28"/>
        </w:rPr>
        <w:t xml:space="preserve"> возможно зарегистрировать справку бухгалтера, в которой отражена сумма НДС, подлежащая восстановлению.</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Действительный</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государственный советник</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Российской Федерации</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2 класса</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Д.С.САТИН</w:t>
      </w:r>
    </w:p>
    <w:sectPr w:rsidR="009F16E0" w:rsidRPr="00D04940" w:rsidSect="00C1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E0"/>
    <w:rsid w:val="0055723B"/>
    <w:rsid w:val="009F16E0"/>
    <w:rsid w:val="00AC22D3"/>
    <w:rsid w:val="00C319CA"/>
    <w:rsid w:val="00D0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6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6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8D3BAD28DC7F3DB32B90FB47085B6A64816979D015A0740A1043F1348604CD784B823515BD056A9C0B3BD2BF98D3FF49BA55D3A35333E1VBF0K" TargetMode="External"/><Relationship Id="rId21" Type="http://schemas.openxmlformats.org/officeDocument/2006/relationships/hyperlink" Target="consultantplus://offline/ref=838D3BAD28DC7F3DB32B90FB47085B6A6684667AD610A0740A1043F1348604CD784B823313B40663CE512BD6F6CDDCE14AA64AD3BD53V3F3K" TargetMode="External"/><Relationship Id="rId42" Type="http://schemas.openxmlformats.org/officeDocument/2006/relationships/hyperlink" Target="consultantplus://offline/ref=838D3BAD28DC7F3DB32B90FB47085B6A6684667AD610A0740A1043F1348604CD784B823513BE0263CE512BD6F6CDDCE14AA64AD3BD53V3F3K" TargetMode="External"/><Relationship Id="rId47" Type="http://schemas.openxmlformats.org/officeDocument/2006/relationships/hyperlink" Target="consultantplus://offline/ref=838D3BAD28DC7F3DB32B90FB47085B6A64816979D015A0740A1043F1348604CD784B823515BD056A9C0B3BD2BF98D3FF49BA55D3A35333E1VBF0K" TargetMode="External"/><Relationship Id="rId63" Type="http://schemas.openxmlformats.org/officeDocument/2006/relationships/hyperlink" Target="consultantplus://offline/ref=838D3BAD28DC7F3DB32B90FB47085B6A66826979D510A0740A1043F1348604CD784B823515BD056A9E0B3BD2BF98D3FF49BA55D3A35333E1VBF0K" TargetMode="External"/><Relationship Id="rId68" Type="http://schemas.openxmlformats.org/officeDocument/2006/relationships/hyperlink" Target="consultantplus://offline/ref=838D3BAD28DC7F3DB32B90FB47085B6A6684667AD610A0740A1043F1348604CD784B823516BB0C6E91543EC7AEC0DEFD55A556CFBF5131VEF3K" TargetMode="External"/><Relationship Id="rId84" Type="http://schemas.openxmlformats.org/officeDocument/2006/relationships/hyperlink" Target="consultantplus://offline/ref=838D3BAD28DC7F3DB32B90FB47085B6A6684667AD610A0740A1043F1348604CD784B823510BF0D63CE512BD6F6CDDCE14AA64AD3BD53V3F3K" TargetMode="External"/><Relationship Id="rId89" Type="http://schemas.openxmlformats.org/officeDocument/2006/relationships/hyperlink" Target="consultantplus://offline/ref=838D3BAD28DC7F3DB32B90FB47085B6A6684667AD610A0740A1043F1348604CD784B823711B80463CE512BD6F6CDDCE14AA64AD3BD53V3F3K" TargetMode="External"/><Relationship Id="rId7" Type="http://schemas.openxmlformats.org/officeDocument/2006/relationships/hyperlink" Target="consultantplus://offline/ref=838D3BAD28DC7F3DB32B90FB47085B6A66876A79D115A0740A1043F1348604CD784B823515BD056B9E0B3BD2BF98D3FF49BA55D3A35333E1VBF0K" TargetMode="External"/><Relationship Id="rId71" Type="http://schemas.openxmlformats.org/officeDocument/2006/relationships/hyperlink" Target="consultantplus://offline/ref=838D3BAD28DC7F3DB32B90FB47085B6A6684667AD610A0740A1043F1348604CD784B823516BB0C6091543EC7AEC0DEFD55A556CFBF5131VEF3K" TargetMode="External"/><Relationship Id="rId92" Type="http://schemas.openxmlformats.org/officeDocument/2006/relationships/hyperlink" Target="consultantplus://offline/ref=838D3BAD28DC7F3DB32B90FB47085B6A6684667AD610A0740A1043F1348604CD784B823515BD006B9E0B3BD2BF98D3FF49BA55D3A35333E1VBF0K" TargetMode="External"/><Relationship Id="rId2" Type="http://schemas.microsoft.com/office/2007/relationships/stylesWithEffects" Target="stylesWithEffects.xml"/><Relationship Id="rId16" Type="http://schemas.openxmlformats.org/officeDocument/2006/relationships/hyperlink" Target="consultantplus://offline/ref=838D3BAD28DC7F3DB32B90FB47085B6A66826979D510A0740A1043F1348604CD784B823515BD056A9E0B3BD2BF98D3FF49BA55D3A35333E1VBF0K" TargetMode="External"/><Relationship Id="rId29" Type="http://schemas.openxmlformats.org/officeDocument/2006/relationships/hyperlink" Target="consultantplus://offline/ref=838D3BAD28DC7F3DB32B90FB47085B6A66846B74D114A0740A1043F1348604CD6A4BDA3915BF1B69981E6D83F9VCFDK" TargetMode="External"/><Relationship Id="rId11" Type="http://schemas.openxmlformats.org/officeDocument/2006/relationships/hyperlink" Target="consultantplus://offline/ref=838D3BAD28DC7F3DB32B90FB47085B6A66826979D510A0740A1043F1348604CD784B823515BD056A9E0B3BD2BF98D3FF49BA55D3A35333E1VBF0K" TargetMode="External"/><Relationship Id="rId24" Type="http://schemas.openxmlformats.org/officeDocument/2006/relationships/hyperlink" Target="consultantplus://offline/ref=838D3BAD28DC7F3DB32B90FB47085B6A64816979D015A0740A1043F1348604CD784B823515BD056A9C0B3BD2BF98D3FF49BA55D3A35333E1VBF0K" TargetMode="External"/><Relationship Id="rId32" Type="http://schemas.openxmlformats.org/officeDocument/2006/relationships/hyperlink" Target="consultantplus://offline/ref=838D3BAD28DC7F3DB32B90FB47085B6A6684667AD610A0740A1043F1348604CD784B823515BE0369930B3BD2BF98D3FF49BA55D3A35333E1VBF0K" TargetMode="External"/><Relationship Id="rId37" Type="http://schemas.openxmlformats.org/officeDocument/2006/relationships/hyperlink" Target="consultantplus://offline/ref=838D3BAD28DC7F3DB32B90FB47085B6A6684667AD610A0740A1043F1348604CD784B823014BD0163CE512BD6F6CDDCE14AA64AD3BD53V3F3K" TargetMode="External"/><Relationship Id="rId40" Type="http://schemas.openxmlformats.org/officeDocument/2006/relationships/hyperlink" Target="consultantplus://offline/ref=838D3BAD28DC7F3DB32B90FB47085B6A6684667AD610A0740A1043F1348604CD784B823514B5016091543EC7AEC0DEFD55A556CFBF5131VEF3K" TargetMode="External"/><Relationship Id="rId45" Type="http://schemas.openxmlformats.org/officeDocument/2006/relationships/hyperlink" Target="consultantplus://offline/ref=838D3BAD28DC7F3DB32B90FB47085B6A6684667AD610A0740A1043F1348604CD784B823515BE006F980B3BD2BF98D3FF49BA55D3A35333E1VBF0K" TargetMode="External"/><Relationship Id="rId53" Type="http://schemas.openxmlformats.org/officeDocument/2006/relationships/hyperlink" Target="consultantplus://offline/ref=838D3BAD28DC7F3DB32B90FB47085B6A6684667AD714A0740A1043F1348604CD6A4BDA3915BF1B69981E6D83F9VCFDK" TargetMode="External"/><Relationship Id="rId58" Type="http://schemas.openxmlformats.org/officeDocument/2006/relationships/hyperlink" Target="consultantplus://offline/ref=838D3BAD28DC7F3DB32B90FB47085B6A6684667AD610A0740A1043F1348604CD784B823513B50563CE512BD6F6CDDCE14AA64AD3BD53V3F3K" TargetMode="External"/><Relationship Id="rId66" Type="http://schemas.openxmlformats.org/officeDocument/2006/relationships/hyperlink" Target="consultantplus://offline/ref=838D3BAD28DC7F3DB32B90FB47085B6A6684667AD714A0740A1043F1348604CD6A4BDA3915BF1B69981E6D83F9VCFDK" TargetMode="External"/><Relationship Id="rId74" Type="http://schemas.openxmlformats.org/officeDocument/2006/relationships/hyperlink" Target="consultantplus://offline/ref=838D3BAD28DC7F3DB32B90FB47085B6A6684667AD610A0740A1043F1348604CD784B823511B9076B91543EC7AEC0DEFD55A556CFBF5131VEF3K" TargetMode="External"/><Relationship Id="rId79" Type="http://schemas.openxmlformats.org/officeDocument/2006/relationships/hyperlink" Target="consultantplus://offline/ref=838D3BAD28DC7F3DB32B90FB47085B6A6684667AD610A0740A1043F1348604CD784B823515BC0D619C0B3BD2BF98D3FF49BA55D3A35333E1VBF0K" TargetMode="External"/><Relationship Id="rId87" Type="http://schemas.openxmlformats.org/officeDocument/2006/relationships/hyperlink" Target="consultantplus://offline/ref=838D3BAD28DC7F3DB32B90FB47085B6A6683687FDC15A0740A1043F1348604CD784B823C16BF0E3CCB443A8EFBCFC0FE49BA56D1BFV5F1K" TargetMode="External"/><Relationship Id="rId102" Type="http://schemas.openxmlformats.org/officeDocument/2006/relationships/hyperlink" Target="consultantplus://offline/ref=838D3BAD28DC7F3DB32B90FB47085B6A6684667AD610A0740A1043F1348604CD784B823515BD0568920B3BD2BF98D3FF49BA55D3A35333E1VBF0K" TargetMode="External"/><Relationship Id="rId5" Type="http://schemas.openxmlformats.org/officeDocument/2006/relationships/hyperlink" Target="consultantplus://offline/ref=838D3BAD28DC7F3DB32B90FB47085B6A6684667AD610A0740A1043F1348604CD784B823515BE006F980B3BD2BF98D3FF49BA55D3A35333E1VBF0K" TargetMode="External"/><Relationship Id="rId61" Type="http://schemas.openxmlformats.org/officeDocument/2006/relationships/hyperlink" Target="consultantplus://offline/ref=838D3BAD28DC7F3DB32B90FB47085B6A6684667AD610A0740A1043F1348604CD784B823014BE0563CE512BD6F6CDDCE14AA64AD3BD53V3F3K" TargetMode="External"/><Relationship Id="rId82" Type="http://schemas.openxmlformats.org/officeDocument/2006/relationships/hyperlink" Target="consultantplus://offline/ref=838D3BAD28DC7F3DB32B90FB47085B6A6684667AD610A0740A1043F1348604CD784B823617B90263CE512BD6F6CDDCE14AA64AD3BD53V3F3K" TargetMode="External"/><Relationship Id="rId90" Type="http://schemas.openxmlformats.org/officeDocument/2006/relationships/hyperlink" Target="consultantplus://offline/ref=838D3BAD28DC7F3DB32B8CE85A710E3968806E7DD515AB2900181AFD36810B926F5ECB6118BD07769B027181FBCFVDFEK" TargetMode="External"/><Relationship Id="rId95" Type="http://schemas.openxmlformats.org/officeDocument/2006/relationships/hyperlink" Target="consultantplus://offline/ref=838D3BAD28DC7F3DB32B90FB47085B6A6684667AD610A0740A1043F1348604CD784B823515BD006B9E0B3BD2BF98D3FF49BA55D3A35333E1VBF0K" TargetMode="External"/><Relationship Id="rId19" Type="http://schemas.openxmlformats.org/officeDocument/2006/relationships/hyperlink" Target="consultantplus://offline/ref=838D3BAD28DC7F3DB32B90FB47085B6A64816979D015A0740A1043F1348604CD784B823515BD056A9C0B3BD2BF98D3FF49BA55D3A35333E1VBF0K" TargetMode="External"/><Relationship Id="rId14" Type="http://schemas.openxmlformats.org/officeDocument/2006/relationships/hyperlink" Target="consultantplus://offline/ref=838D3BAD28DC7F3DB32B90FB47085B6A6684667AD610A0740A1043F1348604CD784B82331CB90563CE512BD6F6CDDCE14AA64AD3BD53V3F3K" TargetMode="External"/><Relationship Id="rId22" Type="http://schemas.openxmlformats.org/officeDocument/2006/relationships/hyperlink" Target="consultantplus://offline/ref=838D3BAD28DC7F3DB32B90FB47085B6A64816979D015A0740A1043F1348604CD784B823515BD056B930B3BD2BF98D3FF49BA55D3A35333E1VBF0K" TargetMode="External"/><Relationship Id="rId27" Type="http://schemas.openxmlformats.org/officeDocument/2006/relationships/hyperlink" Target="consultantplus://offline/ref=838D3BAD28DC7F3DB32B90FB47085B6A64816979D015A0740A1043F1348604CD784B823515BD056A9C0B3BD2BF98D3FF49BA55D3A35333E1VBF0K" TargetMode="External"/><Relationship Id="rId30" Type="http://schemas.openxmlformats.org/officeDocument/2006/relationships/hyperlink" Target="consultantplus://offline/ref=838D3BAD28DC7F3DB32B90FB47085B6A6684667AD610A0740A1043F1348604CD784B823515BE006F980B3BD2BF98D3FF49BA55D3A35333E1VBF0K" TargetMode="External"/><Relationship Id="rId35" Type="http://schemas.openxmlformats.org/officeDocument/2006/relationships/hyperlink" Target="consultantplus://offline/ref=838D3BAD28DC7F3DB32B90FB47085B6A6684667AD610A0740A1043F1348604CD784B823514B5016F91543EC7AEC0DEFD55A556CFBF5131VEF3K" TargetMode="External"/><Relationship Id="rId43" Type="http://schemas.openxmlformats.org/officeDocument/2006/relationships/hyperlink" Target="consultantplus://offline/ref=838D3BAD28DC7F3DB32B90FB47085B6A6684667AD610A0740A1043F1348604CD784B823515B900699C0B3BD2BF98D3FF49BA55D3A35333E1VBF0K" TargetMode="External"/><Relationship Id="rId48" Type="http://schemas.openxmlformats.org/officeDocument/2006/relationships/hyperlink" Target="consultantplus://offline/ref=838D3BAD28DC7F3DB32B90FB47085B6A6684667AD610A0740A1043F1348604CD784B823515BC0D6E9A0B3BD2BF98D3FF49BA55D3A35333E1VBF0K" TargetMode="External"/><Relationship Id="rId56" Type="http://schemas.openxmlformats.org/officeDocument/2006/relationships/hyperlink" Target="consultantplus://offline/ref=838D3BAD28DC7F3DB32B90FB47085B6A6684667AD714A0740A1043F1348604CD6A4BDA3915BF1B69981E6D83F9VCFDK" TargetMode="External"/><Relationship Id="rId64" Type="http://schemas.openxmlformats.org/officeDocument/2006/relationships/hyperlink" Target="consultantplus://offline/ref=838D3BAD28DC7F3DB32B90FB47085B6A648B687CD713A0740A1043F1348604CD784B823515BD056A9B0B3BD2BF98D3FF49BA55D3A35333E1VBF0K" TargetMode="External"/><Relationship Id="rId69" Type="http://schemas.openxmlformats.org/officeDocument/2006/relationships/hyperlink" Target="consultantplus://offline/ref=838D3BAD28DC7F3DB32B90FB47085B6A6684667AD610A0740A1043F1348604CD784B823312B40063CE512BD6F6CDDCE14AA64AD3BD53V3F3K" TargetMode="External"/><Relationship Id="rId77" Type="http://schemas.openxmlformats.org/officeDocument/2006/relationships/hyperlink" Target="consultantplus://offline/ref=838D3BAD28DC7F3DB32B90FB47085B6A6684667AD610A0740A1043F1348604CD784B823515BF016A9B0B3BD2BF98D3FF49BA55D3A35333E1VBF0K" TargetMode="External"/><Relationship Id="rId100" Type="http://schemas.openxmlformats.org/officeDocument/2006/relationships/hyperlink" Target="consultantplus://offline/ref=838D3BAD28DC7F3DB32B90FB47085B6A6684667AD610A0740A1043F1348604CD784B823515BE026A990B3BD2BF98D3FF49BA55D3A35333E1VBF0K" TargetMode="External"/><Relationship Id="rId105" Type="http://schemas.openxmlformats.org/officeDocument/2006/relationships/theme" Target="theme/theme1.xml"/><Relationship Id="rId8" Type="http://schemas.openxmlformats.org/officeDocument/2006/relationships/hyperlink" Target="consultantplus://offline/ref=838D3BAD28DC7F3DB32B90FB47085B6A6684667AD610A0740A1043F1348604CD784B823515BE026A990B3BD2BF98D3FF49BA55D3A35333E1VBF0K" TargetMode="External"/><Relationship Id="rId51" Type="http://schemas.openxmlformats.org/officeDocument/2006/relationships/hyperlink" Target="consultantplus://offline/ref=838D3BAD28DC7F3DB32B90FB47085B6A6684667AD610A0740A1043F1348604CD784B823515BC0D6E9B0B3BD2BF98D3FF49BA55D3A35333E1VBF0K" TargetMode="External"/><Relationship Id="rId72" Type="http://schemas.openxmlformats.org/officeDocument/2006/relationships/hyperlink" Target="consultantplus://offline/ref=838D3BAD28DC7F3DB32B90FB47085B6A6684667AD610A0740A1043F1348604CD784B823515BC0D6B9E0B3BD2BF98D3FF49BA55D3A35333E1VBF0K" TargetMode="External"/><Relationship Id="rId80" Type="http://schemas.openxmlformats.org/officeDocument/2006/relationships/hyperlink" Target="consultantplus://offline/ref=838D3BAD28DC7F3DB32B90FB47085B6A6684667AD610A0740A1043F1348604CD784B823515BF016A9E0B3BD2BF98D3FF49BA55D3A35333E1VBF0K" TargetMode="External"/><Relationship Id="rId85" Type="http://schemas.openxmlformats.org/officeDocument/2006/relationships/hyperlink" Target="consultantplus://offline/ref=838D3BAD28DC7F3DB32B90FB47085B6A6684667AD610A0740A1043F1348604CD784B823515BD056C980B3BD2BF98D3FF49BA55D3A35333E1VBF0K" TargetMode="External"/><Relationship Id="rId93" Type="http://schemas.openxmlformats.org/officeDocument/2006/relationships/hyperlink" Target="consultantplus://offline/ref=838D3BAD28DC7F3DB32B90FB47085B6A6684667AD610A0740A1043F1348604CD784B823515BD0161920B3BD2BF98D3FF49BA55D3A35333E1VBF0K" TargetMode="External"/><Relationship Id="rId98" Type="http://schemas.openxmlformats.org/officeDocument/2006/relationships/hyperlink" Target="consultantplus://offline/ref=838D3BAD28DC7F3DB32B90FB47085B6A6684667AD610A0740A1043F1348604CD784B823515B8046191543EC7AEC0DEFD55A556CFBF5131VEF3K" TargetMode="External"/><Relationship Id="rId3" Type="http://schemas.openxmlformats.org/officeDocument/2006/relationships/settings" Target="settings.xml"/><Relationship Id="rId12" Type="http://schemas.openxmlformats.org/officeDocument/2006/relationships/hyperlink" Target="consultantplus://offline/ref=838D3BAD28DC7F3DB32B90FB47085B6A66826979D510A0740A1043F1348604CD784B823515BD056A9E0B3BD2BF98D3FF49BA55D3A35333E1VBF0K" TargetMode="External"/><Relationship Id="rId17" Type="http://schemas.openxmlformats.org/officeDocument/2006/relationships/hyperlink" Target="consultantplus://offline/ref=838D3BAD28DC7F3DB32B90FB47085B6A66826979D510A0740A1043F1348604CD784B823515BD056A9E0B3BD2BF98D3FF49BA55D3A35333E1VBF0K" TargetMode="External"/><Relationship Id="rId25" Type="http://schemas.openxmlformats.org/officeDocument/2006/relationships/hyperlink" Target="consultantplus://offline/ref=838D3BAD28DC7F3DB32B90FB47085B6A64816979D015A0740A1043F1348604CD784B823515BD056A9C0B3BD2BF98D3FF49BA55D3A35333E1VBF0K" TargetMode="External"/><Relationship Id="rId33" Type="http://schemas.openxmlformats.org/officeDocument/2006/relationships/hyperlink" Target="consultantplus://offline/ref=838D3BAD28DC7F3DB32B90FB47085B6A6684667AD610A0740A1043F1348604CD784B823512BD0D63CE512BD6F6CDDCE14AA64AD3BD53V3F3K" TargetMode="External"/><Relationship Id="rId38" Type="http://schemas.openxmlformats.org/officeDocument/2006/relationships/hyperlink" Target="consultantplus://offline/ref=838D3BAD28DC7F3DB32B90FB47085B6A6684667AD610A0740A1043F1348604CD784B823216BF0163CE512BD6F6CDDCE14AA64AD3BD53V3F3K" TargetMode="External"/><Relationship Id="rId46" Type="http://schemas.openxmlformats.org/officeDocument/2006/relationships/hyperlink" Target="consultantplus://offline/ref=838D3BAD28DC7F3DB32B90FB47085B6A64816979D015A0740A1043F1348604CD784B823515BD04699B0B3BD2BF98D3FF49BA55D3A35333E1VBF0K" TargetMode="External"/><Relationship Id="rId59" Type="http://schemas.openxmlformats.org/officeDocument/2006/relationships/hyperlink" Target="consultantplus://offline/ref=838D3BAD28DC7F3DB32B90FB47085B6A6684667AD610A0740A1043F1348604CD784B823515BE036D980B3BD2BF98D3FF49BA55D3A35333E1VBF0K" TargetMode="External"/><Relationship Id="rId67" Type="http://schemas.openxmlformats.org/officeDocument/2006/relationships/hyperlink" Target="consultantplus://offline/ref=838D3BAD28DC7F3DB32B90FB47085B6A648B687CD713A0740A1043F1348604CD784B823515BD056A9B0B3BD2BF98D3FF49BA55D3A35333E1VBF0K" TargetMode="External"/><Relationship Id="rId103" Type="http://schemas.openxmlformats.org/officeDocument/2006/relationships/hyperlink" Target="consultantplus://offline/ref=838D3BAD28DC7F3DB32B90FB47085B6A6684667AD610A0740A1043F1348604CD784B823515B8046191543EC7AEC0DEFD55A556CFBF5131VEF3K" TargetMode="External"/><Relationship Id="rId20" Type="http://schemas.openxmlformats.org/officeDocument/2006/relationships/hyperlink" Target="consultantplus://offline/ref=838D3BAD28DC7F3DB32B90FB47085B6A64816979D015A0740A1043F1348604CD784B823515BD056A9C0B3BD2BF98D3FF49BA55D3A35333E1VBF0K" TargetMode="External"/><Relationship Id="rId41" Type="http://schemas.openxmlformats.org/officeDocument/2006/relationships/hyperlink" Target="consultantplus://offline/ref=838D3BAD28DC7F3DB32B90FB47085B6A6684667AD610A0740A1043F1348604CD784B82331DB40163CE512BD6F6CDDCE14AA64AD3BD53V3F3K" TargetMode="External"/><Relationship Id="rId54" Type="http://schemas.openxmlformats.org/officeDocument/2006/relationships/hyperlink" Target="consultantplus://offline/ref=838D3BAD28DC7F3DB32B90FB47085B6A6684667AD610A0740A1043F1348604CD784B823513BA0363CE512BD6F6CDDCE14AA64AD3BD53V3F3K" TargetMode="External"/><Relationship Id="rId62" Type="http://schemas.openxmlformats.org/officeDocument/2006/relationships/hyperlink" Target="consultantplus://offline/ref=838D3BAD28DC7F3DB32B90FB47085B6A6684667AD610A0740A1043F1348604CD784B823513BB0663CE512BD6F6CDDCE14AA64AD3BD53V3F3K" TargetMode="External"/><Relationship Id="rId70" Type="http://schemas.openxmlformats.org/officeDocument/2006/relationships/hyperlink" Target="consultantplus://offline/ref=838D3BAD28DC7F3DB32B90FB47085B6A64856F7DD510A0740A1043F1348604CD784B823515BD046F990B3BD2BF98D3FF49BA55D3A35333E1VBF0K" TargetMode="External"/><Relationship Id="rId75" Type="http://schemas.openxmlformats.org/officeDocument/2006/relationships/hyperlink" Target="consultantplus://offline/ref=838D3BAD28DC7F3DB32B90FB47085B6A6684667AD610A0740A1043F1348604CD784B823515BF016A9E0B3BD2BF98D3FF49BA55D3A35333E1VBF0K" TargetMode="External"/><Relationship Id="rId83" Type="http://schemas.openxmlformats.org/officeDocument/2006/relationships/hyperlink" Target="consultantplus://offline/ref=838D3BAD28DC7F3DB32B90FB47085B6A6684667AD610A0740A1043F1348604CD784B823515BF066C9D0B3BD2BF98D3FF49BA55D3A35333E1VBF0K" TargetMode="External"/><Relationship Id="rId88" Type="http://schemas.openxmlformats.org/officeDocument/2006/relationships/hyperlink" Target="consultantplus://offline/ref=838D3BAD28DC7F3DB32B90FB47085B6A6684667AD610A0740A1043F1348604CD784B823515BD0568920B3BD2BF98D3FF49BA55D3A35333E1VBF0K" TargetMode="External"/><Relationship Id="rId91" Type="http://schemas.openxmlformats.org/officeDocument/2006/relationships/hyperlink" Target="consultantplus://offline/ref=838D3BAD28DC7F3DB32B8CE85A710E3968806E7DD515AB2900181AFD36810B926F5ECB6118BD07769B027181FBCFVDFEK" TargetMode="External"/><Relationship Id="rId96" Type="http://schemas.openxmlformats.org/officeDocument/2006/relationships/hyperlink" Target="consultantplus://offline/ref=838D3BAD28DC7F3DB32B90FB47085B6A6684667AD610A0740A1043F1348604CD784B823515BD006B9E0B3BD2BF98D3FF49BA55D3A35333E1VBF0K" TargetMode="External"/><Relationship Id="rId1" Type="http://schemas.openxmlformats.org/officeDocument/2006/relationships/styles" Target="styles.xml"/><Relationship Id="rId6" Type="http://schemas.openxmlformats.org/officeDocument/2006/relationships/hyperlink" Target="consultantplus://offline/ref=838D3BAD28DC7F3DB32B90FB47085B6A6684667AD610A0740A1043F1348604CD784B823313B40063CE512BD6F6CDDCE14AA64AD3BD53V3F3K" TargetMode="External"/><Relationship Id="rId15" Type="http://schemas.openxmlformats.org/officeDocument/2006/relationships/hyperlink" Target="consultantplus://offline/ref=838D3BAD28DC7F3DB32B90FB47085B6A6684667AD610A0740A1043F1348604CD784B82331CB50563CE512BD6F6CDDCE14AA64AD3BD53V3F3K" TargetMode="External"/><Relationship Id="rId23" Type="http://schemas.openxmlformats.org/officeDocument/2006/relationships/hyperlink" Target="consultantplus://offline/ref=838D3BAD28DC7F3DB32B90FB47085B6A6684667AD610A0740A1043F1348604CD784B82331DB40163CE512BD6F6CDDCE14AA64AD3BD53V3F3K" TargetMode="External"/><Relationship Id="rId28" Type="http://schemas.openxmlformats.org/officeDocument/2006/relationships/hyperlink" Target="consultantplus://offline/ref=838D3BAD28DC7F3DB32B90FB47085B6A64816979D015A0740A1043F1348604CD784B823515BD056A9C0B3BD2BF98D3FF49BA55D3A35333E1VBF0K" TargetMode="External"/><Relationship Id="rId36" Type="http://schemas.openxmlformats.org/officeDocument/2006/relationships/hyperlink" Target="consultantplus://offline/ref=838D3BAD28DC7F3DB32B90FB47085B6A6684667AD610A0740A1043F1348604CD784B823513BF0463CE512BD6F6CDDCE14AA64AD3BD53V3F3K" TargetMode="External"/><Relationship Id="rId49" Type="http://schemas.openxmlformats.org/officeDocument/2006/relationships/hyperlink" Target="consultantplus://offline/ref=838D3BAD28DC7F3DB32B90FB47085B6A6684667AD610A0740A1043F1348604CD784B823515BC0D6E9E0B3BD2BF98D3FF49BA55D3A35333E1VBF0K" TargetMode="External"/><Relationship Id="rId57" Type="http://schemas.openxmlformats.org/officeDocument/2006/relationships/hyperlink" Target="consultantplus://offline/ref=838D3BAD28DC7F3DB32B90FB47085B6A6684667AD610A0740A1043F1348604CD784B82351DBB036A91543EC7AEC0DEFD55A556CFBF5131VEF3K" TargetMode="External"/><Relationship Id="rId10" Type="http://schemas.openxmlformats.org/officeDocument/2006/relationships/hyperlink" Target="consultantplus://offline/ref=838D3BAD28DC7F3DB32B90FB47085B6A66846E79D015A0740A1043F1348604CD784B823515BD05699A0B3BD2BF98D3FF49BA55D3A35333E1VBF0K" TargetMode="External"/><Relationship Id="rId31" Type="http://schemas.openxmlformats.org/officeDocument/2006/relationships/hyperlink" Target="consultantplus://offline/ref=838D3BAD28DC7F3DB32B90FB47085B6A6684667AD610A0740A1043F1348604CD784B823516B4036B91543EC7AEC0DEFD55A556CFBF5131VEF3K" TargetMode="External"/><Relationship Id="rId44" Type="http://schemas.openxmlformats.org/officeDocument/2006/relationships/hyperlink" Target="consultantplus://offline/ref=838D3BAD28DC7F3DB32B90FB47085B6A6684667AD610A0740A1043F1348604CD784B82331CBD0563CE512BD6F6CDDCE14AA64AD3BD53V3F3K" TargetMode="External"/><Relationship Id="rId52" Type="http://schemas.openxmlformats.org/officeDocument/2006/relationships/hyperlink" Target="consultantplus://offline/ref=838D3BAD28DC7F3DB32B90FB47085B6A6684667AD714A0740A1043F1348604CD784B823515BD066D990B3BD2BF98D3FF49BA55D3A35333E1VBF0K" TargetMode="External"/><Relationship Id="rId60" Type="http://schemas.openxmlformats.org/officeDocument/2006/relationships/hyperlink" Target="consultantplus://offline/ref=838D3BAD28DC7F3DB32B90FB47085B6A6684667AD610A0740A1043F1348604CD784B823515BC0C6D9E0B3BD2BF98D3FF49BA55D3A35333E1VBF0K" TargetMode="External"/><Relationship Id="rId65" Type="http://schemas.openxmlformats.org/officeDocument/2006/relationships/hyperlink" Target="consultantplus://offline/ref=838D3BAD28DC7F3DB32B90FB47085B6A6684667AD610A0740A1043F1348604CD784B82331CBC0D63CE512BD6F6CDDCE14AA64AD3BD53V3F3K" TargetMode="External"/><Relationship Id="rId73" Type="http://schemas.openxmlformats.org/officeDocument/2006/relationships/hyperlink" Target="consultantplus://offline/ref=838D3BAD28DC7F3DB32B90FB47085B6A6684667AD610A0740A1043F1348604CD784B823515B4016B91543EC7AEC0DEFD55A556CFBF5131VEF3K" TargetMode="External"/><Relationship Id="rId78" Type="http://schemas.openxmlformats.org/officeDocument/2006/relationships/hyperlink" Target="consultantplus://offline/ref=838D3BAD28DC7F3DB32B90FB47085B6A6684667AD610A0740A1043F1348604CD784B823515BF01619D0B3BD2BF98D3FF49BA55D3A35333E1VBF0K" TargetMode="External"/><Relationship Id="rId81" Type="http://schemas.openxmlformats.org/officeDocument/2006/relationships/hyperlink" Target="consultantplus://offline/ref=838D3BAD28DC7F3DB32B90FB47085B6A6684667AD714A0740A1043F1348604CD784B823515BD066D990B3BD2BF98D3FF49BA55D3A35333E1VBF0K" TargetMode="External"/><Relationship Id="rId86" Type="http://schemas.openxmlformats.org/officeDocument/2006/relationships/hyperlink" Target="consultantplus://offline/ref=838D3BAD28DC7F3DB32B90FB47085B6A6683687FDC15A0740A1043F1348604CD784B823C16BC0E3CCB443A8EFBCFC0FE49BA56D1BFV5F1K" TargetMode="External"/><Relationship Id="rId94" Type="http://schemas.openxmlformats.org/officeDocument/2006/relationships/hyperlink" Target="consultantplus://offline/ref=838D3BAD28DC7F3DB32B90FB47085B6A6684667AD610A0740A1043F1348604CD784B823515BD00699F0B3BD2BF98D3FF49BA55D3A35333E1VBF0K" TargetMode="External"/><Relationship Id="rId99" Type="http://schemas.openxmlformats.org/officeDocument/2006/relationships/hyperlink" Target="consultantplus://offline/ref=838D3BAD28DC7F3DB32B90FB47085B6A6684667AD610A0740A1043F1348604CD784B823515BE006F980B3BD2BF98D3FF49BA55D3A35333E1VBF0K" TargetMode="External"/><Relationship Id="rId101" Type="http://schemas.openxmlformats.org/officeDocument/2006/relationships/hyperlink" Target="consultantplus://offline/ref=838D3BAD28DC7F3DB32B90FB47085B6A6684667AD610A0740A1043F1348604CD784B823313B40063CE512BD6F6CDDCE14AA64AD3BD53V3F3K" TargetMode="External"/><Relationship Id="rId4" Type="http://schemas.openxmlformats.org/officeDocument/2006/relationships/webSettings" Target="webSettings.xml"/><Relationship Id="rId9" Type="http://schemas.openxmlformats.org/officeDocument/2006/relationships/hyperlink" Target="consultantplus://offline/ref=838D3BAD28DC7F3DB32B90FB47085B6A6684667AD610A0740A1043F1348604CD784B82331CB90463CE512BD6F6CDDCE14AA64AD3BD53V3F3K" TargetMode="External"/><Relationship Id="rId13" Type="http://schemas.openxmlformats.org/officeDocument/2006/relationships/hyperlink" Target="consultantplus://offline/ref=838D3BAD28DC7F3DB32B90FB47085B6A6684667AD610A0740A1043F1348604CD784B823515B9076F9C0B3BD2BF98D3FF49BA55D3A35333E1VBF0K" TargetMode="External"/><Relationship Id="rId18" Type="http://schemas.openxmlformats.org/officeDocument/2006/relationships/hyperlink" Target="consultantplus://offline/ref=838D3BAD28DC7F3DB32B90FB47085B6A6684667AD610A0740A1043F1348604CD784B823313B40763CE512BD6F6CDDCE14AA64AD3BD53V3F3K" TargetMode="External"/><Relationship Id="rId39" Type="http://schemas.openxmlformats.org/officeDocument/2006/relationships/hyperlink" Target="consultantplus://offline/ref=838D3BAD28DC7F3DB32B90FB47085B6A6684667AD610A0740A1043F1348604CD784B823516BE006C91543EC7AEC0DEFD55A556CFBF5131VEF3K" TargetMode="External"/><Relationship Id="rId34" Type="http://schemas.openxmlformats.org/officeDocument/2006/relationships/hyperlink" Target="consultantplus://offline/ref=838D3BAD28DC7F3DB32B90FB47085B6A6684667AD610A0740A1043F1348604CD784B823512BC0563CE512BD6F6CDDCE14AA64AD3BD53V3F3K" TargetMode="External"/><Relationship Id="rId50" Type="http://schemas.openxmlformats.org/officeDocument/2006/relationships/hyperlink" Target="consultantplus://offline/ref=838D3BAD28DC7F3DB32B90FB47085B6A6684667AD610A0740A1043F1348604CD784B823515BC0D61990B3BD2BF98D3FF49BA55D3A35333E1VBF0K" TargetMode="External"/><Relationship Id="rId55" Type="http://schemas.openxmlformats.org/officeDocument/2006/relationships/hyperlink" Target="consultantplus://offline/ref=838D3BAD28DC7F3DB32B90FB47085B6A6684667AD610A0740A1043F1348604CD784B823515BE006F980B3BD2BF98D3FF49BA55D3A35333E1VBF0K" TargetMode="External"/><Relationship Id="rId76" Type="http://schemas.openxmlformats.org/officeDocument/2006/relationships/hyperlink" Target="consultantplus://offline/ref=838D3BAD28DC7F3DB32B90FB47085B6A6684667AD714A0740A1043F1348604CD784B823515BD066D990B3BD2BF98D3FF49BA55D3A35333E1VBF0K" TargetMode="External"/><Relationship Id="rId97" Type="http://schemas.openxmlformats.org/officeDocument/2006/relationships/hyperlink" Target="consultantplus://offline/ref=838D3BAD28DC7F3DB32B90FB47085B6A6684667AD610A0740A1043F1348604CD784B823510BC026091543EC7AEC0DEFD55A556CFBF5131VEF3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6411</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Микушина Елена Алексеевна</dc:creator>
  <cp:lastModifiedBy>Алина Э. Медведева</cp:lastModifiedBy>
  <cp:revision>2</cp:revision>
  <dcterms:created xsi:type="dcterms:W3CDTF">2020-12-04T02:08:00Z</dcterms:created>
  <dcterms:modified xsi:type="dcterms:W3CDTF">2020-12-04T02:08:00Z</dcterms:modified>
</cp:coreProperties>
</file>