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8" w:rsidRDefault="0025495A" w:rsidP="002549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4725353"/>
            <wp:effectExtent l="19050" t="0" r="5080" b="0"/>
            <wp:docPr id="2" name="Рисунок 2" descr="C:\Users\KulebinaZI.ADMML\Desktop\IMG_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ebinaZI.ADMML\Desktop\IMG_6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04" w:rsidRPr="006C23D8" w:rsidRDefault="00504C04" w:rsidP="00FF67C0">
      <w:pPr>
        <w:jc w:val="both"/>
      </w:pPr>
      <w:r w:rsidRPr="006C23D8">
        <w:t>27 апреля в 10-00 часов в Малом зале Администрации Молчановского района состоялось совместное</w:t>
      </w:r>
      <w:r w:rsidRPr="006C23D8">
        <w:rPr>
          <w:b/>
        </w:rPr>
        <w:t xml:space="preserve"> </w:t>
      </w:r>
      <w:r w:rsidRPr="006C23D8">
        <w:t xml:space="preserve">заседание районной Антитеррористической комиссии Молчановского района </w:t>
      </w:r>
      <w:r w:rsidR="006020C9" w:rsidRPr="006C23D8">
        <w:t>и оперативного штаба М</w:t>
      </w:r>
      <w:r w:rsidRPr="006C23D8">
        <w:t>олчановского района</w:t>
      </w:r>
      <w:r w:rsidR="006020C9" w:rsidRPr="006C23D8">
        <w:t>.</w:t>
      </w:r>
      <w:r w:rsidRPr="006C23D8">
        <w:t xml:space="preserve"> На заседании присутствовали представители орган</w:t>
      </w:r>
      <w:r w:rsidR="006020C9" w:rsidRPr="006C23D8">
        <w:t>ов местного самоуправления Молчанов</w:t>
      </w:r>
      <w:r w:rsidRPr="006C23D8">
        <w:t>ского района, территориальных органов исполнительной власти, представители силовых</w:t>
      </w:r>
      <w:r w:rsidR="006020C9" w:rsidRPr="006C23D8">
        <w:t xml:space="preserve"> структур Молчанов</w:t>
      </w:r>
      <w:r w:rsidRPr="006C23D8">
        <w:t>ского района,  рассмотрены вопросы:</w:t>
      </w:r>
    </w:p>
    <w:p w:rsidR="006020C9" w:rsidRPr="006C23D8" w:rsidRDefault="006020C9" w:rsidP="006020C9">
      <w:pPr>
        <w:tabs>
          <w:tab w:val="left" w:pos="851"/>
        </w:tabs>
        <w:jc w:val="both"/>
        <w:rPr>
          <w:b/>
        </w:rPr>
      </w:pPr>
      <w:r w:rsidRPr="006C23D8">
        <w:rPr>
          <w:spacing w:val="-4"/>
        </w:rPr>
        <w:tab/>
      </w:r>
      <w:r w:rsidR="00504C04" w:rsidRPr="006C23D8">
        <w:rPr>
          <w:spacing w:val="-4"/>
        </w:rPr>
        <w:t xml:space="preserve">- </w:t>
      </w:r>
      <w:r w:rsidRPr="006C23D8">
        <w:rPr>
          <w:color w:val="000000"/>
        </w:rPr>
        <w:t>О мерах по предотвращению угроз совершения террористических актов в период подготовки и проведения майских праздников</w:t>
      </w:r>
      <w:r w:rsidRPr="006C23D8">
        <w:t>.</w:t>
      </w:r>
    </w:p>
    <w:p w:rsidR="00504C04" w:rsidRPr="006C23D8" w:rsidRDefault="006020C9" w:rsidP="00504C04">
      <w:pPr>
        <w:shd w:val="clear" w:color="auto" w:fill="FFFFFF"/>
        <w:ind w:firstLine="540"/>
        <w:jc w:val="both"/>
        <w:rPr>
          <w:color w:val="000000"/>
        </w:rPr>
      </w:pPr>
      <w:r w:rsidRPr="006C23D8">
        <w:t xml:space="preserve">    </w:t>
      </w:r>
      <w:r w:rsidR="00504C04" w:rsidRPr="006C23D8">
        <w:t xml:space="preserve">- </w:t>
      </w:r>
      <w:r w:rsidRPr="006C23D8">
        <w:t xml:space="preserve">О ходе </w:t>
      </w:r>
      <w:proofErr w:type="gramStart"/>
      <w:r w:rsidRPr="006C23D8">
        <w:t>выполнения Комплексного плана противодействия идеологии терроризма</w:t>
      </w:r>
      <w:proofErr w:type="gramEnd"/>
      <w:r w:rsidRPr="006C23D8">
        <w:t xml:space="preserve"> в Российской федерации на 2013-2018 годы. О формировании у молодежи стойкого неприятия идеологии терроризма</w:t>
      </w:r>
      <w:r w:rsidRPr="006C23D8">
        <w:rPr>
          <w:color w:val="000000"/>
        </w:rPr>
        <w:t>.</w:t>
      </w:r>
    </w:p>
    <w:p w:rsidR="007B4D44" w:rsidRPr="006C23D8" w:rsidRDefault="006020C9" w:rsidP="007B4D44">
      <w:pPr>
        <w:tabs>
          <w:tab w:val="left" w:pos="851"/>
          <w:tab w:val="center" w:pos="5119"/>
          <w:tab w:val="right" w:pos="9638"/>
        </w:tabs>
        <w:jc w:val="both"/>
        <w:outlineLvl w:val="0"/>
      </w:pPr>
      <w:r w:rsidRPr="006C23D8">
        <w:rPr>
          <w:color w:val="000000"/>
        </w:rPr>
        <w:tab/>
        <w:t xml:space="preserve">- </w:t>
      </w:r>
      <w:r w:rsidRPr="006C23D8">
        <w:t xml:space="preserve">Организация безопасности детей и антитеррористической защищенности мест, отдыха детей </w:t>
      </w:r>
      <w:proofErr w:type="gramStart"/>
      <w:r w:rsidRPr="006C23D8">
        <w:t>при</w:t>
      </w:r>
      <w:proofErr w:type="gramEnd"/>
      <w:r w:rsidRPr="006C23D8">
        <w:t xml:space="preserve"> подготовки проведения летнего оздоровительного сезона 2018года.</w:t>
      </w:r>
    </w:p>
    <w:p w:rsidR="007B4D44" w:rsidRPr="006C23D8" w:rsidRDefault="007B4D44" w:rsidP="007B4D44">
      <w:pPr>
        <w:tabs>
          <w:tab w:val="left" w:pos="851"/>
          <w:tab w:val="center" w:pos="5119"/>
          <w:tab w:val="right" w:pos="9638"/>
        </w:tabs>
        <w:jc w:val="both"/>
        <w:outlineLvl w:val="0"/>
      </w:pPr>
      <w:r w:rsidRPr="006C23D8">
        <w:tab/>
        <w:t>До присутствующих была доведена информация о мерах по обеспечению общественной безопасности и антитеррористической защищенности мест проведения массовых мероприятий, посвященных празднованию майских праздников, а также о состоянии антитеррористической защищенности объектов, подлежащих первоочередной антитеррористической защите.</w:t>
      </w:r>
    </w:p>
    <w:p w:rsidR="007B4D44" w:rsidRPr="006C23D8" w:rsidRDefault="007B4D44" w:rsidP="007B4D44">
      <w:pPr>
        <w:tabs>
          <w:tab w:val="left" w:pos="851"/>
          <w:tab w:val="center" w:pos="5119"/>
          <w:tab w:val="right" w:pos="9638"/>
        </w:tabs>
        <w:jc w:val="both"/>
        <w:outlineLvl w:val="0"/>
      </w:pPr>
      <w:r w:rsidRPr="006C23D8">
        <w:tab/>
        <w:t>Особо отмечено, что социальная и общественно-политическая обстановка на территории Молчановского района характеризуется как стабильная и контролируемая. Актов террористической направленности, а также конфликтов на межнациональной почве и тенденций к их возникновению не было, при этом террористическая угроза в районе остается актуальной и вопросы общественной безопасности и антитеррористической защищенности являются по-прежнему повседневными, особенно в период проведения массовых мероприятий.</w:t>
      </w:r>
    </w:p>
    <w:p w:rsidR="007B4D44" w:rsidRPr="006C23D8" w:rsidRDefault="007B4D44" w:rsidP="007B4D44">
      <w:pPr>
        <w:tabs>
          <w:tab w:val="left" w:pos="851"/>
          <w:tab w:val="center" w:pos="5119"/>
          <w:tab w:val="right" w:pos="9638"/>
        </w:tabs>
        <w:jc w:val="both"/>
        <w:outlineLvl w:val="0"/>
      </w:pPr>
      <w:r w:rsidRPr="006C23D8">
        <w:tab/>
        <w:t>С докладами по результатам подготовки в сфере обеспечения охраны общественного порядка и антитеррористической защищённости в период подготовки и проведения праздничных мероприятий на территории муниципального образования Молчановский район выступили:</w:t>
      </w:r>
    </w:p>
    <w:p w:rsidR="00504C04" w:rsidRPr="006C23D8" w:rsidRDefault="007B4D44" w:rsidP="007B4D44">
      <w:pPr>
        <w:shd w:val="clear" w:color="auto" w:fill="FFFFFF"/>
        <w:ind w:firstLine="708"/>
        <w:jc w:val="both"/>
      </w:pPr>
      <w:r w:rsidRPr="006C23D8">
        <w:t>- з</w:t>
      </w:r>
      <w:r w:rsidR="006020C9" w:rsidRPr="006C23D8">
        <w:t xml:space="preserve">аместитель Главы Молчановского района – начальник Управления по социальной политике </w:t>
      </w:r>
      <w:r w:rsidRPr="006C23D8">
        <w:t xml:space="preserve"> Прудников И.И.</w:t>
      </w:r>
    </w:p>
    <w:p w:rsidR="007B4D44" w:rsidRPr="006C23D8" w:rsidRDefault="007B4D44" w:rsidP="007B4D44">
      <w:pPr>
        <w:shd w:val="clear" w:color="auto" w:fill="FFFFFF"/>
        <w:ind w:firstLine="708"/>
        <w:jc w:val="both"/>
      </w:pPr>
      <w:r w:rsidRPr="006C23D8">
        <w:lastRenderedPageBreak/>
        <w:t>-</w:t>
      </w:r>
      <w:proofErr w:type="spellStart"/>
      <w:r w:rsidRPr="006C23D8">
        <w:t>врио</w:t>
      </w:r>
      <w:proofErr w:type="spellEnd"/>
      <w:r w:rsidRPr="006C23D8">
        <w:t xml:space="preserve"> начальника отделения МВД России по Молчановскому району по томской области </w:t>
      </w:r>
      <w:proofErr w:type="spellStart"/>
      <w:r w:rsidRPr="006C23D8">
        <w:t>Филипчук</w:t>
      </w:r>
      <w:proofErr w:type="spellEnd"/>
      <w:r w:rsidRPr="006C23D8">
        <w:t xml:space="preserve"> В.В.</w:t>
      </w:r>
    </w:p>
    <w:p w:rsidR="005A7BB0" w:rsidRPr="006C23D8" w:rsidRDefault="006C23D8" w:rsidP="007B4D44">
      <w:pPr>
        <w:shd w:val="clear" w:color="auto" w:fill="FFFFFF"/>
        <w:ind w:firstLine="708"/>
        <w:jc w:val="both"/>
      </w:pPr>
      <w:r w:rsidRPr="006C23D8">
        <w:t xml:space="preserve">- </w:t>
      </w:r>
      <w:r w:rsidR="005A7BB0" w:rsidRPr="006C23D8">
        <w:t>Главы Тунгусовского, Наргинского и Молчановского сельских поселений;</w:t>
      </w:r>
    </w:p>
    <w:p w:rsidR="005A7BB0" w:rsidRDefault="006C23D8" w:rsidP="007B4D44">
      <w:pPr>
        <w:shd w:val="clear" w:color="auto" w:fill="FFFFFF"/>
        <w:ind w:firstLine="708"/>
        <w:jc w:val="both"/>
      </w:pPr>
      <w:r w:rsidRPr="006C23D8">
        <w:t>- н</w:t>
      </w:r>
      <w:r w:rsidR="005A7BB0" w:rsidRPr="006C23D8">
        <w:t>ачальник Управления образования Администрации</w:t>
      </w:r>
      <w:r w:rsidRPr="006C23D8">
        <w:t xml:space="preserve"> Молчановского района </w:t>
      </w:r>
      <w:r w:rsidR="00FF67C0">
        <w:t xml:space="preserve">                  </w:t>
      </w:r>
      <w:r w:rsidRPr="006C23D8">
        <w:t>Васильчук</w:t>
      </w:r>
      <w:r w:rsidR="005A7BB0" w:rsidRPr="006C23D8">
        <w:t xml:space="preserve"> Н.Н.</w:t>
      </w:r>
    </w:p>
    <w:p w:rsidR="00FF67C0" w:rsidRDefault="00E3717D" w:rsidP="00E3717D">
      <w:pPr>
        <w:shd w:val="clear" w:color="auto" w:fill="FFFFFF"/>
        <w:ind w:firstLine="540"/>
        <w:jc w:val="both"/>
      </w:pPr>
      <w:r>
        <w:t xml:space="preserve"> </w:t>
      </w:r>
      <w:r w:rsidR="00FF67C0">
        <w:t xml:space="preserve"> </w:t>
      </w:r>
      <w:r>
        <w:t>С</w:t>
      </w:r>
      <w:r w:rsidR="00FF67C0">
        <w:t xml:space="preserve"> докладом</w:t>
      </w:r>
      <w:r w:rsidRPr="00E3717D">
        <w:t xml:space="preserve"> </w:t>
      </w:r>
      <w:r>
        <w:t>о</w:t>
      </w:r>
      <w:r w:rsidRPr="006C23D8">
        <w:t xml:space="preserve"> ходе </w:t>
      </w:r>
      <w:proofErr w:type="gramStart"/>
      <w:r w:rsidRPr="006C23D8">
        <w:t>выполнения Комплексного плана противодействия идеологии терроризма</w:t>
      </w:r>
      <w:proofErr w:type="gramEnd"/>
      <w:r w:rsidRPr="006C23D8">
        <w:t xml:space="preserve"> в Российской федерации на 2013-2018 годы. О формировании у молодежи стойкого неприятия идеологии терроризма</w:t>
      </w:r>
      <w:r w:rsidR="00FF67C0">
        <w:t xml:space="preserve"> </w:t>
      </w:r>
      <w:r w:rsidR="007B4F4A">
        <w:t>выступила,</w:t>
      </w:r>
      <w:r w:rsidR="00FF67C0">
        <w:t xml:space="preserve"> начальник </w:t>
      </w:r>
      <w:r w:rsidR="00FF67C0" w:rsidRPr="006C23D8">
        <w:t>Управления образования Администрации</w:t>
      </w:r>
      <w:r w:rsidR="00FF67C0">
        <w:t xml:space="preserve"> Молчановского района </w:t>
      </w:r>
      <w:r w:rsidR="00FF67C0" w:rsidRPr="006C23D8">
        <w:t>Васильчук Н.Н.</w:t>
      </w:r>
      <w:r w:rsidR="007B4F4A">
        <w:t xml:space="preserve"> Рассказала о проводимых мероприятиях с целью формирования у молодежи стойкого непринятия идеологии терроризма внедрения в образовательный процесс учебных материалов</w:t>
      </w:r>
      <w:r w:rsidR="00780A50">
        <w:t>, раскрывающих</w:t>
      </w:r>
      <w:r w:rsidR="007B4F4A">
        <w:t xml:space="preserve"> преступную сущность идеологии терроризма. </w:t>
      </w:r>
      <w:r w:rsidR="00780A50">
        <w:t>О проведении в рамках общероссийских и региональных молодежных мероприятий мониторинга на предупреждение распространения террористических и экстремистских идей среди молодежи, а также на её воспитание в духе межнациональной и религиозной толерантности.</w:t>
      </w:r>
    </w:p>
    <w:p w:rsidR="0025495A" w:rsidRDefault="0025495A" w:rsidP="00E3717D">
      <w:pPr>
        <w:shd w:val="clear" w:color="auto" w:fill="FFFFFF"/>
        <w:ind w:firstLine="540"/>
        <w:jc w:val="both"/>
      </w:pPr>
      <w:r>
        <w:tab/>
        <w:t xml:space="preserve">С докладом об </w:t>
      </w:r>
      <w:r w:rsidR="00780A50">
        <w:t>о</w:t>
      </w:r>
      <w:r w:rsidRPr="006C23D8">
        <w:t>рганизация безопасности детей и антитеррористической защищенности мест, отдыха детей при подготовки проведения летнего оздоровительного сезона 2018год</w:t>
      </w:r>
      <w:r>
        <w:t>а</w:t>
      </w:r>
      <w:r w:rsidRPr="0025495A">
        <w:t xml:space="preserve"> </w:t>
      </w:r>
      <w:proofErr w:type="gramStart"/>
      <w:r>
        <w:t>выступила</w:t>
      </w:r>
      <w:proofErr w:type="gramEnd"/>
      <w:r>
        <w:t xml:space="preserve"> начальник </w:t>
      </w:r>
      <w:r w:rsidRPr="006C23D8">
        <w:t>Управления образования Администрации</w:t>
      </w:r>
      <w:r>
        <w:t xml:space="preserve"> Молчановского района </w:t>
      </w:r>
      <w:r w:rsidRPr="006C23D8">
        <w:t>Васильчук Н.Н.</w:t>
      </w:r>
      <w:r w:rsidR="00780A50">
        <w:t xml:space="preserve"> В частности она рассказала, что ежегодно</w:t>
      </w:r>
      <w:r w:rsidR="00B345F5">
        <w:t xml:space="preserve"> </w:t>
      </w:r>
      <w:r w:rsidR="00780A50">
        <w:t>издаётся приказ Управления образования</w:t>
      </w:r>
      <w:r w:rsidR="00B345F5">
        <w:t xml:space="preserve"> «О принятии дополнительных мер по охране жизни и здоровья обучающихся образовательных организаций».</w:t>
      </w:r>
    </w:p>
    <w:p w:rsidR="00FF67C0" w:rsidRDefault="00FF67C0" w:rsidP="007B4D44">
      <w:pPr>
        <w:shd w:val="clear" w:color="auto" w:fill="FFFFFF"/>
        <w:ind w:firstLine="708"/>
        <w:jc w:val="both"/>
      </w:pPr>
    </w:p>
    <w:p w:rsidR="0025495A" w:rsidRDefault="0025495A" w:rsidP="0025495A">
      <w:pPr>
        <w:shd w:val="clear" w:color="auto" w:fill="FFFFFF"/>
        <w:jc w:val="both"/>
      </w:pPr>
      <w:r>
        <w:t>Секретарь АТК в МО «Молчановский район»                                                    З.И.Кулебина</w:t>
      </w:r>
    </w:p>
    <w:sectPr w:rsidR="0025495A" w:rsidSect="00FF67C0">
      <w:pgSz w:w="11906" w:h="16838"/>
      <w:pgMar w:top="53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04"/>
    <w:rsid w:val="001239AF"/>
    <w:rsid w:val="0025495A"/>
    <w:rsid w:val="00504C04"/>
    <w:rsid w:val="005A7BB0"/>
    <w:rsid w:val="006020C9"/>
    <w:rsid w:val="006C23D8"/>
    <w:rsid w:val="00780A50"/>
    <w:rsid w:val="007B4D44"/>
    <w:rsid w:val="007B4F4A"/>
    <w:rsid w:val="00984DB4"/>
    <w:rsid w:val="009C1AB4"/>
    <w:rsid w:val="00A77136"/>
    <w:rsid w:val="00B345F5"/>
    <w:rsid w:val="00E3717D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0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2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KulebinaZI</dc:creator>
  <cp:keywords/>
  <dc:description/>
  <cp:lastModifiedBy>KulebinaZI</cp:lastModifiedBy>
  <cp:revision>6</cp:revision>
  <dcterms:created xsi:type="dcterms:W3CDTF">2018-04-27T06:42:00Z</dcterms:created>
  <dcterms:modified xsi:type="dcterms:W3CDTF">2018-04-27T09:25:00Z</dcterms:modified>
</cp:coreProperties>
</file>