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DA" w:rsidRDefault="0049152F">
      <w:r>
        <w:t>Пешеходы – соблюдайте Правила дорожного движения!»</w:t>
      </w:r>
      <w:r>
        <w:br/>
      </w:r>
      <w:r>
        <w:br/>
        <w:t xml:space="preserve">Госавтоинспекция обращается к пешеходам - помните, пешеходы должны двигаться по тротуарам, пешеходным дорожкам, </w:t>
      </w:r>
      <w:proofErr w:type="spellStart"/>
      <w:r>
        <w:t>велопешеходным</w:t>
      </w:r>
      <w:proofErr w:type="spellEnd"/>
      <w:r>
        <w:t xml:space="preserve"> дорожкам, а при их отсутствии - по обочинам. Двигаясь по левому краю проезжей части или перед тем как вступить на проезжую часть дороги, убедитесь в том, что водители автомашин Вам уступают дорогу. Знайте, что пешеходы должны переходить дорогу по пешеходным переходам, а при их отсутствии - на перекрестках по линии тротуаров или обочин.</w:t>
      </w:r>
      <w:r>
        <w:br/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>
        <w:t>световозвращающими</w:t>
      </w:r>
      <w:proofErr w:type="spellEnd"/>
      <w:r>
        <w:t xml:space="preserve"> элементами и обеспечивать видимость этих предметов водителями транспортных средств.</w:t>
      </w:r>
      <w:r>
        <w:br/>
        <w:t xml:space="preserve">За нарушение пешеходом требований Правил дорожного движения предусмотрена административная ответственность в соответствии с </w:t>
      </w:r>
      <w:proofErr w:type="gramStart"/>
      <w:r>
        <w:t>ч</w:t>
      </w:r>
      <w:proofErr w:type="gramEnd"/>
      <w:r>
        <w:t>.1 ст.12.29 Кодекса РФ об административных правонарушениях, что влечет предупреждение или наложение административного штрафа в размере пятисот рублей.</w:t>
      </w:r>
      <w:r>
        <w:br/>
        <w:t>За нарушение Правил дорожного движения пешеходом, повлекшее создание помех в движении транспортных средств, предусмотрена административная ответственность в соответствии с ч.1 ст.12.30 Кодекса РФ об административных правонарушениях и влечет наложение административного штрафа в размере одной тысячи рублей</w:t>
      </w:r>
      <w:proofErr w:type="gramStart"/>
      <w:r>
        <w:br/>
        <w:t>З</w:t>
      </w:r>
      <w:proofErr w:type="gramEnd"/>
      <w:r>
        <w:t xml:space="preserve">а нарушение Правил дорожного движения пешеходом, повлекшее по неосторожности причинение легкого или средней тяжести вреда здоровью потерпевшего предусмотрена административная ответственность в соответствии с </w:t>
      </w:r>
      <w:proofErr w:type="gramStart"/>
      <w:r>
        <w:t>ч</w:t>
      </w:r>
      <w:proofErr w:type="gramEnd"/>
      <w:r>
        <w:t>.2 ст.12.30 Кодекса РФ об административных правонарушениях и влечет наложение административного штрафа в размере от одной тысячи до одной тысячи пятисот рублей.</w:t>
      </w:r>
      <w:r>
        <w:br/>
        <w:t>Уважаемые участники дорожного движения, соблюдение элементарных правил безопасности на дороге – залог Вашей безопасности!</w:t>
      </w:r>
    </w:p>
    <w:sectPr w:rsidR="004875DA" w:rsidSect="001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52F"/>
    <w:rsid w:val="001918C2"/>
    <w:rsid w:val="001A1E10"/>
    <w:rsid w:val="002B131F"/>
    <w:rsid w:val="0049152F"/>
    <w:rsid w:val="005750FF"/>
    <w:rsid w:val="00674709"/>
    <w:rsid w:val="00EC76AD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2021-12-23T01:39:00Z</dcterms:created>
  <dcterms:modified xsi:type="dcterms:W3CDTF">2021-12-23T01:41:00Z</dcterms:modified>
</cp:coreProperties>
</file>