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3 июня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Новая выплата для семей с невысокими доходами перечислена более чем на 25 тысяч детей от 8 до 17 лет</w:t>
      </w:r>
      <w:r/>
    </w:p>
    <w:p>
      <w:pPr>
        <w:pStyle w:val="Normal"/>
        <w:ind w:firstLine="708"/>
        <w:jc w:val="both"/>
      </w:pPr>
      <w:r>
        <w:rPr/>
        <w:t>В Томской области новую выплату для семей с невысокими доходами, введенную по поручению Президента РФ, получили родители 25,171 тыс. детей в возрасте от 8 до 17 лет. Семьям уже выплачено 520 млн. рублей.</w:t>
        <w:br/>
        <w:t>По правилам, заявления на выплату рассматриваются в пределах 10 рабочих дней. В случае отказа семья получит соответствующее уведомление в течение одного рабочего дня после вынесения решения. При одобрении выплаты деньги поступят на счет в течение 5 рабочих дней после принятия решения.</w:t>
        <w:br/>
        <w:t xml:space="preserve">Подать заявление на выплату можно на портале госуслуг, в МФЦ и в клиентских службах ПФР. </w:t>
        <w:br/>
        <w:t>Напомним, 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имущество семьи не превышает установленные требования, а у родителей есть подтвержденный доход или уважительная причина его отсутствия.</w:t>
        <w:br/>
        <w:t>От уровня дохода родителей зависит и размер новой выплаты, он может составлять 50%, 75% или 100% прожиточного минимума ребенка в регионе проживания.</w:t>
        <w:br/>
        <w:t xml:space="preserve">Подробнее о новом пособии - </w:t>
      </w:r>
      <w:hyperlink r:id="rId3">
        <w:r>
          <w:rPr>
            <w:rStyle w:val="Style11"/>
          </w:rPr>
          <w:t>https://pfr.gov.ru/grazhdanam/8_to_17_years</w:t>
        </w:r>
      </w:hyperlink>
      <w:bookmarkStart w:id="0" w:name="_GoBack"/>
      <w:bookmarkEnd w:id="0"/>
      <w:r>
        <w:rPr/>
        <w:t xml:space="preserve">. </w:t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Тел.: (3822) 48-55-80; 48-55-91;</w:t>
      </w:r>
      <w:r/>
    </w:p>
    <w:p>
      <w:pPr>
        <w:pStyle w:val="Normal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rPr>
          <w:color w:val="000000"/>
          <w:lang w:eastAsia="ru-RU"/>
        </w:rPr>
      </w:pPr>
      <w:r>
        <w:rPr>
          <w:color w:val="000000"/>
          <w:lang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ru-RU" w:eastAsia="ru-RU" w:bidi="ar-SA"/>
        </w:rPr>
      </w:pPr>
      <w:r>
        <w:rPr>
          <w:rFonts w:eastAsia="Times New Roman" w:cs="Times New Roman"/>
          <w:color w:val="FF0000"/>
          <w:sz w:val="28"/>
          <w:szCs w:val="28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 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Style25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6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semiHidden/>
  </w:style>
  <w:style w:type="table" w:default="1" w:styleId="a2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fr.gov.ru/grazhdanam/8_to_17_year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3BC7-4087-48DE-959C-EAA5C20F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LibreOffice/4.3.6.2$Windows_x86 LibreOffice_project/d50a87b2e514536ed401c18000dad4660b6a169e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2022-06-03T06:53:00Z</dcterms:created>
  <dc:creator>ANM</dc:creator>
  <dc:language>ru-RU</dc:language>
  <cp:lastPrinted>2022-02-17T01:49:00Z</cp:lastPrinted>
  <dcterms:modified xsi:type="dcterms:W3CDTF">2022-06-03T14:55:45Z</dcterms:modified>
  <cp:revision>3</cp:revision>
  <dc:title>Отделение Пенсионного фонда РФ по Томской области</dc:title>
</cp:coreProperties>
</file>