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B9E" w:rsidRDefault="003F1B9E" w:rsidP="003F1B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470E8">
        <w:rPr>
          <w:rFonts w:ascii="Times New Roman" w:hAnsi="Times New Roman" w:cs="Times New Roman"/>
          <w:b/>
          <w:sz w:val="28"/>
          <w:szCs w:val="28"/>
        </w:rPr>
        <w:t xml:space="preserve">Постановлением Правительства Российской Федерации установлены случай и порядок подтверждения </w:t>
      </w:r>
      <w:proofErr w:type="spellStart"/>
      <w:r w:rsidRPr="00A470E8">
        <w:rPr>
          <w:rFonts w:ascii="Times New Roman" w:hAnsi="Times New Roman" w:cs="Times New Roman"/>
          <w:b/>
          <w:sz w:val="28"/>
          <w:szCs w:val="28"/>
        </w:rPr>
        <w:t>Росморречфлотом</w:t>
      </w:r>
      <w:proofErr w:type="spellEnd"/>
      <w:r w:rsidRPr="00A470E8">
        <w:rPr>
          <w:rFonts w:ascii="Times New Roman" w:hAnsi="Times New Roman" w:cs="Times New Roman"/>
          <w:b/>
          <w:sz w:val="28"/>
          <w:szCs w:val="28"/>
        </w:rPr>
        <w:t xml:space="preserve"> отсутствия возможности удаления затонувшего имущества по обращению собственника такого имущества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F1B9E" w:rsidRPr="004756E7" w:rsidRDefault="003F1B9E" w:rsidP="003F1B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B9E" w:rsidRPr="00A470E8" w:rsidRDefault="003F1B9E" w:rsidP="003F1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E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24.06.2023 № 1028 установлены случай и порядок подтверждения Федеральным агентством морского и речного транспорта (далее – </w:t>
      </w:r>
      <w:proofErr w:type="spellStart"/>
      <w:r w:rsidRPr="00A470E8">
        <w:rPr>
          <w:rFonts w:ascii="Times New Roman" w:hAnsi="Times New Roman" w:cs="Times New Roman"/>
          <w:sz w:val="28"/>
          <w:szCs w:val="28"/>
        </w:rPr>
        <w:t>Росморречфлотом</w:t>
      </w:r>
      <w:proofErr w:type="spellEnd"/>
      <w:r w:rsidRPr="00A470E8">
        <w:rPr>
          <w:rFonts w:ascii="Times New Roman" w:hAnsi="Times New Roman" w:cs="Times New Roman"/>
          <w:sz w:val="28"/>
          <w:szCs w:val="28"/>
        </w:rPr>
        <w:t>) отсутствия возможности удаления затонувшего имущества по обращению</w:t>
      </w:r>
      <w:r>
        <w:rPr>
          <w:rFonts w:ascii="Times New Roman" w:hAnsi="Times New Roman" w:cs="Times New Roman"/>
          <w:sz w:val="28"/>
          <w:szCs w:val="28"/>
        </w:rPr>
        <w:t xml:space="preserve"> собственника такого имущества.</w:t>
      </w:r>
    </w:p>
    <w:p w:rsidR="003F1B9E" w:rsidRPr="00A470E8" w:rsidRDefault="003F1B9E" w:rsidP="003F1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E8">
        <w:rPr>
          <w:rFonts w:ascii="Times New Roman" w:hAnsi="Times New Roman" w:cs="Times New Roman"/>
          <w:sz w:val="28"/>
          <w:szCs w:val="28"/>
        </w:rPr>
        <w:t xml:space="preserve">Отсутствие возможности удаления затонувшего имущества по обращению собственника такого имущества </w:t>
      </w:r>
      <w:proofErr w:type="spellStart"/>
      <w:r w:rsidRPr="00A470E8">
        <w:rPr>
          <w:rFonts w:ascii="Times New Roman" w:hAnsi="Times New Roman" w:cs="Times New Roman"/>
          <w:sz w:val="28"/>
          <w:szCs w:val="28"/>
        </w:rPr>
        <w:t>Росморречфлотом</w:t>
      </w:r>
      <w:proofErr w:type="spellEnd"/>
      <w:r w:rsidRPr="00A470E8">
        <w:rPr>
          <w:rFonts w:ascii="Times New Roman" w:hAnsi="Times New Roman" w:cs="Times New Roman"/>
          <w:sz w:val="28"/>
          <w:szCs w:val="28"/>
        </w:rPr>
        <w:t xml:space="preserve"> подтверждается в случае, если указанное имущество расположено таким образом, что расстояние между его наивысшей точкой и водной поверхностью превышает 21 метр при </w:t>
      </w:r>
      <w:proofErr w:type="spellStart"/>
      <w:r w:rsidRPr="00A470E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аинизшем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возможном уровне воды.</w:t>
      </w:r>
    </w:p>
    <w:p w:rsidR="003F1B9E" w:rsidRPr="00A470E8" w:rsidRDefault="003F1B9E" w:rsidP="003F1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E8">
        <w:rPr>
          <w:rFonts w:ascii="Times New Roman" w:hAnsi="Times New Roman" w:cs="Times New Roman"/>
          <w:sz w:val="28"/>
          <w:szCs w:val="28"/>
        </w:rPr>
        <w:t xml:space="preserve">Только в этом случае собственник затонувшего имущества либо его уполномоченный представитель вправе обратиться в </w:t>
      </w:r>
      <w:proofErr w:type="spellStart"/>
      <w:r w:rsidRPr="00A470E8">
        <w:rPr>
          <w:rFonts w:ascii="Times New Roman" w:hAnsi="Times New Roman" w:cs="Times New Roman"/>
          <w:sz w:val="28"/>
          <w:szCs w:val="28"/>
        </w:rPr>
        <w:t>Росморречфлот</w:t>
      </w:r>
      <w:proofErr w:type="spellEnd"/>
      <w:r w:rsidRPr="00A470E8">
        <w:rPr>
          <w:rFonts w:ascii="Times New Roman" w:hAnsi="Times New Roman" w:cs="Times New Roman"/>
          <w:sz w:val="28"/>
          <w:szCs w:val="28"/>
        </w:rPr>
        <w:t xml:space="preserve"> с заявлением о подтверждении отсутствия возможности </w:t>
      </w:r>
      <w:r>
        <w:rPr>
          <w:rFonts w:ascii="Times New Roman" w:hAnsi="Times New Roman" w:cs="Times New Roman"/>
          <w:sz w:val="28"/>
          <w:szCs w:val="28"/>
        </w:rPr>
        <w:t>удаления затонувшего имущества.</w:t>
      </w:r>
    </w:p>
    <w:p w:rsidR="003F1B9E" w:rsidRPr="00A470E8" w:rsidRDefault="003F1B9E" w:rsidP="003F1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70E8">
        <w:rPr>
          <w:rFonts w:ascii="Times New Roman" w:hAnsi="Times New Roman" w:cs="Times New Roman"/>
          <w:sz w:val="28"/>
          <w:szCs w:val="28"/>
        </w:rPr>
        <w:t>Росморречфлот</w:t>
      </w:r>
      <w:proofErr w:type="spellEnd"/>
      <w:r w:rsidRPr="00A470E8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получения заявления и документов осуществляет их оценку и прини</w:t>
      </w:r>
      <w:r>
        <w:rPr>
          <w:rFonts w:ascii="Times New Roman" w:hAnsi="Times New Roman" w:cs="Times New Roman"/>
          <w:sz w:val="28"/>
          <w:szCs w:val="28"/>
        </w:rPr>
        <w:t>мает одно из следующих решений:</w:t>
      </w:r>
    </w:p>
    <w:p w:rsidR="003F1B9E" w:rsidRPr="00A470E8" w:rsidRDefault="003F1B9E" w:rsidP="003F1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E8">
        <w:rPr>
          <w:rFonts w:ascii="Times New Roman" w:hAnsi="Times New Roman" w:cs="Times New Roman"/>
          <w:sz w:val="28"/>
          <w:szCs w:val="28"/>
        </w:rPr>
        <w:t xml:space="preserve">- решение о подтверждении отсутствия возможности </w:t>
      </w:r>
      <w:r>
        <w:rPr>
          <w:rFonts w:ascii="Times New Roman" w:hAnsi="Times New Roman" w:cs="Times New Roman"/>
          <w:sz w:val="28"/>
          <w:szCs w:val="28"/>
        </w:rPr>
        <w:t>удаления затонувшего имущества;</w:t>
      </w:r>
    </w:p>
    <w:p w:rsidR="003F1B9E" w:rsidRPr="00A470E8" w:rsidRDefault="003F1B9E" w:rsidP="003F1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E8">
        <w:rPr>
          <w:rFonts w:ascii="Times New Roman" w:hAnsi="Times New Roman" w:cs="Times New Roman"/>
          <w:sz w:val="28"/>
          <w:szCs w:val="28"/>
        </w:rPr>
        <w:t xml:space="preserve">- решение об отказе в подтверждении отсутствия возможности </w:t>
      </w:r>
      <w:r>
        <w:rPr>
          <w:rFonts w:ascii="Times New Roman" w:hAnsi="Times New Roman" w:cs="Times New Roman"/>
          <w:sz w:val="28"/>
          <w:szCs w:val="28"/>
        </w:rPr>
        <w:t>удаления затонувшего имущества.</w:t>
      </w:r>
    </w:p>
    <w:p w:rsidR="003F1B9E" w:rsidRDefault="003F1B9E" w:rsidP="003F1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E8">
        <w:rPr>
          <w:rFonts w:ascii="Times New Roman" w:hAnsi="Times New Roman" w:cs="Times New Roman"/>
          <w:sz w:val="28"/>
          <w:szCs w:val="28"/>
        </w:rPr>
        <w:t>Постановление вступает в законную силу 01.03.2024.</w:t>
      </w:r>
    </w:p>
    <w:p w:rsidR="003F1B9E" w:rsidRDefault="003F1B9E" w:rsidP="003F1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B9E" w:rsidRDefault="003F1B9E" w:rsidP="003F1B9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Томская транспортная прокуратура</w:t>
      </w:r>
    </w:p>
    <w:p w:rsidR="003F1B9E" w:rsidRPr="00596D6C" w:rsidRDefault="003F1B9E" w:rsidP="003F1B9E">
      <w:pPr>
        <w:tabs>
          <w:tab w:val="center" w:pos="503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596D6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96D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596D6C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zstproc</w:t>
      </w:r>
      <w:proofErr w:type="spellEnd"/>
      <w:r w:rsidRPr="00596D6C">
        <w:rPr>
          <w:rFonts w:ascii="Times New Roman" w:hAnsi="Times New Roman" w:cs="Times New Roman"/>
          <w:sz w:val="28"/>
          <w:szCs w:val="28"/>
        </w:rPr>
        <w:t>»</w:t>
      </w:r>
      <w:r w:rsidRPr="00596D6C">
        <w:rPr>
          <w:rFonts w:ascii="Times New Roman" w:hAnsi="Times New Roman" w:cs="Times New Roman"/>
          <w:sz w:val="28"/>
          <w:szCs w:val="28"/>
        </w:rPr>
        <w:tab/>
      </w:r>
      <w:r w:rsidRPr="00596D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596D6C">
        <w:rPr>
          <w:rFonts w:ascii="Times New Roman" w:hAnsi="Times New Roman" w:cs="Times New Roman"/>
          <w:sz w:val="28"/>
          <w:szCs w:val="28"/>
        </w:rPr>
        <w:t xml:space="preserve"> «</w:t>
      </w:r>
      <w:r w:rsidRPr="003B5865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596D6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B5865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596D6C">
        <w:rPr>
          <w:rFonts w:ascii="Times New Roman" w:hAnsi="Times New Roman" w:cs="Times New Roman"/>
          <w:sz w:val="28"/>
          <w:szCs w:val="28"/>
        </w:rPr>
        <w:t>.</w:t>
      </w:r>
      <w:r w:rsidRPr="003B5865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596D6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B5865">
        <w:rPr>
          <w:rFonts w:ascii="Times New Roman" w:hAnsi="Times New Roman" w:cs="Times New Roman"/>
          <w:sz w:val="28"/>
          <w:szCs w:val="28"/>
          <w:lang w:val="en-US"/>
        </w:rPr>
        <w:t>zstproc</w:t>
      </w:r>
      <w:proofErr w:type="spellEnd"/>
      <w:r w:rsidRPr="00596D6C">
        <w:rPr>
          <w:rFonts w:ascii="Times New Roman" w:hAnsi="Times New Roman" w:cs="Times New Roman"/>
          <w:sz w:val="28"/>
          <w:szCs w:val="28"/>
        </w:rPr>
        <w:t>»</w:t>
      </w:r>
    </w:p>
    <w:p w:rsidR="003F1B9E" w:rsidRPr="00596D6C" w:rsidRDefault="003F1B9E" w:rsidP="003F1B9E">
      <w:pPr>
        <w:tabs>
          <w:tab w:val="center" w:pos="50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361" w:rsidRDefault="003F1B9E">
      <w:bookmarkStart w:id="0" w:name="_GoBack"/>
      <w:bookmarkEnd w:id="0"/>
    </w:p>
    <w:sectPr w:rsidR="00091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9E"/>
    <w:rsid w:val="000E0CCC"/>
    <w:rsid w:val="003F1B9E"/>
    <w:rsid w:val="006E2697"/>
    <w:rsid w:val="00AA004C"/>
    <w:rsid w:val="00E07D69"/>
    <w:rsid w:val="00E365FF"/>
    <w:rsid w:val="00E42BFF"/>
    <w:rsid w:val="00F5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9E"/>
    <w:pPr>
      <w:spacing w:after="160" w:line="259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E07D69"/>
    <w:pPr>
      <w:keepNext/>
      <w:keepLines/>
      <w:spacing w:before="480" w:after="0" w:line="360" w:lineRule="auto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uiPriority w:val="9"/>
    <w:semiHidden/>
    <w:unhideWhenUsed/>
    <w:qFormat/>
    <w:rsid w:val="00E07D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next w:val="a"/>
    <w:link w:val="30"/>
    <w:uiPriority w:val="9"/>
    <w:semiHidden/>
    <w:unhideWhenUsed/>
    <w:qFormat/>
    <w:rsid w:val="00E07D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next w:val="a"/>
    <w:link w:val="40"/>
    <w:uiPriority w:val="9"/>
    <w:semiHidden/>
    <w:unhideWhenUsed/>
    <w:qFormat/>
    <w:rsid w:val="00E07D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next w:val="a"/>
    <w:link w:val="50"/>
    <w:uiPriority w:val="9"/>
    <w:semiHidden/>
    <w:unhideWhenUsed/>
    <w:qFormat/>
    <w:rsid w:val="00E07D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sid w:val="00E07D69"/>
  </w:style>
  <w:style w:type="character" w:customStyle="1" w:styleId="10">
    <w:name w:val="Заголовок 1 Знак"/>
    <w:basedOn w:val="11"/>
    <w:link w:val="1"/>
    <w:uiPriority w:val="9"/>
    <w:rsid w:val="00E07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E07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E07D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E07D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E07D6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next w:val="a"/>
    <w:link w:val="a4"/>
    <w:uiPriority w:val="10"/>
    <w:qFormat/>
    <w:rsid w:val="00E07D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E07D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next w:val="a"/>
    <w:link w:val="a6"/>
    <w:uiPriority w:val="11"/>
    <w:qFormat/>
    <w:rsid w:val="00E07D69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E07D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1"/>
    <w:qFormat/>
    <w:rsid w:val="00AA004C"/>
    <w:pPr>
      <w:spacing w:after="0" w:line="360" w:lineRule="auto"/>
      <w:ind w:left="824" w:firstLine="670"/>
    </w:pPr>
    <w:rPr>
      <w:rFonts w:ascii="Times New Roman" w:hAnsi="Times New Roman"/>
    </w:rPr>
  </w:style>
  <w:style w:type="paragraph" w:customStyle="1" w:styleId="TableParagraph">
    <w:name w:val="Table Paragraph"/>
    <w:basedOn w:val="a"/>
    <w:uiPriority w:val="1"/>
    <w:qFormat/>
    <w:rsid w:val="00AA004C"/>
    <w:pPr>
      <w:spacing w:after="0" w:line="360" w:lineRule="auto"/>
      <w:ind w:firstLine="709"/>
    </w:pPr>
    <w:rPr>
      <w:rFonts w:ascii="Times New Roman" w:eastAsia="Times New Roman" w:hAnsi="Times New Roman" w:cs="Times New Roman"/>
    </w:rPr>
  </w:style>
  <w:style w:type="paragraph" w:styleId="a8">
    <w:name w:val="Body Text"/>
    <w:basedOn w:val="a"/>
    <w:link w:val="a9"/>
    <w:uiPriority w:val="1"/>
    <w:qFormat/>
    <w:rsid w:val="00AA004C"/>
    <w:pPr>
      <w:spacing w:after="0" w:line="360" w:lineRule="auto"/>
      <w:ind w:firstLine="709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1"/>
    <w:rsid w:val="00AA004C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9E"/>
    <w:pPr>
      <w:spacing w:after="160" w:line="259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E07D69"/>
    <w:pPr>
      <w:keepNext/>
      <w:keepLines/>
      <w:spacing w:before="480" w:after="0" w:line="360" w:lineRule="auto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uiPriority w:val="9"/>
    <w:semiHidden/>
    <w:unhideWhenUsed/>
    <w:qFormat/>
    <w:rsid w:val="00E07D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next w:val="a"/>
    <w:link w:val="30"/>
    <w:uiPriority w:val="9"/>
    <w:semiHidden/>
    <w:unhideWhenUsed/>
    <w:qFormat/>
    <w:rsid w:val="00E07D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next w:val="a"/>
    <w:link w:val="40"/>
    <w:uiPriority w:val="9"/>
    <w:semiHidden/>
    <w:unhideWhenUsed/>
    <w:qFormat/>
    <w:rsid w:val="00E07D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next w:val="a"/>
    <w:link w:val="50"/>
    <w:uiPriority w:val="9"/>
    <w:semiHidden/>
    <w:unhideWhenUsed/>
    <w:qFormat/>
    <w:rsid w:val="00E07D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sid w:val="00E07D69"/>
  </w:style>
  <w:style w:type="character" w:customStyle="1" w:styleId="10">
    <w:name w:val="Заголовок 1 Знак"/>
    <w:basedOn w:val="11"/>
    <w:link w:val="1"/>
    <w:uiPriority w:val="9"/>
    <w:rsid w:val="00E07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E07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E07D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E07D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E07D6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next w:val="a"/>
    <w:link w:val="a4"/>
    <w:uiPriority w:val="10"/>
    <w:qFormat/>
    <w:rsid w:val="00E07D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E07D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next w:val="a"/>
    <w:link w:val="a6"/>
    <w:uiPriority w:val="11"/>
    <w:qFormat/>
    <w:rsid w:val="00E07D69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E07D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1"/>
    <w:qFormat/>
    <w:rsid w:val="00AA004C"/>
    <w:pPr>
      <w:spacing w:after="0" w:line="360" w:lineRule="auto"/>
      <w:ind w:left="824" w:firstLine="670"/>
    </w:pPr>
    <w:rPr>
      <w:rFonts w:ascii="Times New Roman" w:hAnsi="Times New Roman"/>
    </w:rPr>
  </w:style>
  <w:style w:type="paragraph" w:customStyle="1" w:styleId="TableParagraph">
    <w:name w:val="Table Paragraph"/>
    <w:basedOn w:val="a"/>
    <w:uiPriority w:val="1"/>
    <w:qFormat/>
    <w:rsid w:val="00AA004C"/>
    <w:pPr>
      <w:spacing w:after="0" w:line="360" w:lineRule="auto"/>
      <w:ind w:firstLine="709"/>
    </w:pPr>
    <w:rPr>
      <w:rFonts w:ascii="Times New Roman" w:eastAsia="Times New Roman" w:hAnsi="Times New Roman" w:cs="Times New Roman"/>
    </w:rPr>
  </w:style>
  <w:style w:type="paragraph" w:styleId="a8">
    <w:name w:val="Body Text"/>
    <w:basedOn w:val="a"/>
    <w:link w:val="a9"/>
    <w:uiPriority w:val="1"/>
    <w:qFormat/>
    <w:rsid w:val="00AA004C"/>
    <w:pPr>
      <w:spacing w:after="0" w:line="360" w:lineRule="auto"/>
      <w:ind w:firstLine="709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1"/>
    <w:rsid w:val="00AA004C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Геннадьевич Сафронов</dc:creator>
  <cp:lastModifiedBy>Андрей Геннадьевич Сафронов</cp:lastModifiedBy>
  <cp:revision>1</cp:revision>
  <dcterms:created xsi:type="dcterms:W3CDTF">2023-08-18T07:43:00Z</dcterms:created>
  <dcterms:modified xsi:type="dcterms:W3CDTF">2023-08-18T07:43:00Z</dcterms:modified>
</cp:coreProperties>
</file>