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6" w:rsidRPr="00A45A00" w:rsidRDefault="009F3726" w:rsidP="009F3726">
      <w:pPr>
        <w:ind w:right="5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98500" cy="871220"/>
            <wp:effectExtent l="0" t="0" r="6350" b="508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26" w:rsidRPr="00A45A00" w:rsidRDefault="009F3726" w:rsidP="009F3726">
      <w:pPr>
        <w:ind w:right="5"/>
        <w:jc w:val="center"/>
        <w:rPr>
          <w:color w:val="000000"/>
          <w:sz w:val="20"/>
          <w:szCs w:val="20"/>
        </w:rPr>
      </w:pPr>
    </w:p>
    <w:p w:rsidR="009F3726" w:rsidRPr="00A45A00" w:rsidRDefault="009F3726" w:rsidP="009F3726">
      <w:pPr>
        <w:ind w:right="5"/>
        <w:jc w:val="both"/>
        <w:rPr>
          <w:color w:val="000000"/>
          <w:sz w:val="20"/>
          <w:szCs w:val="20"/>
        </w:rPr>
      </w:pPr>
    </w:p>
    <w:p w:rsidR="009F3726" w:rsidRPr="00A45A00" w:rsidRDefault="009F3726" w:rsidP="009F3726">
      <w:pPr>
        <w:ind w:right="5"/>
        <w:jc w:val="both"/>
        <w:rPr>
          <w:color w:val="000000"/>
          <w:sz w:val="20"/>
          <w:szCs w:val="20"/>
        </w:rPr>
      </w:pPr>
    </w:p>
    <w:p w:rsidR="009F3726" w:rsidRPr="00A45A00" w:rsidRDefault="009F3726" w:rsidP="009F3726">
      <w:pPr>
        <w:ind w:right="5"/>
        <w:jc w:val="both"/>
        <w:rPr>
          <w:color w:val="000000"/>
          <w:sz w:val="20"/>
          <w:szCs w:val="20"/>
        </w:rPr>
      </w:pPr>
    </w:p>
    <w:p w:rsidR="009F3726" w:rsidRPr="00A45A00" w:rsidRDefault="009F3726" w:rsidP="009F3726">
      <w:pPr>
        <w:ind w:right="5"/>
        <w:jc w:val="both"/>
        <w:rPr>
          <w:color w:val="000000"/>
          <w:sz w:val="20"/>
          <w:szCs w:val="20"/>
        </w:rPr>
      </w:pPr>
    </w:p>
    <w:p w:rsidR="009F3726" w:rsidRPr="00A45A00" w:rsidRDefault="009F3726" w:rsidP="009F3726">
      <w:pPr>
        <w:ind w:right="5"/>
        <w:jc w:val="both"/>
        <w:rPr>
          <w:color w:val="000000"/>
          <w:sz w:val="20"/>
          <w:szCs w:val="2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ВЕСТНИК</w:t>
      </w:r>
    </w:p>
    <w:p w:rsidR="009F3726" w:rsidRPr="00A45A00" w:rsidRDefault="009F3726" w:rsidP="009F3726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МОЛЧАНОВСКОГО РАЙОНА</w:t>
      </w:r>
    </w:p>
    <w:p w:rsidR="009F3726" w:rsidRPr="00A45A00" w:rsidRDefault="009F3726" w:rsidP="009F3726">
      <w:pPr>
        <w:ind w:right="5"/>
        <w:jc w:val="both"/>
        <w:rPr>
          <w:color w:val="000000"/>
          <w:sz w:val="44"/>
          <w:szCs w:val="44"/>
        </w:rPr>
      </w:pPr>
    </w:p>
    <w:p w:rsidR="009F3726" w:rsidRPr="00A45A00" w:rsidRDefault="009F3726" w:rsidP="009F3726">
      <w:pPr>
        <w:ind w:right="5"/>
        <w:jc w:val="center"/>
        <w:rPr>
          <w:color w:val="000000"/>
          <w:sz w:val="32"/>
          <w:szCs w:val="32"/>
        </w:rPr>
      </w:pPr>
      <w:r w:rsidRPr="00A45A00">
        <w:rPr>
          <w:color w:val="000000"/>
          <w:sz w:val="32"/>
          <w:szCs w:val="32"/>
        </w:rPr>
        <w:t>официальное издание</w:t>
      </w:r>
    </w:p>
    <w:p w:rsidR="009F3726" w:rsidRPr="00A45A00" w:rsidRDefault="009F3726" w:rsidP="009F3726">
      <w:pPr>
        <w:ind w:right="5"/>
        <w:jc w:val="both"/>
        <w:rPr>
          <w:color w:val="000000"/>
          <w:sz w:val="32"/>
          <w:szCs w:val="32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  <w:t xml:space="preserve">                                           </w:t>
      </w: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jc w:val="both"/>
        <w:rPr>
          <w:color w:val="000000"/>
        </w:rPr>
      </w:pPr>
    </w:p>
    <w:p w:rsidR="009F3726" w:rsidRPr="00A45A00" w:rsidRDefault="009F3726" w:rsidP="009F3726">
      <w:pPr>
        <w:ind w:right="5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Pr="00A45A00" w:rsidRDefault="009F3726" w:rsidP="009F3726">
      <w:pPr>
        <w:ind w:right="5"/>
        <w:jc w:val="center"/>
        <w:rPr>
          <w:color w:val="000000"/>
        </w:rPr>
      </w:pPr>
    </w:p>
    <w:p w:rsidR="009F3726" w:rsidRDefault="009F3726" w:rsidP="009F3726">
      <w:pPr>
        <w:ind w:right="5"/>
        <w:jc w:val="center"/>
        <w:rPr>
          <w:color w:val="000000"/>
          <w:sz w:val="40"/>
          <w:szCs w:val="40"/>
        </w:rPr>
      </w:pPr>
    </w:p>
    <w:p w:rsidR="009F3726" w:rsidRPr="00A45A00" w:rsidRDefault="009F3726" w:rsidP="009F3726">
      <w:pPr>
        <w:ind w:right="5"/>
        <w:jc w:val="center"/>
        <w:rPr>
          <w:color w:val="000000"/>
          <w:sz w:val="40"/>
          <w:szCs w:val="40"/>
        </w:rPr>
      </w:pPr>
      <w:r w:rsidRPr="00B72883">
        <w:rPr>
          <w:color w:val="000000"/>
          <w:sz w:val="40"/>
          <w:szCs w:val="40"/>
        </w:rPr>
        <w:t xml:space="preserve">№ </w:t>
      </w:r>
      <w:r>
        <w:rPr>
          <w:color w:val="000000"/>
          <w:sz w:val="40"/>
          <w:szCs w:val="40"/>
        </w:rPr>
        <w:t>15</w:t>
      </w:r>
      <w:r>
        <w:rPr>
          <w:color w:val="000000"/>
          <w:sz w:val="40"/>
          <w:szCs w:val="40"/>
        </w:rPr>
        <w:t>5</w:t>
      </w:r>
      <w:r w:rsidRPr="00B72883">
        <w:rPr>
          <w:color w:val="000000"/>
          <w:sz w:val="40"/>
          <w:szCs w:val="40"/>
        </w:rPr>
        <w:t xml:space="preserve"> (</w:t>
      </w:r>
      <w:r>
        <w:rPr>
          <w:color w:val="000000"/>
          <w:sz w:val="40"/>
          <w:szCs w:val="40"/>
        </w:rPr>
        <w:t>26</w:t>
      </w:r>
      <w:r>
        <w:rPr>
          <w:color w:val="000000"/>
          <w:sz w:val="40"/>
          <w:szCs w:val="40"/>
        </w:rPr>
        <w:t>5</w:t>
      </w:r>
      <w:r w:rsidRPr="00B72883">
        <w:rPr>
          <w:color w:val="000000"/>
          <w:sz w:val="40"/>
          <w:szCs w:val="40"/>
        </w:rPr>
        <w:t>)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май</w:t>
      </w:r>
      <w:r>
        <w:rPr>
          <w:color w:val="000000"/>
          <w:sz w:val="40"/>
          <w:szCs w:val="40"/>
        </w:rPr>
        <w:t xml:space="preserve"> </w:t>
      </w:r>
      <w:r w:rsidRPr="00A45A00">
        <w:rPr>
          <w:color w:val="000000"/>
          <w:sz w:val="40"/>
          <w:szCs w:val="40"/>
        </w:rPr>
        <w:t>202</w:t>
      </w:r>
      <w:r>
        <w:rPr>
          <w:color w:val="000000"/>
          <w:sz w:val="40"/>
          <w:szCs w:val="40"/>
        </w:rPr>
        <w:t>3 (</w:t>
      </w:r>
      <w:r>
        <w:rPr>
          <w:color w:val="000000"/>
          <w:sz w:val="40"/>
          <w:szCs w:val="40"/>
        </w:rPr>
        <w:t>третий выпуск</w:t>
      </w:r>
      <w:r>
        <w:rPr>
          <w:color w:val="000000"/>
          <w:sz w:val="40"/>
          <w:szCs w:val="40"/>
        </w:rPr>
        <w:t>)</w:t>
      </w:r>
    </w:p>
    <w:p w:rsidR="009F3726" w:rsidRDefault="009F372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F3726" w:rsidRPr="009F3726" w:rsidRDefault="009F3726" w:rsidP="009F3726">
      <w:pPr>
        <w:jc w:val="center"/>
        <w:rPr>
          <w:b/>
          <w:caps/>
          <w:color w:val="000000"/>
          <w:sz w:val="20"/>
          <w:szCs w:val="20"/>
        </w:rPr>
      </w:pPr>
      <w:r w:rsidRPr="009F3726">
        <w:rPr>
          <w:b/>
          <w:caps/>
          <w:color w:val="000000"/>
          <w:sz w:val="20"/>
          <w:szCs w:val="20"/>
        </w:rPr>
        <w:lastRenderedPageBreak/>
        <w:t>31 мая 2023 года</w:t>
      </w:r>
    </w:p>
    <w:p w:rsidR="009F3726" w:rsidRDefault="009F3726" w:rsidP="009F37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9F3726" w:rsidRDefault="009F3726" w:rsidP="009F37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9F3726" w:rsidRPr="009F3726" w:rsidRDefault="009F3726" w:rsidP="009F37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9F3726">
        <w:rPr>
          <w:b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9F3726">
        <w:rPr>
          <w:b/>
          <w:color w:val="000000"/>
          <w:sz w:val="20"/>
          <w:szCs w:val="20"/>
        </w:rPr>
        <w:t>Молчановского</w:t>
      </w:r>
      <w:proofErr w:type="spellEnd"/>
      <w:r w:rsidRPr="009F3726">
        <w:rPr>
          <w:b/>
          <w:color w:val="000000"/>
          <w:sz w:val="20"/>
          <w:szCs w:val="20"/>
        </w:rPr>
        <w:t xml:space="preserve"> района от </w:t>
      </w:r>
      <w:r w:rsidRPr="009F3726">
        <w:rPr>
          <w:b/>
          <w:color w:val="000000"/>
          <w:sz w:val="20"/>
          <w:szCs w:val="20"/>
        </w:rPr>
        <w:t>10.05.2023                                                                                                        № 288</w:t>
      </w:r>
      <w:r w:rsidRPr="009F3726">
        <w:rPr>
          <w:b/>
          <w:color w:val="000000"/>
          <w:sz w:val="20"/>
          <w:szCs w:val="20"/>
        </w:rPr>
        <w:t xml:space="preserve"> «</w:t>
      </w:r>
      <w:r w:rsidRPr="009F3726">
        <w:rPr>
          <w:b/>
          <w:color w:val="000000"/>
          <w:sz w:val="20"/>
          <w:szCs w:val="20"/>
        </w:rPr>
        <w:t xml:space="preserve">О внесении изменения в постановление Администрации </w:t>
      </w:r>
      <w:proofErr w:type="spellStart"/>
      <w:r w:rsidRPr="009F3726">
        <w:rPr>
          <w:b/>
          <w:color w:val="000000"/>
          <w:sz w:val="20"/>
          <w:szCs w:val="20"/>
        </w:rPr>
        <w:t>Молчановского</w:t>
      </w:r>
      <w:proofErr w:type="spellEnd"/>
      <w:r w:rsidRPr="009F3726">
        <w:rPr>
          <w:b/>
          <w:color w:val="000000"/>
          <w:sz w:val="20"/>
          <w:szCs w:val="20"/>
        </w:rPr>
        <w:t xml:space="preserve"> района от 17.01.2023 № 8 «Об утверждении ведомственной целевой программы </w:t>
      </w:r>
      <w:proofErr w:type="spellStart"/>
      <w:r w:rsidRPr="009F3726">
        <w:rPr>
          <w:b/>
          <w:color w:val="000000"/>
          <w:sz w:val="20"/>
          <w:szCs w:val="20"/>
        </w:rPr>
        <w:t>Молчановского</w:t>
      </w:r>
      <w:proofErr w:type="spellEnd"/>
      <w:r w:rsidRPr="009F3726">
        <w:rPr>
          <w:b/>
          <w:color w:val="000000"/>
          <w:sz w:val="20"/>
          <w:szCs w:val="20"/>
        </w:rPr>
        <w:t xml:space="preserve"> района «Библиотечное обслуживание населения </w:t>
      </w:r>
      <w:proofErr w:type="spellStart"/>
      <w:r w:rsidRPr="009F3726">
        <w:rPr>
          <w:b/>
          <w:color w:val="000000"/>
          <w:sz w:val="20"/>
          <w:szCs w:val="20"/>
        </w:rPr>
        <w:t>межпоселенческими</w:t>
      </w:r>
      <w:proofErr w:type="spellEnd"/>
      <w:r w:rsidRPr="009F3726">
        <w:rPr>
          <w:b/>
          <w:color w:val="000000"/>
          <w:sz w:val="20"/>
          <w:szCs w:val="20"/>
        </w:rPr>
        <w:t xml:space="preserve"> библиотеками на территории </w:t>
      </w:r>
      <w:proofErr w:type="spellStart"/>
      <w:r w:rsidRPr="009F3726">
        <w:rPr>
          <w:b/>
          <w:color w:val="000000"/>
          <w:sz w:val="20"/>
          <w:szCs w:val="20"/>
        </w:rPr>
        <w:t>Молчановского</w:t>
      </w:r>
      <w:proofErr w:type="spellEnd"/>
      <w:r w:rsidRPr="009F3726">
        <w:rPr>
          <w:b/>
          <w:color w:val="000000"/>
          <w:sz w:val="20"/>
          <w:szCs w:val="20"/>
        </w:rPr>
        <w:t xml:space="preserve"> района»</w:t>
      </w:r>
    </w:p>
    <w:p w:rsidR="009F3726" w:rsidRPr="00B62D8E" w:rsidRDefault="009F3726" w:rsidP="009F3726">
      <w:pPr>
        <w:widowControl w:val="0"/>
        <w:autoSpaceDE w:val="0"/>
        <w:autoSpaceDN w:val="0"/>
        <w:adjustRightInd w:val="0"/>
        <w:ind w:right="4932"/>
        <w:jc w:val="both"/>
        <w:rPr>
          <w:sz w:val="20"/>
          <w:szCs w:val="20"/>
        </w:rPr>
      </w:pPr>
    </w:p>
    <w:p w:rsidR="009F3726" w:rsidRPr="00B62D8E" w:rsidRDefault="009F3726" w:rsidP="009F372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В соответствии со статьей 179,3 Бюджетного кодекса Российской Федерации, постановлением Администрации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 от 28.12.2015 № 643 «Об утверждении порядка по разработке, утверждению, реализации и мониторингу реализации ведомственных целевых программ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района»</w:t>
      </w:r>
    </w:p>
    <w:p w:rsidR="009F3726" w:rsidRPr="00B62D8E" w:rsidRDefault="009F3726" w:rsidP="009F37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26" w:rsidRPr="00B62D8E" w:rsidRDefault="009F3726" w:rsidP="009F3726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>ПОСТАНОВЛЯЮ:</w:t>
      </w:r>
    </w:p>
    <w:p w:rsidR="009F3726" w:rsidRPr="00B62D8E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B62D8E">
        <w:rPr>
          <w:rFonts w:ascii="Times New Roman" w:hAnsi="Times New Roman" w:cs="Times New Roman"/>
          <w:sz w:val="20"/>
        </w:rPr>
        <w:t>1. </w:t>
      </w:r>
      <w:r w:rsidRPr="00B62D8E">
        <w:rPr>
          <w:rFonts w:ascii="Times New Roman" w:hAnsi="Times New Roman" w:cs="Times New Roman"/>
          <w:color w:val="000000"/>
          <w:sz w:val="20"/>
        </w:rPr>
        <w:t xml:space="preserve">Внести изменение в постановление Администрации </w:t>
      </w:r>
      <w:proofErr w:type="spellStart"/>
      <w:r w:rsidRPr="00B62D8E">
        <w:rPr>
          <w:rFonts w:ascii="Times New Roman" w:hAnsi="Times New Roman" w:cs="Times New Roman"/>
          <w:color w:val="000000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color w:val="000000"/>
          <w:sz w:val="20"/>
        </w:rPr>
        <w:t xml:space="preserve"> района от 17.01.2023 № 8 «Об утверждении ведомственной целевой программы </w:t>
      </w:r>
      <w:proofErr w:type="spellStart"/>
      <w:r w:rsidRPr="00B62D8E">
        <w:rPr>
          <w:rFonts w:ascii="Times New Roman" w:hAnsi="Times New Roman" w:cs="Times New Roman"/>
          <w:color w:val="000000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color w:val="000000"/>
          <w:sz w:val="20"/>
        </w:rPr>
        <w:t xml:space="preserve"> района «Библиотечное обслуживание населения </w:t>
      </w:r>
      <w:proofErr w:type="spellStart"/>
      <w:r w:rsidRPr="00B62D8E">
        <w:rPr>
          <w:rFonts w:ascii="Times New Roman" w:hAnsi="Times New Roman" w:cs="Times New Roman"/>
          <w:color w:val="000000"/>
          <w:sz w:val="20"/>
        </w:rPr>
        <w:t>межпоселенческими</w:t>
      </w:r>
      <w:proofErr w:type="spellEnd"/>
      <w:r w:rsidRPr="00B62D8E">
        <w:rPr>
          <w:rFonts w:ascii="Times New Roman" w:hAnsi="Times New Roman" w:cs="Times New Roman"/>
          <w:color w:val="000000"/>
          <w:sz w:val="20"/>
        </w:rPr>
        <w:t xml:space="preserve"> библиотеками на территории </w:t>
      </w:r>
      <w:proofErr w:type="spellStart"/>
      <w:r w:rsidRPr="00B62D8E">
        <w:rPr>
          <w:rFonts w:ascii="Times New Roman" w:hAnsi="Times New Roman" w:cs="Times New Roman"/>
          <w:color w:val="000000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color w:val="000000"/>
          <w:sz w:val="20"/>
        </w:rPr>
        <w:t xml:space="preserve"> района» (далее – постановление), изложив приложение к постановлению в редакции, согласно приложению к настоящему постановлению.</w:t>
      </w:r>
    </w:p>
    <w:p w:rsidR="009F3726" w:rsidRPr="00B62D8E" w:rsidRDefault="009F3726" w:rsidP="009F372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color w:val="000000"/>
          <w:sz w:val="20"/>
        </w:rPr>
        <w:t xml:space="preserve">2. Опубликовать настоящее постановление в официальном печатном издании «Вестник </w:t>
      </w:r>
      <w:proofErr w:type="spellStart"/>
      <w:r w:rsidRPr="00B62D8E">
        <w:rPr>
          <w:rFonts w:ascii="Times New Roman" w:hAnsi="Times New Roman" w:cs="Times New Roman"/>
          <w:color w:val="000000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color w:val="000000"/>
          <w:sz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B62D8E">
        <w:rPr>
          <w:rFonts w:ascii="Times New Roman" w:hAnsi="Times New Roman" w:cs="Times New Roman"/>
          <w:color w:val="000000"/>
          <w:sz w:val="20"/>
        </w:rPr>
        <w:t>Молчановский</w:t>
      </w:r>
      <w:proofErr w:type="spellEnd"/>
      <w:r w:rsidRPr="00B62D8E">
        <w:rPr>
          <w:rFonts w:ascii="Times New Roman" w:hAnsi="Times New Roman" w:cs="Times New Roman"/>
          <w:color w:val="000000"/>
          <w:sz w:val="20"/>
        </w:rPr>
        <w:t xml:space="preserve"> район» </w:t>
      </w:r>
      <w:r w:rsidRPr="00B62D8E">
        <w:rPr>
          <w:rFonts w:ascii="Times New Roman" w:hAnsi="Times New Roman" w:cs="Times New Roman"/>
          <w:sz w:val="20"/>
        </w:rPr>
        <w:t>(</w:t>
      </w:r>
      <w:hyperlink r:id="rId7" w:history="1">
        <w:r w:rsidRPr="00B62D8E">
          <w:rPr>
            <w:rStyle w:val="a5"/>
            <w:rFonts w:ascii="Times New Roman" w:hAnsi="Times New Roman"/>
            <w:sz w:val="20"/>
            <w:lang w:val="en-US"/>
          </w:rPr>
          <w:t>http</w:t>
        </w:r>
        <w:r w:rsidRPr="00B62D8E">
          <w:rPr>
            <w:rStyle w:val="a5"/>
            <w:rFonts w:ascii="Times New Roman" w:hAnsi="Times New Roman"/>
            <w:sz w:val="20"/>
          </w:rPr>
          <w:t>://</w:t>
        </w:r>
        <w:r w:rsidRPr="00B62D8E">
          <w:rPr>
            <w:rStyle w:val="a5"/>
            <w:rFonts w:ascii="Times New Roman" w:hAnsi="Times New Roman"/>
            <w:sz w:val="20"/>
            <w:lang w:val="en-US"/>
          </w:rPr>
          <w:t>www</w:t>
        </w:r>
        <w:r w:rsidRPr="00B62D8E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Pr="00B62D8E">
          <w:rPr>
            <w:rStyle w:val="a5"/>
            <w:rFonts w:ascii="Times New Roman" w:hAnsi="Times New Roman"/>
            <w:sz w:val="20"/>
            <w:lang w:val="en-US"/>
          </w:rPr>
          <w:t>molchanovo</w:t>
        </w:r>
        <w:proofErr w:type="spellEnd"/>
        <w:r w:rsidRPr="00B62D8E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Pr="00B62D8E">
          <w:rPr>
            <w:rStyle w:val="a5"/>
            <w:rFonts w:ascii="Times New Roman" w:hAnsi="Times New Roman"/>
            <w:sz w:val="20"/>
            <w:lang w:val="en-US"/>
          </w:rPr>
          <w:t>ru</w:t>
        </w:r>
        <w:proofErr w:type="spellEnd"/>
        <w:r w:rsidRPr="00B62D8E">
          <w:rPr>
            <w:rStyle w:val="a5"/>
            <w:rFonts w:ascii="Times New Roman" w:hAnsi="Times New Roman"/>
            <w:sz w:val="20"/>
          </w:rPr>
          <w:t>/</w:t>
        </w:r>
      </w:hyperlink>
      <w:r w:rsidRPr="00B62D8E">
        <w:rPr>
          <w:rFonts w:ascii="Times New Roman" w:hAnsi="Times New Roman" w:cs="Times New Roman"/>
          <w:sz w:val="20"/>
        </w:rPr>
        <w:t>).</w:t>
      </w:r>
    </w:p>
    <w:p w:rsidR="009F3726" w:rsidRPr="00B62D8E" w:rsidRDefault="009F3726" w:rsidP="009F372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B62D8E">
        <w:rPr>
          <w:rFonts w:ascii="Times New Roman" w:hAnsi="Times New Roman" w:cs="Times New Roman"/>
          <w:color w:val="000000"/>
          <w:sz w:val="20"/>
        </w:rPr>
        <w:t>3. Настоящее постановление вступает в силу дня его официального опубликования.</w:t>
      </w:r>
    </w:p>
    <w:p w:rsidR="009F3726" w:rsidRPr="00B62D8E" w:rsidRDefault="009F3726" w:rsidP="009F372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 xml:space="preserve">Глава </w:t>
      </w:r>
      <w:proofErr w:type="spellStart"/>
      <w:r w:rsidRPr="00B62D8E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sz w:val="20"/>
        </w:rPr>
        <w:t xml:space="preserve"> района                                                                 Ю.Ю. Сальков</w:t>
      </w: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ind w:left="5280"/>
        <w:jc w:val="both"/>
        <w:rPr>
          <w:bCs/>
          <w:sz w:val="20"/>
          <w:szCs w:val="20"/>
        </w:rPr>
      </w:pPr>
    </w:p>
    <w:p w:rsidR="009F3726" w:rsidRPr="00B62D8E" w:rsidRDefault="009F3726" w:rsidP="009F3726">
      <w:pPr>
        <w:ind w:left="5280"/>
        <w:jc w:val="both"/>
        <w:rPr>
          <w:bCs/>
          <w:sz w:val="20"/>
          <w:szCs w:val="20"/>
        </w:rPr>
      </w:pPr>
      <w:r w:rsidRPr="00B62D8E">
        <w:rPr>
          <w:bCs/>
          <w:sz w:val="20"/>
          <w:szCs w:val="20"/>
        </w:rPr>
        <w:t xml:space="preserve">Приложение к постановлению Администрации </w:t>
      </w:r>
      <w:proofErr w:type="spellStart"/>
      <w:r w:rsidRPr="00B62D8E">
        <w:rPr>
          <w:bCs/>
          <w:sz w:val="20"/>
          <w:szCs w:val="20"/>
        </w:rPr>
        <w:t>Молчановского</w:t>
      </w:r>
      <w:proofErr w:type="spellEnd"/>
      <w:r w:rsidRPr="00B62D8E">
        <w:rPr>
          <w:bCs/>
          <w:sz w:val="20"/>
          <w:szCs w:val="20"/>
        </w:rPr>
        <w:t xml:space="preserve"> района </w:t>
      </w:r>
    </w:p>
    <w:p w:rsidR="009F3726" w:rsidRPr="00B62D8E" w:rsidRDefault="009F3726" w:rsidP="009F3726">
      <w:pPr>
        <w:ind w:left="5280"/>
        <w:jc w:val="both"/>
        <w:rPr>
          <w:bCs/>
          <w:sz w:val="20"/>
          <w:szCs w:val="20"/>
        </w:rPr>
      </w:pPr>
      <w:r w:rsidRPr="00B62D8E">
        <w:rPr>
          <w:bCs/>
          <w:sz w:val="20"/>
          <w:szCs w:val="20"/>
        </w:rPr>
        <w:t>от 10.05.2023 № 288</w:t>
      </w:r>
    </w:p>
    <w:p w:rsidR="009F3726" w:rsidRPr="00B62D8E" w:rsidRDefault="009F3726" w:rsidP="009F3726">
      <w:pPr>
        <w:ind w:left="5280"/>
        <w:jc w:val="both"/>
        <w:rPr>
          <w:bCs/>
          <w:sz w:val="20"/>
          <w:szCs w:val="20"/>
        </w:rPr>
      </w:pPr>
    </w:p>
    <w:p w:rsidR="009F3726" w:rsidRPr="00B62D8E" w:rsidRDefault="009F3726" w:rsidP="009F3726">
      <w:pPr>
        <w:ind w:left="5245"/>
        <w:jc w:val="both"/>
        <w:rPr>
          <w:bCs/>
          <w:sz w:val="20"/>
          <w:szCs w:val="20"/>
        </w:rPr>
      </w:pPr>
      <w:r w:rsidRPr="00B62D8E">
        <w:rPr>
          <w:bCs/>
          <w:sz w:val="20"/>
          <w:szCs w:val="20"/>
        </w:rPr>
        <w:t>«Приложение</w:t>
      </w:r>
    </w:p>
    <w:p w:rsidR="009F3726" w:rsidRPr="00B62D8E" w:rsidRDefault="009F3726" w:rsidP="009F3726">
      <w:pPr>
        <w:ind w:left="5245"/>
        <w:jc w:val="both"/>
        <w:rPr>
          <w:bCs/>
          <w:sz w:val="20"/>
          <w:szCs w:val="20"/>
        </w:rPr>
      </w:pPr>
      <w:proofErr w:type="gramStart"/>
      <w:r w:rsidRPr="00B62D8E">
        <w:rPr>
          <w:bCs/>
          <w:sz w:val="20"/>
          <w:szCs w:val="20"/>
        </w:rPr>
        <w:t>УТВЕРЖДЕНА</w:t>
      </w:r>
      <w:proofErr w:type="gramEnd"/>
      <w:r w:rsidRPr="00B62D8E">
        <w:rPr>
          <w:bCs/>
          <w:sz w:val="20"/>
          <w:szCs w:val="20"/>
        </w:rPr>
        <w:t xml:space="preserve"> постановлением Администрации   </w:t>
      </w:r>
    </w:p>
    <w:p w:rsidR="009F3726" w:rsidRPr="00B62D8E" w:rsidRDefault="009F3726" w:rsidP="009F3726">
      <w:pPr>
        <w:ind w:left="5245"/>
        <w:jc w:val="both"/>
        <w:rPr>
          <w:bCs/>
          <w:sz w:val="20"/>
          <w:szCs w:val="20"/>
        </w:rPr>
      </w:pPr>
      <w:proofErr w:type="spellStart"/>
      <w:r w:rsidRPr="00B62D8E">
        <w:rPr>
          <w:bCs/>
          <w:sz w:val="20"/>
          <w:szCs w:val="20"/>
        </w:rPr>
        <w:t>Молчановского</w:t>
      </w:r>
      <w:proofErr w:type="spellEnd"/>
      <w:r w:rsidRPr="00B62D8E">
        <w:rPr>
          <w:bCs/>
          <w:sz w:val="20"/>
          <w:szCs w:val="20"/>
        </w:rPr>
        <w:t xml:space="preserve"> района от 17.01.2023 № 8</w:t>
      </w:r>
    </w:p>
    <w:p w:rsidR="009F3726" w:rsidRPr="00B62D8E" w:rsidRDefault="009F3726" w:rsidP="009F3726">
      <w:pPr>
        <w:ind w:left="5245"/>
        <w:jc w:val="both"/>
        <w:rPr>
          <w:sz w:val="20"/>
          <w:szCs w:val="20"/>
        </w:rPr>
      </w:pPr>
    </w:p>
    <w:p w:rsidR="009F3726" w:rsidRPr="00B62D8E" w:rsidRDefault="009F3726" w:rsidP="009F372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 xml:space="preserve">Ведомственная целевая программа </w:t>
      </w:r>
      <w:proofErr w:type="spellStart"/>
      <w:r w:rsidRPr="00B62D8E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B62D8E" w:rsidRDefault="009F3726" w:rsidP="009F372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 xml:space="preserve">«Библиотечное обслуживание населения  </w:t>
      </w:r>
      <w:proofErr w:type="spellStart"/>
      <w:r w:rsidRPr="00B62D8E">
        <w:rPr>
          <w:rFonts w:ascii="Times New Roman" w:hAnsi="Times New Roman" w:cs="Times New Roman"/>
          <w:sz w:val="20"/>
        </w:rPr>
        <w:t>межпоселенческими</w:t>
      </w:r>
      <w:proofErr w:type="spellEnd"/>
      <w:r w:rsidRPr="00B62D8E">
        <w:rPr>
          <w:rFonts w:ascii="Times New Roman" w:hAnsi="Times New Roman" w:cs="Times New Roman"/>
          <w:sz w:val="20"/>
        </w:rPr>
        <w:t xml:space="preserve"> библиотеками на территории </w:t>
      </w:r>
      <w:proofErr w:type="spellStart"/>
      <w:r w:rsidRPr="00B62D8E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sz w:val="20"/>
        </w:rPr>
        <w:t xml:space="preserve"> района»</w:t>
      </w:r>
    </w:p>
    <w:p w:rsidR="009F3726" w:rsidRPr="00B62D8E" w:rsidRDefault="009F3726" w:rsidP="009F372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 xml:space="preserve">Паспорт ведомственной целевой программы </w:t>
      </w:r>
      <w:proofErr w:type="spellStart"/>
      <w:r w:rsidRPr="00B62D8E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B62D8E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B62D8E" w:rsidRDefault="009F3726" w:rsidP="009F3726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</w:p>
    <w:tbl>
      <w:tblPr>
        <w:tblW w:w="10637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346"/>
        <w:gridCol w:w="360"/>
        <w:gridCol w:w="1908"/>
        <w:gridCol w:w="733"/>
        <w:gridCol w:w="796"/>
        <w:gridCol w:w="739"/>
        <w:gridCol w:w="1695"/>
      </w:tblGrid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Наименование субъекта бюджетного планирования (далее - СБП)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Молчановская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централизованная библиотечная система» 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Тип ведомственной целевой программы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 (далее - ВЦП)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ВЦП включает мероприятия, направленные на реализацию функций СБП, носящих постоянный характер, в том числе направленных на оказание бюджетных услуг</w:t>
            </w:r>
          </w:p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района, в состав которой включается ВЦП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Муниципальная программа «</w:t>
            </w:r>
            <w:r w:rsidRPr="00B62D8E">
              <w:rPr>
                <w:rFonts w:ascii="Times New Roman" w:hAnsi="Times New Roman" w:cs="Times New Roman"/>
                <w:color w:val="000000"/>
                <w:sz w:val="20"/>
              </w:rPr>
              <w:t xml:space="preserve">Развитие культуры и туризма в </w:t>
            </w:r>
            <w:proofErr w:type="spellStart"/>
            <w:r w:rsidRPr="00B62D8E">
              <w:rPr>
                <w:rFonts w:ascii="Times New Roman" w:hAnsi="Times New Roman" w:cs="Times New Roman"/>
                <w:color w:val="000000"/>
                <w:sz w:val="20"/>
              </w:rPr>
              <w:t>Молчановском</w:t>
            </w:r>
            <w:proofErr w:type="spellEnd"/>
            <w:r w:rsidRPr="00B62D8E">
              <w:rPr>
                <w:rFonts w:ascii="Times New Roman" w:hAnsi="Times New Roman" w:cs="Times New Roman"/>
                <w:color w:val="000000"/>
                <w:sz w:val="20"/>
              </w:rPr>
              <w:t xml:space="preserve"> районе на 2022-2029 годы»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района, в состав которой включается ВЦП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anchor="P5052#P5052" w:history="1">
              <w:r w:rsidRPr="00B62D8E">
                <w:rPr>
                  <w:rStyle w:val="a5"/>
                  <w:rFonts w:ascii="Times New Roman" w:hAnsi="Times New Roman"/>
                  <w:color w:val="000000"/>
                  <w:sz w:val="20"/>
                </w:rPr>
                <w:t>Подпрограмма 1</w:t>
              </w:r>
            </w:hyperlink>
            <w:r w:rsidRPr="00B62D8E">
              <w:rPr>
                <w:rFonts w:ascii="Times New Roman" w:hAnsi="Times New Roman" w:cs="Times New Roman"/>
                <w:sz w:val="20"/>
              </w:rPr>
              <w:t xml:space="preserve">. «Развитие культуры и туризма на территории 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Цель ВЦП (задача подпрограммы)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Библиотечное обслуживание населения 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межпоселенческими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библиотеками на территории 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lastRenderedPageBreak/>
              <w:t>Задача СБП согласно положению о СБП (уставу СБП)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Задача 1. организация свободного доступа населения  к библиотечному фонду;</w:t>
            </w:r>
          </w:p>
          <w:p w:rsidR="009F3726" w:rsidRPr="00B62D8E" w:rsidRDefault="009F3726" w:rsidP="00C55E8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Задача 2. формирование, организация и сохранение библиотечного фонда;</w:t>
            </w:r>
          </w:p>
          <w:p w:rsidR="009F3726" w:rsidRPr="00B62D8E" w:rsidRDefault="009F3726" w:rsidP="00C55E8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Задача 3. обеспечение свободного доступа населения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 к электронным информационным ресурсам; </w:t>
            </w:r>
          </w:p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Задача 4. просветительская, культурно - досуговая работа с пользователями</w:t>
            </w:r>
          </w:p>
          <w:p w:rsidR="009F3726" w:rsidRPr="00B62D8E" w:rsidRDefault="009F3726" w:rsidP="00C55E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2D8E">
              <w:rPr>
                <w:rFonts w:ascii="Times New Roman" w:hAnsi="Times New Roman" w:cs="Times New Roman"/>
                <w:sz w:val="20"/>
              </w:rPr>
              <w:t>Наименования показателей конечного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результата (показателей результата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 xml:space="preserve">достижения цели ВЦП (задачи СБП)  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1.   Количество пользователей     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Человек</w:t>
            </w:r>
          </w:p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8 586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8 586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8 586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2.   Число посещений  библиотек в стационарных условиях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Посещений</w:t>
            </w:r>
          </w:p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98 000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98 000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98 000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3.   Количество 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документовыдачи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Единиц</w:t>
            </w:r>
          </w:p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177 403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177 403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177 403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Срок реализации ВЦП &lt;1&gt;           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2023- 2025</w:t>
            </w:r>
          </w:p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Объем расходов бюджета муниципального образования «</w:t>
            </w:r>
            <w:proofErr w:type="spellStart"/>
            <w:r w:rsidRPr="00B62D8E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B62D8E">
              <w:rPr>
                <w:rFonts w:ascii="Times New Roman" w:hAnsi="Times New Roman" w:cs="Times New Roman"/>
                <w:sz w:val="20"/>
              </w:rPr>
              <w:t xml:space="preserve"> район» на реализацию ВЦП         </w:t>
            </w:r>
          </w:p>
        </w:tc>
        <w:tc>
          <w:tcPr>
            <w:tcW w:w="5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Коды классификации    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расходов бюджетов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Сумма   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раздел, 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подраздел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целевая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статья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 xml:space="preserve">вид   </w:t>
            </w:r>
            <w:r w:rsidRPr="00B62D8E">
              <w:rPr>
                <w:rFonts w:ascii="Times New Roman" w:hAnsi="Times New Roman" w:cs="Times New Roman"/>
                <w:sz w:val="20"/>
              </w:rPr>
              <w:br/>
              <w:t>расходов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08 01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04 1 43 00000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7901,5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7901,5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08 01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04 1 43 00000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4489,6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4489,6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08 01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04 1 43 00000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4616,1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4616,1</w:t>
            </w:r>
          </w:p>
        </w:tc>
      </w:tr>
    </w:tbl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>Раздел 1. Характеристика цели ВЦП и направления</w:t>
      </w:r>
    </w:p>
    <w:p w:rsidR="009F3726" w:rsidRPr="00B62D8E" w:rsidRDefault="009F3726" w:rsidP="009F3726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t xml:space="preserve"> работ по ее достижению</w:t>
      </w:r>
    </w:p>
    <w:p w:rsidR="009F3726" w:rsidRPr="00B62D8E" w:rsidRDefault="009F3726" w:rsidP="009F3726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Цель ВЦП – библиотечное обслуживание населения </w:t>
      </w:r>
      <w:proofErr w:type="spellStart"/>
      <w:r w:rsidRPr="00B62D8E">
        <w:rPr>
          <w:sz w:val="20"/>
          <w:szCs w:val="20"/>
        </w:rPr>
        <w:t>межпоселенческими</w:t>
      </w:r>
      <w:proofErr w:type="spellEnd"/>
      <w:r w:rsidRPr="00B62D8E">
        <w:rPr>
          <w:sz w:val="20"/>
          <w:szCs w:val="20"/>
        </w:rPr>
        <w:t xml:space="preserve"> библиотеками на территории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района.</w:t>
      </w: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  <w:r w:rsidRPr="00B62D8E">
        <w:rPr>
          <w:sz w:val="20"/>
          <w:szCs w:val="20"/>
        </w:rPr>
        <w:lastRenderedPageBreak/>
        <w:t>Основными задачами муниципального бюджетного учреждения культуры «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централизованная библиотечная система» являются: </w:t>
      </w: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организация свободного доступа населения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 к библиотечному  фонду;</w:t>
      </w: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>формирование, организация и сохранение библиотечного фонда;</w:t>
      </w: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обеспечение свободного доступа населения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 к электронным информационным ресурсам; </w:t>
      </w:r>
    </w:p>
    <w:p w:rsidR="009F3726" w:rsidRPr="00B62D8E" w:rsidRDefault="009F3726" w:rsidP="009F3726">
      <w:pPr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t xml:space="preserve">просветительская, культурно - досуговая работа с пользователями.                                             </w:t>
      </w:r>
    </w:p>
    <w:p w:rsidR="009F3726" w:rsidRPr="00B62D8E" w:rsidRDefault="009F3726" w:rsidP="009F3726">
      <w:pPr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B62D8E">
        <w:rPr>
          <w:sz w:val="20"/>
          <w:szCs w:val="20"/>
        </w:rPr>
        <w:t xml:space="preserve">В условиях реализации Федерального закона «Об общих принципах организации местного самоуправления в Российской Федерации» от 06.10.2003 № 131-ФЗ в </w:t>
      </w:r>
      <w:proofErr w:type="spellStart"/>
      <w:r w:rsidRPr="00B62D8E">
        <w:rPr>
          <w:sz w:val="20"/>
          <w:szCs w:val="20"/>
        </w:rPr>
        <w:t>Молчановском</w:t>
      </w:r>
      <w:proofErr w:type="spellEnd"/>
      <w:r w:rsidRPr="00B62D8E">
        <w:rPr>
          <w:sz w:val="20"/>
          <w:szCs w:val="20"/>
        </w:rPr>
        <w:t xml:space="preserve"> районе муниципальные библиотеки  работают в составе муниципального бюджетного учреждения культуры «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централизованная библиотечная система» со статусом юридического лица. Согласно данным переписи библиотек, во исполнение распоряжения Правительства Российской Федерации от 04.02.2009 № 131-р, в </w:t>
      </w:r>
      <w:proofErr w:type="spellStart"/>
      <w:r w:rsidRPr="00B62D8E">
        <w:rPr>
          <w:sz w:val="20"/>
          <w:szCs w:val="20"/>
        </w:rPr>
        <w:t>Молчановском</w:t>
      </w:r>
      <w:proofErr w:type="spellEnd"/>
      <w:r w:rsidRPr="00B62D8E">
        <w:rPr>
          <w:sz w:val="20"/>
          <w:szCs w:val="20"/>
        </w:rPr>
        <w:t xml:space="preserve"> районе насчитывается 13 муниципальных библиотек: 1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центральная библиотека и 12 библиотек филиалов. Более 9 тыс. читателей посещает их ежегодно, к их услугам фонды, насчитывающие более 120 тыс. книг, аудио- и видеоматериалы, полнотекстовые электронные документы. В год проводится более 400 мероприятий, не менее 20 массовых праздников, более 130 игровых, конкурсных  программ, до 450 книжных выставок.                                                                                                                                       </w:t>
      </w:r>
      <w:r w:rsidRPr="00B62D8E">
        <w:rPr>
          <w:rFonts w:eastAsia="Calibri"/>
          <w:sz w:val="20"/>
          <w:szCs w:val="20"/>
        </w:rPr>
        <w:t xml:space="preserve">       </w:t>
      </w:r>
    </w:p>
    <w:p w:rsidR="009F3726" w:rsidRPr="00B62D8E" w:rsidRDefault="009F3726" w:rsidP="009F3726">
      <w:pPr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B62D8E">
        <w:rPr>
          <w:sz w:val="20"/>
          <w:szCs w:val="20"/>
        </w:rPr>
        <w:t>Активно работают кружки и клубы по интересам (всего 20, из них 10 для детей).                                Сельские  библиотеки района участвуют в областных, федеральных программах.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В  2002 году  на базе </w:t>
      </w:r>
      <w:proofErr w:type="spellStart"/>
      <w:r w:rsidRPr="00B62D8E">
        <w:rPr>
          <w:sz w:val="20"/>
          <w:szCs w:val="20"/>
        </w:rPr>
        <w:t>Молчановской</w:t>
      </w:r>
      <w:proofErr w:type="spellEnd"/>
      <w:r w:rsidRPr="00B62D8E">
        <w:rPr>
          <w:sz w:val="20"/>
          <w:szCs w:val="20"/>
        </w:rPr>
        <w:t xml:space="preserve"> центральной библиотеки создан Центр правовой информации, установлена правовая система «Консультант Плюс». В 2003 году   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центральная библиотека  выиграла гранд в рамках партнерского проекта  «Мир без провинций» при поддержке Института «Открытое общество» (фонд Сороса), реализация которого позволила на базе библиотеки  создать  информационный центр для населения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 «Сельская библиотека – информационный центр местного сообщества». В 2008 году </w:t>
      </w:r>
      <w:proofErr w:type="spellStart"/>
      <w:r w:rsidRPr="00B62D8E">
        <w:rPr>
          <w:sz w:val="20"/>
          <w:szCs w:val="20"/>
        </w:rPr>
        <w:t>Наргинская</w:t>
      </w:r>
      <w:proofErr w:type="spellEnd"/>
      <w:r w:rsidRPr="00B62D8E">
        <w:rPr>
          <w:sz w:val="20"/>
          <w:szCs w:val="20"/>
        </w:rPr>
        <w:t xml:space="preserve"> сельская библиотека заняла второе место в областном конкурсе для общедоступных библиотек «Инновационному региону - инновационную библиотеку» в номинации «Модельная библиотека поселения» с призовым фондом 280 000 рублей. В 2009 году  МБУК «</w:t>
      </w:r>
      <w:proofErr w:type="spellStart"/>
      <w:r w:rsidRPr="00B62D8E">
        <w:rPr>
          <w:sz w:val="20"/>
          <w:szCs w:val="20"/>
        </w:rPr>
        <w:t>Молчановской</w:t>
      </w:r>
      <w:proofErr w:type="spellEnd"/>
      <w:r w:rsidRPr="00B62D8E">
        <w:rPr>
          <w:sz w:val="20"/>
          <w:szCs w:val="20"/>
        </w:rPr>
        <w:t xml:space="preserve"> МЦБС» присвоен статус базового центра II уровня в области экологического образования и просвещения населения Томской области. В 2010 году </w:t>
      </w:r>
      <w:proofErr w:type="spellStart"/>
      <w:r w:rsidRPr="00B62D8E">
        <w:rPr>
          <w:sz w:val="20"/>
          <w:szCs w:val="20"/>
        </w:rPr>
        <w:t>Могочинская</w:t>
      </w:r>
      <w:proofErr w:type="spellEnd"/>
      <w:r w:rsidRPr="00B62D8E">
        <w:rPr>
          <w:sz w:val="20"/>
          <w:szCs w:val="20"/>
        </w:rPr>
        <w:t xml:space="preserve"> сельская библиотека стала участником проекта «Модельные сельские библиотеки» в рамках Федеральной целевой программы «Культура России» (2006 - 2011гг). Библиотекой было получено компьютерное оборудование, диски, книжная продукция на сумму 500 000 рублей. В 2011 году 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центральная библиотека стала призером областного конкурса для муниципальных общедоступных библиотек «</w:t>
      </w:r>
      <w:proofErr w:type="spellStart"/>
      <w:r w:rsidRPr="00B62D8E">
        <w:rPr>
          <w:sz w:val="20"/>
          <w:szCs w:val="20"/>
        </w:rPr>
        <w:t>Библиоинновация</w:t>
      </w:r>
      <w:proofErr w:type="spellEnd"/>
      <w:r w:rsidRPr="00B62D8E">
        <w:rPr>
          <w:sz w:val="20"/>
          <w:szCs w:val="20"/>
        </w:rPr>
        <w:t xml:space="preserve"> 2011» с призовым фондом 150 000 рублей. В 2013 году в рамках Долгосрочной целевой программы «Модернизация регионального управления и развития информационного общества на территории Томской области на 2013 – 2020 годы» на базе Муниципального бюджетного учреждения культуры «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централизованная библиотечная система»  создана  система из 6 Центров общественного доступа (далее ЦОД) населения к государственным информационным ресурсам. Всего для пользователей </w:t>
      </w:r>
    </w:p>
    <w:p w:rsidR="009F3726" w:rsidRPr="00B62D8E" w:rsidRDefault="009F3726" w:rsidP="009F3726">
      <w:pPr>
        <w:shd w:val="clear" w:color="auto" w:fill="FFFFFF"/>
        <w:ind w:right="3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ЦОД организовано 24 автоматизированных рабочих места для пользователей (в </w:t>
      </w:r>
      <w:proofErr w:type="spellStart"/>
      <w:r w:rsidRPr="00B62D8E">
        <w:rPr>
          <w:sz w:val="20"/>
          <w:szCs w:val="20"/>
        </w:rPr>
        <w:t>Межпоселенческой</w:t>
      </w:r>
      <w:proofErr w:type="spellEnd"/>
      <w:r w:rsidRPr="00B62D8E">
        <w:rPr>
          <w:sz w:val="20"/>
          <w:szCs w:val="20"/>
        </w:rPr>
        <w:t xml:space="preserve"> центральной библиотеке - 10, </w:t>
      </w:r>
      <w:proofErr w:type="spellStart"/>
      <w:r w:rsidRPr="00B62D8E">
        <w:rPr>
          <w:sz w:val="20"/>
          <w:szCs w:val="20"/>
        </w:rPr>
        <w:t>Могочинской</w:t>
      </w:r>
      <w:proofErr w:type="spellEnd"/>
      <w:r w:rsidRPr="00B62D8E">
        <w:rPr>
          <w:sz w:val="20"/>
          <w:szCs w:val="20"/>
        </w:rPr>
        <w:t xml:space="preserve"> сельской библиотеке - 4, </w:t>
      </w:r>
      <w:proofErr w:type="spellStart"/>
      <w:r w:rsidRPr="00B62D8E">
        <w:rPr>
          <w:sz w:val="20"/>
          <w:szCs w:val="20"/>
        </w:rPr>
        <w:t>Наргинской</w:t>
      </w:r>
      <w:proofErr w:type="spellEnd"/>
      <w:r w:rsidRPr="00B62D8E">
        <w:rPr>
          <w:sz w:val="20"/>
          <w:szCs w:val="20"/>
        </w:rPr>
        <w:t xml:space="preserve"> сельской библиотеке - 4, </w:t>
      </w:r>
      <w:proofErr w:type="spellStart"/>
      <w:r w:rsidRPr="00B62D8E">
        <w:rPr>
          <w:sz w:val="20"/>
          <w:szCs w:val="20"/>
        </w:rPr>
        <w:t>Тунгусовской</w:t>
      </w:r>
      <w:proofErr w:type="spellEnd"/>
      <w:r w:rsidRPr="00B62D8E">
        <w:rPr>
          <w:sz w:val="20"/>
          <w:szCs w:val="20"/>
        </w:rPr>
        <w:t xml:space="preserve"> сельской библиотеке - 2, </w:t>
      </w:r>
      <w:proofErr w:type="spellStart"/>
      <w:r w:rsidRPr="00B62D8E">
        <w:rPr>
          <w:sz w:val="20"/>
          <w:szCs w:val="20"/>
        </w:rPr>
        <w:t>Сарафановской</w:t>
      </w:r>
      <w:proofErr w:type="spellEnd"/>
      <w:r w:rsidRPr="00B62D8E">
        <w:rPr>
          <w:sz w:val="20"/>
          <w:szCs w:val="20"/>
        </w:rPr>
        <w:t xml:space="preserve"> сельской библиотеке - 2, </w:t>
      </w:r>
      <w:proofErr w:type="spellStart"/>
      <w:r w:rsidRPr="00B62D8E">
        <w:rPr>
          <w:sz w:val="20"/>
          <w:szCs w:val="20"/>
        </w:rPr>
        <w:t>Суйгинской</w:t>
      </w:r>
      <w:proofErr w:type="spellEnd"/>
      <w:r w:rsidRPr="00B62D8E">
        <w:rPr>
          <w:sz w:val="20"/>
          <w:szCs w:val="20"/>
        </w:rPr>
        <w:t xml:space="preserve"> сельской библиотеке – 2 и 3 ноутбука для библиотечных работников) 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В рамках реализации государственной программы «Модернизация регионального управления и развития информационного общества на территории Томской области на 2013-2020 годы» в 5 библиотеках на базе  </w:t>
      </w:r>
      <w:proofErr w:type="spellStart"/>
      <w:r w:rsidRPr="00B62D8E">
        <w:rPr>
          <w:sz w:val="20"/>
          <w:szCs w:val="20"/>
        </w:rPr>
        <w:t>ЦОДов</w:t>
      </w:r>
      <w:proofErr w:type="spellEnd"/>
      <w:r w:rsidRPr="00B62D8E">
        <w:rPr>
          <w:sz w:val="20"/>
          <w:szCs w:val="20"/>
        </w:rPr>
        <w:t xml:space="preserve"> проводятся курсы обучения населения основам компьютерной грамотности по программе «Электронный гражданин». 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В 2019 году 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центральная библиотека получила статус «модельная» в рамках Национального проекта «Культура». Реализация проекта дала новый импульс к обновлению культурной инфраструктуры региона, позволила осуществить перезагрузку всей деятельности библиотек </w:t>
      </w:r>
      <w:proofErr w:type="spellStart"/>
      <w:r w:rsidRPr="00B62D8E">
        <w:rPr>
          <w:sz w:val="20"/>
          <w:szCs w:val="20"/>
        </w:rPr>
        <w:t>Молчановской</w:t>
      </w:r>
      <w:proofErr w:type="spellEnd"/>
      <w:r w:rsidRPr="00B62D8E">
        <w:rPr>
          <w:sz w:val="20"/>
          <w:szCs w:val="20"/>
        </w:rPr>
        <w:t xml:space="preserve"> МЦБС.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На переоснащение библиотеки в Молчаново из федерального бюджета было выделено 10 миллионов рублей. На капитальный ремонт помещений библиотеки из средств местного бюджета выделено 500 тысяч рублей. 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>Благодаря этому финансированию библиотека теперь оснащена самым современным оборудованием: проекторами, оргтехникой, компьютерами, мебелью, появились новые зоны: для уединенного чтения и групповых занятий, интерактивные игровые пространства для организации интеллектуального и творческого развития детей.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>Новое оборудование позволяет устраивать онлайн встречи,  проводить культурно – досуговые  мероприятия  на более качественном уровне, появилась возможность создания фонда электронных документов, методической и библиографической электронной продукции. Книжный фонд пополнился художественной, научно-популярной, справочной литературой, периодическими изданиями для разновозрастных категорий пользователей.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В 2022 году </w:t>
      </w:r>
      <w:proofErr w:type="spellStart"/>
      <w:r w:rsidRPr="00B62D8E">
        <w:rPr>
          <w:sz w:val="20"/>
          <w:szCs w:val="20"/>
        </w:rPr>
        <w:t>Межпоселенческой</w:t>
      </w:r>
      <w:proofErr w:type="spellEnd"/>
      <w:r w:rsidRPr="00B62D8E">
        <w:rPr>
          <w:sz w:val="20"/>
          <w:szCs w:val="20"/>
        </w:rPr>
        <w:t xml:space="preserve"> центральной библиотеке МБУК «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централизованная библиотечная система» присвоен статус «Муниципальный ресурсный центр экологического образования и формирования экологической культуры».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Муниципальные библиотеки активно сотрудничают с детскими садами, школами, ОГКУ «Центр социальной помощи семье и детям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района», администрациями сельских поселений, ОГКУ «Центр социальной </w:t>
      </w:r>
      <w:r w:rsidRPr="00B62D8E">
        <w:rPr>
          <w:sz w:val="20"/>
          <w:szCs w:val="20"/>
        </w:rPr>
        <w:lastRenderedPageBreak/>
        <w:t xml:space="preserve">поддержки населения 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района», Районным Советом ветеранов, Томской писательской  организацией. 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С 1997 года в </w:t>
      </w:r>
      <w:proofErr w:type="spellStart"/>
      <w:r w:rsidRPr="00B62D8E">
        <w:rPr>
          <w:sz w:val="20"/>
          <w:szCs w:val="20"/>
        </w:rPr>
        <w:t>Межпоселенческой</w:t>
      </w:r>
      <w:proofErr w:type="spellEnd"/>
      <w:r w:rsidRPr="00B62D8E">
        <w:rPr>
          <w:sz w:val="20"/>
          <w:szCs w:val="20"/>
        </w:rPr>
        <w:t xml:space="preserve"> центральной библиотеке ведётся Электронный каталог, на сегодняшний день насчитывается 35 793 записей.</w:t>
      </w:r>
    </w:p>
    <w:p w:rsidR="009F3726" w:rsidRPr="00B62D8E" w:rsidRDefault="009F3726" w:rsidP="009F3726">
      <w:pPr>
        <w:shd w:val="clear" w:color="auto" w:fill="FFFFFF"/>
        <w:ind w:right="34" w:firstLine="540"/>
        <w:jc w:val="both"/>
        <w:rPr>
          <w:sz w:val="20"/>
          <w:szCs w:val="20"/>
        </w:rPr>
      </w:pPr>
    </w:p>
    <w:p w:rsidR="009F3726" w:rsidRPr="00B62D8E" w:rsidRDefault="009F3726" w:rsidP="009F3726">
      <w:pPr>
        <w:ind w:firstLine="544"/>
        <w:jc w:val="center"/>
        <w:rPr>
          <w:sz w:val="20"/>
          <w:szCs w:val="20"/>
        </w:rPr>
      </w:pPr>
    </w:p>
    <w:p w:rsidR="009F3726" w:rsidRPr="00B62D8E" w:rsidRDefault="009F3726" w:rsidP="009F3726">
      <w:pPr>
        <w:ind w:firstLine="544"/>
        <w:jc w:val="center"/>
        <w:rPr>
          <w:sz w:val="20"/>
          <w:szCs w:val="20"/>
        </w:rPr>
      </w:pPr>
      <w:r w:rsidRPr="00B62D8E">
        <w:rPr>
          <w:sz w:val="20"/>
          <w:szCs w:val="20"/>
        </w:rPr>
        <w:t>В районе сохраняется тенденция уменьшения численности населения.</w:t>
      </w:r>
    </w:p>
    <w:p w:rsidR="009F3726" w:rsidRPr="00B62D8E" w:rsidRDefault="009F3726" w:rsidP="009F3726">
      <w:pPr>
        <w:ind w:firstLine="544"/>
        <w:rPr>
          <w:sz w:val="20"/>
          <w:szCs w:val="20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252"/>
        <w:gridCol w:w="2252"/>
        <w:gridCol w:w="2065"/>
      </w:tblGrid>
      <w:tr w:rsidR="009F3726" w:rsidRPr="00B62D8E" w:rsidTr="00C55E8B">
        <w:trPr>
          <w:trHeight w:val="364"/>
        </w:trPr>
        <w:tc>
          <w:tcPr>
            <w:tcW w:w="2927" w:type="dxa"/>
            <w:vMerge w:val="restart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69" w:type="dxa"/>
            <w:gridSpan w:val="3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годы</w:t>
            </w:r>
          </w:p>
        </w:tc>
      </w:tr>
      <w:tr w:rsidR="009F3726" w:rsidRPr="00B62D8E" w:rsidTr="00C55E8B">
        <w:trPr>
          <w:trHeight w:val="159"/>
        </w:trPr>
        <w:tc>
          <w:tcPr>
            <w:tcW w:w="2927" w:type="dxa"/>
            <w:vMerge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2020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2021</w:t>
            </w:r>
          </w:p>
        </w:tc>
        <w:tc>
          <w:tcPr>
            <w:tcW w:w="206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2022</w:t>
            </w:r>
          </w:p>
        </w:tc>
      </w:tr>
      <w:tr w:rsidR="009F3726" w:rsidRPr="00B62D8E" w:rsidTr="00C55E8B">
        <w:trPr>
          <w:trHeight w:val="347"/>
        </w:trPr>
        <w:tc>
          <w:tcPr>
            <w:tcW w:w="2927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Население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12 099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12 106</w:t>
            </w:r>
          </w:p>
        </w:tc>
        <w:tc>
          <w:tcPr>
            <w:tcW w:w="206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12 084</w:t>
            </w:r>
          </w:p>
        </w:tc>
      </w:tr>
      <w:tr w:rsidR="009F3726" w:rsidRPr="00B62D8E" w:rsidTr="00C55E8B">
        <w:trPr>
          <w:trHeight w:val="695"/>
        </w:trPr>
        <w:tc>
          <w:tcPr>
            <w:tcW w:w="2927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7 442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8 272</w:t>
            </w:r>
          </w:p>
        </w:tc>
        <w:tc>
          <w:tcPr>
            <w:tcW w:w="206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8 586</w:t>
            </w:r>
          </w:p>
        </w:tc>
      </w:tr>
      <w:tr w:rsidR="009F3726" w:rsidRPr="00B62D8E" w:rsidTr="00C55E8B">
        <w:trPr>
          <w:trHeight w:val="364"/>
        </w:trPr>
        <w:tc>
          <w:tcPr>
            <w:tcW w:w="2927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Число посещений библиотек (посещений)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74 036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96 172</w:t>
            </w:r>
          </w:p>
        </w:tc>
        <w:tc>
          <w:tcPr>
            <w:tcW w:w="206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134 376</w:t>
            </w:r>
          </w:p>
        </w:tc>
      </w:tr>
      <w:tr w:rsidR="009F3726" w:rsidRPr="00B62D8E" w:rsidTr="00C55E8B">
        <w:trPr>
          <w:trHeight w:val="712"/>
        </w:trPr>
        <w:tc>
          <w:tcPr>
            <w:tcW w:w="2927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2D8E">
              <w:rPr>
                <w:sz w:val="20"/>
                <w:szCs w:val="20"/>
              </w:rPr>
              <w:t>документовыдачи</w:t>
            </w:r>
            <w:proofErr w:type="spellEnd"/>
            <w:r w:rsidRPr="00B62D8E"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132 185</w:t>
            </w:r>
          </w:p>
        </w:tc>
        <w:tc>
          <w:tcPr>
            <w:tcW w:w="2252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160 529</w:t>
            </w:r>
          </w:p>
        </w:tc>
        <w:tc>
          <w:tcPr>
            <w:tcW w:w="206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177 403</w:t>
            </w:r>
          </w:p>
        </w:tc>
      </w:tr>
    </w:tbl>
    <w:p w:rsidR="009F3726" w:rsidRPr="00B62D8E" w:rsidRDefault="009F3726" w:rsidP="009F3726">
      <w:pPr>
        <w:ind w:firstLine="544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left="14" w:right="34" w:firstLine="526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Сокращение населения будет являться причиной снижения показателей: количества пользователей, числа посещений, </w:t>
      </w:r>
      <w:proofErr w:type="spellStart"/>
      <w:r w:rsidRPr="00B62D8E">
        <w:rPr>
          <w:sz w:val="20"/>
          <w:szCs w:val="20"/>
        </w:rPr>
        <w:t>документовыдачи</w:t>
      </w:r>
      <w:proofErr w:type="spellEnd"/>
      <w:r w:rsidRPr="00B62D8E">
        <w:rPr>
          <w:sz w:val="20"/>
          <w:szCs w:val="20"/>
        </w:rPr>
        <w:t xml:space="preserve">. </w:t>
      </w:r>
    </w:p>
    <w:p w:rsidR="009F3726" w:rsidRPr="00B62D8E" w:rsidRDefault="009F3726" w:rsidP="009F3726">
      <w:pPr>
        <w:shd w:val="clear" w:color="auto" w:fill="FFFFFF"/>
        <w:ind w:left="14" w:right="34" w:firstLine="49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Процент охвата населения библиотечным обслуживанием составляет более 60%. </w:t>
      </w:r>
    </w:p>
    <w:p w:rsidR="009F3726" w:rsidRPr="00B62D8E" w:rsidRDefault="009F3726" w:rsidP="009F3726">
      <w:pPr>
        <w:shd w:val="clear" w:color="auto" w:fill="FFFFFF"/>
        <w:ind w:left="14" w:right="34" w:firstLine="49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93"/>
        <w:gridCol w:w="2626"/>
        <w:gridCol w:w="2438"/>
      </w:tblGrid>
      <w:tr w:rsidR="009F3726" w:rsidRPr="00B62D8E" w:rsidTr="00C55E8B">
        <w:trPr>
          <w:trHeight w:val="342"/>
        </w:trPr>
        <w:tc>
          <w:tcPr>
            <w:tcW w:w="2133" w:type="dxa"/>
            <w:vMerge w:val="restart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57" w:type="dxa"/>
            <w:gridSpan w:val="3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годы</w:t>
            </w:r>
          </w:p>
        </w:tc>
      </w:tr>
      <w:tr w:rsidR="009F3726" w:rsidRPr="00B62D8E" w:rsidTr="00C55E8B">
        <w:trPr>
          <w:trHeight w:val="149"/>
        </w:trPr>
        <w:tc>
          <w:tcPr>
            <w:tcW w:w="2133" w:type="dxa"/>
            <w:vMerge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2020</w:t>
            </w:r>
          </w:p>
        </w:tc>
        <w:tc>
          <w:tcPr>
            <w:tcW w:w="2626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2021</w:t>
            </w:r>
          </w:p>
        </w:tc>
        <w:tc>
          <w:tcPr>
            <w:tcW w:w="2438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2022</w:t>
            </w:r>
          </w:p>
        </w:tc>
      </w:tr>
      <w:tr w:rsidR="009F3726" w:rsidRPr="00B62D8E" w:rsidTr="00C55E8B">
        <w:trPr>
          <w:trHeight w:val="996"/>
        </w:trPr>
        <w:tc>
          <w:tcPr>
            <w:tcW w:w="2133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% охвата библиотечным обслуживанием</w:t>
            </w:r>
          </w:p>
        </w:tc>
        <w:tc>
          <w:tcPr>
            <w:tcW w:w="2293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61,5</w:t>
            </w:r>
          </w:p>
        </w:tc>
        <w:tc>
          <w:tcPr>
            <w:tcW w:w="2626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68,3</w:t>
            </w:r>
          </w:p>
        </w:tc>
        <w:tc>
          <w:tcPr>
            <w:tcW w:w="2438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71,1</w:t>
            </w:r>
          </w:p>
        </w:tc>
      </w:tr>
    </w:tbl>
    <w:p w:rsidR="009F3726" w:rsidRPr="00B62D8E" w:rsidRDefault="009F3726" w:rsidP="009F3726">
      <w:pPr>
        <w:shd w:val="clear" w:color="auto" w:fill="FFFFFF"/>
        <w:ind w:left="14" w:right="34" w:firstLine="49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        Активное посещение пользователей </w:t>
      </w:r>
      <w:proofErr w:type="spellStart"/>
      <w:r w:rsidRPr="00B62D8E">
        <w:rPr>
          <w:sz w:val="20"/>
          <w:szCs w:val="20"/>
        </w:rPr>
        <w:t>ЦОДов</w:t>
      </w:r>
      <w:proofErr w:type="spellEnd"/>
      <w:r w:rsidRPr="00B62D8E">
        <w:rPr>
          <w:sz w:val="20"/>
          <w:szCs w:val="20"/>
        </w:rPr>
        <w:t xml:space="preserve"> в 6 библиотеках муниципального бюджетного учреждения культуры «</w:t>
      </w:r>
      <w:proofErr w:type="spellStart"/>
      <w:r w:rsidRPr="00B62D8E">
        <w:rPr>
          <w:sz w:val="20"/>
          <w:szCs w:val="20"/>
        </w:rPr>
        <w:t>Молчановская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межпоселенческая</w:t>
      </w:r>
      <w:proofErr w:type="spellEnd"/>
      <w:r w:rsidRPr="00B62D8E">
        <w:rPr>
          <w:sz w:val="20"/>
          <w:szCs w:val="20"/>
        </w:rPr>
        <w:t xml:space="preserve"> централизованная библиотечная система»: </w:t>
      </w:r>
      <w:proofErr w:type="spellStart"/>
      <w:r w:rsidRPr="00B62D8E">
        <w:rPr>
          <w:sz w:val="20"/>
          <w:szCs w:val="20"/>
        </w:rPr>
        <w:t>Межпоселенческой</w:t>
      </w:r>
      <w:proofErr w:type="spellEnd"/>
      <w:r w:rsidRPr="00B62D8E">
        <w:rPr>
          <w:sz w:val="20"/>
          <w:szCs w:val="20"/>
        </w:rPr>
        <w:t xml:space="preserve"> центральной, </w:t>
      </w:r>
      <w:proofErr w:type="spellStart"/>
      <w:r w:rsidRPr="00B62D8E">
        <w:rPr>
          <w:sz w:val="20"/>
          <w:szCs w:val="20"/>
        </w:rPr>
        <w:t>Могочинской</w:t>
      </w:r>
      <w:proofErr w:type="spellEnd"/>
      <w:r w:rsidRPr="00B62D8E">
        <w:rPr>
          <w:sz w:val="20"/>
          <w:szCs w:val="20"/>
        </w:rPr>
        <w:t xml:space="preserve">, </w:t>
      </w:r>
      <w:proofErr w:type="spellStart"/>
      <w:r w:rsidRPr="00B62D8E">
        <w:rPr>
          <w:sz w:val="20"/>
          <w:szCs w:val="20"/>
        </w:rPr>
        <w:t>Тунгусовской</w:t>
      </w:r>
      <w:proofErr w:type="spellEnd"/>
      <w:r w:rsidRPr="00B62D8E">
        <w:rPr>
          <w:sz w:val="20"/>
          <w:szCs w:val="20"/>
        </w:rPr>
        <w:t xml:space="preserve">, </w:t>
      </w:r>
      <w:proofErr w:type="spellStart"/>
      <w:r w:rsidRPr="00B62D8E">
        <w:rPr>
          <w:sz w:val="20"/>
          <w:szCs w:val="20"/>
        </w:rPr>
        <w:t>Наргинской</w:t>
      </w:r>
      <w:proofErr w:type="spellEnd"/>
      <w:r w:rsidRPr="00B62D8E">
        <w:rPr>
          <w:sz w:val="20"/>
          <w:szCs w:val="20"/>
        </w:rPr>
        <w:t xml:space="preserve">, </w:t>
      </w:r>
      <w:proofErr w:type="spellStart"/>
      <w:r w:rsidRPr="00B62D8E">
        <w:rPr>
          <w:sz w:val="20"/>
          <w:szCs w:val="20"/>
        </w:rPr>
        <w:t>Сарафановской</w:t>
      </w:r>
      <w:proofErr w:type="spellEnd"/>
      <w:r w:rsidRPr="00B62D8E">
        <w:rPr>
          <w:sz w:val="20"/>
          <w:szCs w:val="20"/>
        </w:rPr>
        <w:t xml:space="preserve">, </w:t>
      </w:r>
      <w:proofErr w:type="spellStart"/>
      <w:r w:rsidRPr="00B62D8E">
        <w:rPr>
          <w:sz w:val="20"/>
          <w:szCs w:val="20"/>
        </w:rPr>
        <w:t>Суйгинской</w:t>
      </w:r>
      <w:proofErr w:type="spellEnd"/>
      <w:r w:rsidRPr="00B62D8E">
        <w:rPr>
          <w:sz w:val="20"/>
          <w:szCs w:val="20"/>
        </w:rPr>
        <w:t xml:space="preserve">, которые способствуют организации свободного доступа населения </w:t>
      </w:r>
      <w:proofErr w:type="spellStart"/>
      <w:r w:rsidRPr="00B62D8E">
        <w:rPr>
          <w:sz w:val="20"/>
          <w:szCs w:val="20"/>
        </w:rPr>
        <w:t>Молчановского</w:t>
      </w:r>
      <w:proofErr w:type="spellEnd"/>
      <w:r w:rsidRPr="00B62D8E">
        <w:rPr>
          <w:sz w:val="20"/>
          <w:szCs w:val="20"/>
        </w:rPr>
        <w:t xml:space="preserve"> района к информационным ресурсам и обучению населения основам компьютерной и финансовой грамотности.</w:t>
      </w:r>
    </w:p>
    <w:p w:rsidR="009F3726" w:rsidRPr="00B62D8E" w:rsidRDefault="009F3726" w:rsidP="009F3726">
      <w:pPr>
        <w:shd w:val="clear" w:color="auto" w:fill="FFFFFF"/>
        <w:ind w:right="3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 xml:space="preserve">         Победа </w:t>
      </w:r>
      <w:proofErr w:type="spellStart"/>
      <w:r w:rsidRPr="00B62D8E">
        <w:rPr>
          <w:sz w:val="20"/>
          <w:szCs w:val="20"/>
        </w:rPr>
        <w:t>Молчановской</w:t>
      </w:r>
      <w:proofErr w:type="spellEnd"/>
      <w:r w:rsidRPr="00B62D8E">
        <w:rPr>
          <w:sz w:val="20"/>
          <w:szCs w:val="20"/>
        </w:rPr>
        <w:t xml:space="preserve"> </w:t>
      </w:r>
      <w:proofErr w:type="spellStart"/>
      <w:r w:rsidRPr="00B62D8E">
        <w:rPr>
          <w:sz w:val="20"/>
          <w:szCs w:val="20"/>
        </w:rPr>
        <w:t>межпоселенческой</w:t>
      </w:r>
      <w:proofErr w:type="spellEnd"/>
      <w:r w:rsidRPr="00B62D8E">
        <w:rPr>
          <w:sz w:val="20"/>
          <w:szCs w:val="20"/>
        </w:rPr>
        <w:t xml:space="preserve"> центральной библиотеки в 2019 году в конкурсном отборе национального проекта «Культура» позволила превратить  ее в современный социокультурный центр, который сочетает в себе комфортное пространство, современный дизайн, доступ к новейшим информационным технологиям. Открытие библиотеки нового поколения способствует развитию интеллектуального и творческого потенциала жителей района, она стала центром притяжения детей и молодежи, произошел приток не читающего населения. </w:t>
      </w:r>
    </w:p>
    <w:p w:rsidR="009F3726" w:rsidRPr="00B62D8E" w:rsidRDefault="009F3726" w:rsidP="009F3726">
      <w:pPr>
        <w:shd w:val="clear" w:color="auto" w:fill="FFFFFF"/>
        <w:ind w:right="34"/>
        <w:jc w:val="center"/>
        <w:rPr>
          <w:sz w:val="20"/>
          <w:szCs w:val="20"/>
        </w:rPr>
      </w:pPr>
      <w:r w:rsidRPr="00B62D8E">
        <w:rPr>
          <w:sz w:val="20"/>
          <w:szCs w:val="20"/>
        </w:rPr>
        <w:t>Состояние книжного фонда</w:t>
      </w:r>
    </w:p>
    <w:p w:rsidR="009F3726" w:rsidRPr="00B62D8E" w:rsidRDefault="009F3726" w:rsidP="009F3726">
      <w:pPr>
        <w:shd w:val="clear" w:color="auto" w:fill="FFFFFF"/>
        <w:ind w:right="34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399"/>
        <w:gridCol w:w="2284"/>
        <w:gridCol w:w="2340"/>
      </w:tblGrid>
      <w:tr w:rsidR="009F3726" w:rsidRPr="00B62D8E" w:rsidTr="00C55E8B">
        <w:tc>
          <w:tcPr>
            <w:tcW w:w="2085" w:type="dxa"/>
            <w:vMerge w:val="restart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23" w:type="dxa"/>
            <w:gridSpan w:val="3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годы</w:t>
            </w:r>
          </w:p>
        </w:tc>
      </w:tr>
      <w:tr w:rsidR="009F3726" w:rsidRPr="00B62D8E" w:rsidTr="00C55E8B">
        <w:tc>
          <w:tcPr>
            <w:tcW w:w="2085" w:type="dxa"/>
            <w:vMerge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2020</w:t>
            </w:r>
          </w:p>
        </w:tc>
        <w:tc>
          <w:tcPr>
            <w:tcW w:w="2284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2021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2022</w:t>
            </w:r>
          </w:p>
        </w:tc>
      </w:tr>
      <w:tr w:rsidR="009F3726" w:rsidRPr="00B62D8E" w:rsidTr="00C55E8B">
        <w:tc>
          <w:tcPr>
            <w:tcW w:w="208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Книжный фонд</w:t>
            </w:r>
          </w:p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(поступило)</w:t>
            </w:r>
          </w:p>
        </w:tc>
        <w:tc>
          <w:tcPr>
            <w:tcW w:w="2399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1 535</w:t>
            </w:r>
          </w:p>
        </w:tc>
        <w:tc>
          <w:tcPr>
            <w:tcW w:w="2284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3 192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2 625</w:t>
            </w:r>
          </w:p>
        </w:tc>
      </w:tr>
      <w:tr w:rsidR="009F3726" w:rsidRPr="00B62D8E" w:rsidTr="00C55E8B">
        <w:tc>
          <w:tcPr>
            <w:tcW w:w="208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Книжный фонд</w:t>
            </w:r>
          </w:p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(выбыло)</w:t>
            </w:r>
          </w:p>
        </w:tc>
        <w:tc>
          <w:tcPr>
            <w:tcW w:w="2399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5 307</w:t>
            </w:r>
          </w:p>
        </w:tc>
        <w:tc>
          <w:tcPr>
            <w:tcW w:w="2284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6 425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5 414</w:t>
            </w:r>
          </w:p>
        </w:tc>
      </w:tr>
      <w:tr w:rsidR="009F3726" w:rsidRPr="00B62D8E" w:rsidTr="00C55E8B">
        <w:tc>
          <w:tcPr>
            <w:tcW w:w="2085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Книжный фонд</w:t>
            </w:r>
          </w:p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(состоит)</w:t>
            </w:r>
          </w:p>
        </w:tc>
        <w:tc>
          <w:tcPr>
            <w:tcW w:w="2399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126 254</w:t>
            </w:r>
          </w:p>
        </w:tc>
        <w:tc>
          <w:tcPr>
            <w:tcW w:w="2284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123 021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120 232</w:t>
            </w:r>
          </w:p>
        </w:tc>
      </w:tr>
    </w:tbl>
    <w:p w:rsidR="009F3726" w:rsidRPr="00B62D8E" w:rsidRDefault="009F3726" w:rsidP="009F3726">
      <w:pPr>
        <w:shd w:val="clear" w:color="auto" w:fill="FFFFFF"/>
        <w:ind w:left="14" w:right="34" w:firstLine="49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</w:p>
    <w:p w:rsidR="009F3726" w:rsidRPr="00B62D8E" w:rsidRDefault="009F3726" w:rsidP="009F3726">
      <w:pPr>
        <w:shd w:val="clear" w:color="auto" w:fill="FFFFFF"/>
        <w:ind w:right="34" w:firstLine="544"/>
        <w:jc w:val="both"/>
        <w:rPr>
          <w:sz w:val="20"/>
          <w:szCs w:val="20"/>
        </w:rPr>
      </w:pPr>
      <w:r w:rsidRPr="00B62D8E">
        <w:rPr>
          <w:sz w:val="20"/>
          <w:szCs w:val="20"/>
        </w:rPr>
        <w:t>В течение нескольких лет в библиотечной системе оказываются платные услуги. Средства, полученные от работы платного абонемента, используются для приобретения книг.</w:t>
      </w:r>
    </w:p>
    <w:p w:rsidR="009F3726" w:rsidRPr="00B62D8E" w:rsidRDefault="009F3726" w:rsidP="009F3726">
      <w:pPr>
        <w:shd w:val="clear" w:color="auto" w:fill="FFFFFF"/>
        <w:ind w:left="14" w:right="34" w:firstLine="494"/>
        <w:jc w:val="center"/>
        <w:rPr>
          <w:sz w:val="20"/>
          <w:szCs w:val="20"/>
        </w:rPr>
      </w:pPr>
      <w:r w:rsidRPr="00B62D8E">
        <w:rPr>
          <w:sz w:val="20"/>
          <w:szCs w:val="20"/>
        </w:rPr>
        <w:t>Приобретение книг за счет платных услуг</w:t>
      </w:r>
    </w:p>
    <w:p w:rsidR="009F3726" w:rsidRPr="00B62D8E" w:rsidRDefault="009F3726" w:rsidP="009F3726">
      <w:pPr>
        <w:shd w:val="clear" w:color="auto" w:fill="FFFFFF"/>
        <w:ind w:left="14" w:right="34" w:firstLine="494"/>
        <w:jc w:val="center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2340"/>
        <w:gridCol w:w="2340"/>
      </w:tblGrid>
      <w:tr w:rsidR="009F3726" w:rsidRPr="00B62D8E" w:rsidTr="00C55E8B">
        <w:tc>
          <w:tcPr>
            <w:tcW w:w="2088" w:type="dxa"/>
            <w:vMerge w:val="restart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годы</w:t>
            </w:r>
          </w:p>
        </w:tc>
      </w:tr>
      <w:tr w:rsidR="009F3726" w:rsidRPr="00B62D8E" w:rsidTr="00C55E8B">
        <w:tc>
          <w:tcPr>
            <w:tcW w:w="2088" w:type="dxa"/>
            <w:vMerge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2021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2022</w:t>
            </w:r>
          </w:p>
        </w:tc>
      </w:tr>
      <w:tr w:rsidR="009F3726" w:rsidRPr="00B62D8E" w:rsidTr="00C55E8B">
        <w:tc>
          <w:tcPr>
            <w:tcW w:w="2088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Поступление  (рублей)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jc w:val="center"/>
              <w:rPr>
                <w:color w:val="000000"/>
                <w:sz w:val="20"/>
                <w:szCs w:val="20"/>
              </w:rPr>
            </w:pPr>
            <w:r w:rsidRPr="00B62D8E">
              <w:rPr>
                <w:color w:val="000000"/>
                <w:sz w:val="20"/>
                <w:szCs w:val="20"/>
              </w:rPr>
              <w:t>50 433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jc w:val="center"/>
              <w:rPr>
                <w:color w:val="000000"/>
                <w:sz w:val="20"/>
                <w:szCs w:val="20"/>
              </w:rPr>
            </w:pPr>
            <w:r w:rsidRPr="00B62D8E">
              <w:rPr>
                <w:color w:val="000000"/>
                <w:sz w:val="20"/>
                <w:szCs w:val="20"/>
              </w:rPr>
              <w:t>46 472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jc w:val="center"/>
              <w:rPr>
                <w:color w:val="000000"/>
                <w:sz w:val="20"/>
                <w:szCs w:val="20"/>
              </w:rPr>
            </w:pPr>
            <w:r w:rsidRPr="00B62D8E">
              <w:rPr>
                <w:color w:val="000000"/>
                <w:sz w:val="20"/>
                <w:szCs w:val="20"/>
              </w:rPr>
              <w:t>33 949</w:t>
            </w:r>
          </w:p>
        </w:tc>
      </w:tr>
      <w:tr w:rsidR="009F3726" w:rsidRPr="00B62D8E" w:rsidTr="00C55E8B">
        <w:tc>
          <w:tcPr>
            <w:tcW w:w="2088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Приобретение книг (экз.)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212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192</w:t>
            </w:r>
          </w:p>
        </w:tc>
        <w:tc>
          <w:tcPr>
            <w:tcW w:w="2340" w:type="dxa"/>
            <w:shd w:val="clear" w:color="auto" w:fill="auto"/>
          </w:tcPr>
          <w:p w:rsidR="009F3726" w:rsidRPr="00B62D8E" w:rsidRDefault="009F3726" w:rsidP="00C55E8B">
            <w:pPr>
              <w:ind w:right="34"/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116</w:t>
            </w:r>
          </w:p>
        </w:tc>
      </w:tr>
    </w:tbl>
    <w:p w:rsidR="009F3726" w:rsidRPr="00B62D8E" w:rsidRDefault="009F3726" w:rsidP="009F3726">
      <w:pPr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9F3726" w:rsidRPr="00B62D8E" w:rsidRDefault="009F3726" w:rsidP="009F3726">
      <w:pPr>
        <w:autoSpaceDE w:val="0"/>
        <w:autoSpaceDN w:val="0"/>
        <w:jc w:val="center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t>Раздел 2. Описание методик расчета показателей</w:t>
      </w:r>
    </w:p>
    <w:p w:rsidR="009F3726" w:rsidRPr="00B62D8E" w:rsidRDefault="009F3726" w:rsidP="009F3726">
      <w:pPr>
        <w:autoSpaceDE w:val="0"/>
        <w:autoSpaceDN w:val="0"/>
        <w:jc w:val="center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t>непосредственного результата (мероприятий ВЦП)</w:t>
      </w:r>
    </w:p>
    <w:p w:rsidR="009F3726" w:rsidRPr="00B62D8E" w:rsidRDefault="009F3726" w:rsidP="009F3726">
      <w:pPr>
        <w:autoSpaceDE w:val="0"/>
        <w:autoSpaceDN w:val="0"/>
        <w:jc w:val="center"/>
        <w:rPr>
          <w:rFonts w:eastAsia="Calibri"/>
          <w:sz w:val="20"/>
          <w:szCs w:val="20"/>
        </w:rPr>
      </w:pPr>
    </w:p>
    <w:tbl>
      <w:tblPr>
        <w:tblW w:w="91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334"/>
        <w:gridCol w:w="3777"/>
        <w:gridCol w:w="2252"/>
      </w:tblGrid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Наименование</w:t>
            </w:r>
            <w:r w:rsidRPr="00B62D8E">
              <w:rPr>
                <w:rFonts w:eastAsia="Calibri"/>
                <w:sz w:val="20"/>
                <w:szCs w:val="20"/>
              </w:rPr>
              <w:br/>
              <w:t>показателя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Единица  </w:t>
            </w:r>
            <w:r w:rsidRPr="00B62D8E">
              <w:rPr>
                <w:rFonts w:eastAsia="Calibri"/>
                <w:sz w:val="20"/>
                <w:szCs w:val="20"/>
              </w:rPr>
              <w:br/>
              <w:t xml:space="preserve">изменения </w:t>
            </w:r>
            <w:r w:rsidRPr="00B62D8E">
              <w:rPr>
                <w:rFonts w:eastAsia="Calibri"/>
                <w:sz w:val="20"/>
                <w:szCs w:val="20"/>
              </w:rPr>
              <w:br/>
              <w:t>показателя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Методика   </w:t>
            </w:r>
            <w:r w:rsidRPr="00B62D8E">
              <w:rPr>
                <w:rFonts w:eastAsia="Calibri"/>
                <w:sz w:val="20"/>
                <w:szCs w:val="20"/>
              </w:rPr>
              <w:br/>
              <w:t xml:space="preserve">расчета    </w:t>
            </w:r>
            <w:r w:rsidRPr="00B62D8E">
              <w:rPr>
                <w:rFonts w:eastAsia="Calibri"/>
                <w:sz w:val="20"/>
                <w:szCs w:val="20"/>
              </w:rPr>
              <w:br/>
              <w:t>показателя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26" w:rsidRPr="00B62D8E" w:rsidRDefault="009F3726" w:rsidP="00C55E8B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Исходная     </w:t>
            </w:r>
            <w:r w:rsidRPr="00B62D8E">
              <w:rPr>
                <w:rFonts w:eastAsia="Calibri"/>
                <w:sz w:val="20"/>
                <w:szCs w:val="20"/>
              </w:rPr>
              <w:br/>
              <w:t xml:space="preserve">информация для  </w:t>
            </w:r>
            <w:r w:rsidRPr="00B62D8E">
              <w:rPr>
                <w:rFonts w:eastAsia="Calibri"/>
                <w:sz w:val="20"/>
                <w:szCs w:val="20"/>
              </w:rPr>
              <w:br/>
              <w:t>расчета показателя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1. Количество пользователей     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color w:val="000000"/>
                <w:sz w:val="20"/>
                <w:szCs w:val="20"/>
              </w:rPr>
              <w:t>Количество зарегистрированных пользователей библиотеки – физических и юридических лиц, зарегистрированных в библиотеки для пользования фондом и услугами в библиотеке или вне ее. Учитываются перерегистрированные и вновь записанные в отчетном году пользователи</w:t>
            </w:r>
          </w:p>
        </w:tc>
        <w:tc>
          <w:tcPr>
            <w:tcW w:w="2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Читательский формуляр;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Дневник библиотеки;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Статистические отчеты для  Департамента по культуре  и туризму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Томской областной универсальной научной библиотеки им. А.С. Пушкина;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Сводные статистические годовые отчеты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6-НК;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Ежеквартальный мониторинг деятельности муниципальных библиотек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186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2. Число посещений библиотек   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Посещений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Число посещений стационарных  и электронных библиотек  пользователями  в течение отчетного года</w:t>
            </w:r>
          </w:p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(число посещений библиотеки 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2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3. Количество </w:t>
            </w:r>
            <w:proofErr w:type="spellStart"/>
            <w:r w:rsidRPr="00B62D8E">
              <w:rPr>
                <w:rFonts w:eastAsia="Calibri"/>
                <w:sz w:val="20"/>
                <w:szCs w:val="20"/>
              </w:rPr>
              <w:t>документовыдачи</w:t>
            </w:r>
            <w:proofErr w:type="spellEnd"/>
            <w:r w:rsidRPr="00B62D8E"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Количество выданных, выгруженных (открытых для просмотра) документов различным категориям граждан, в течени</w:t>
            </w:r>
            <w:proofErr w:type="gramStart"/>
            <w:r w:rsidRPr="00B62D8E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B62D8E">
              <w:rPr>
                <w:rFonts w:eastAsia="Calibri"/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2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F3726" w:rsidRPr="00B62D8E" w:rsidRDefault="009F3726" w:rsidP="009F3726">
      <w:pPr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9F3726" w:rsidRPr="00B62D8E" w:rsidRDefault="009F3726" w:rsidP="009F3726">
      <w:pPr>
        <w:autoSpaceDE w:val="0"/>
        <w:autoSpaceDN w:val="0"/>
        <w:jc w:val="center"/>
        <w:outlineLvl w:val="2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br w:type="page"/>
      </w:r>
      <w:r w:rsidRPr="00B62D8E">
        <w:rPr>
          <w:rFonts w:eastAsia="Calibri"/>
          <w:sz w:val="20"/>
          <w:szCs w:val="20"/>
        </w:rPr>
        <w:lastRenderedPageBreak/>
        <w:t xml:space="preserve">                           </w:t>
      </w:r>
    </w:p>
    <w:p w:rsidR="009F3726" w:rsidRPr="00B62D8E" w:rsidRDefault="009F3726" w:rsidP="009F3726">
      <w:pPr>
        <w:autoSpaceDE w:val="0"/>
        <w:autoSpaceDN w:val="0"/>
        <w:jc w:val="center"/>
        <w:outlineLvl w:val="2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t>Раздел 3. Порядок управления ВЦП</w:t>
      </w:r>
    </w:p>
    <w:p w:rsidR="009F3726" w:rsidRPr="00B62D8E" w:rsidRDefault="009F3726" w:rsidP="009F3726">
      <w:pPr>
        <w:autoSpaceDE w:val="0"/>
        <w:autoSpaceDN w:val="0"/>
        <w:jc w:val="center"/>
        <w:outlineLvl w:val="2"/>
        <w:rPr>
          <w:rFonts w:eastAsia="Calibri"/>
          <w:sz w:val="20"/>
          <w:szCs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00"/>
      </w:tblGrid>
      <w:tr w:rsidR="009F3726" w:rsidRPr="00B62D8E" w:rsidTr="00C55E8B">
        <w:trPr>
          <w:cantSplit/>
          <w:trHeight w:val="3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  <w:proofErr w:type="gramStart"/>
            <w:r w:rsidRPr="00B62D8E">
              <w:rPr>
                <w:sz w:val="20"/>
                <w:szCs w:val="20"/>
              </w:rPr>
              <w:t>Ответственный</w:t>
            </w:r>
            <w:proofErr w:type="gramEnd"/>
            <w:r w:rsidRPr="00B62D8E">
              <w:rPr>
                <w:sz w:val="20"/>
                <w:szCs w:val="20"/>
              </w:rPr>
              <w:t xml:space="preserve"> за реализацию ВЦП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Директор муниципального бюджетного учреждения культуры «</w:t>
            </w:r>
            <w:proofErr w:type="spellStart"/>
            <w:r w:rsidRPr="00B62D8E">
              <w:rPr>
                <w:sz w:val="20"/>
                <w:szCs w:val="20"/>
              </w:rPr>
              <w:t>Молчановская</w:t>
            </w:r>
            <w:proofErr w:type="spellEnd"/>
            <w:r w:rsidRPr="00B62D8E">
              <w:rPr>
                <w:sz w:val="20"/>
                <w:szCs w:val="20"/>
              </w:rPr>
              <w:t xml:space="preserve"> </w:t>
            </w:r>
            <w:proofErr w:type="spellStart"/>
            <w:r w:rsidRPr="00B62D8E">
              <w:rPr>
                <w:sz w:val="20"/>
                <w:szCs w:val="20"/>
              </w:rPr>
              <w:t>межпоселенческая</w:t>
            </w:r>
            <w:proofErr w:type="spellEnd"/>
            <w:r w:rsidRPr="00B62D8E">
              <w:rPr>
                <w:sz w:val="20"/>
                <w:szCs w:val="20"/>
              </w:rPr>
              <w:t xml:space="preserve"> централизованная библиотечная система» - Малыгина Галина Александровна</w:t>
            </w:r>
          </w:p>
        </w:tc>
      </w:tr>
      <w:tr w:rsidR="009F3726" w:rsidRPr="00B62D8E" w:rsidTr="00C55E8B">
        <w:trPr>
          <w:cantSplit/>
          <w:trHeight w:val="745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Порядок организации работы по реализации ВЦП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Реализация ВЦП осуществляется муниципальным бюджетным учреждением культуры «</w:t>
            </w:r>
            <w:proofErr w:type="spellStart"/>
            <w:r w:rsidRPr="00B62D8E">
              <w:rPr>
                <w:sz w:val="20"/>
                <w:szCs w:val="20"/>
              </w:rPr>
              <w:t>Молчановская</w:t>
            </w:r>
            <w:proofErr w:type="spellEnd"/>
            <w:r w:rsidRPr="00B62D8E">
              <w:rPr>
                <w:sz w:val="20"/>
                <w:szCs w:val="20"/>
              </w:rPr>
              <w:t xml:space="preserve"> </w:t>
            </w:r>
            <w:proofErr w:type="spellStart"/>
            <w:r w:rsidRPr="00B62D8E">
              <w:rPr>
                <w:sz w:val="20"/>
                <w:szCs w:val="20"/>
              </w:rPr>
              <w:t>межпоселенческая</w:t>
            </w:r>
            <w:proofErr w:type="spellEnd"/>
            <w:r w:rsidRPr="00B62D8E">
              <w:rPr>
                <w:sz w:val="20"/>
                <w:szCs w:val="20"/>
              </w:rPr>
              <w:t xml:space="preserve"> централизованная библиотечная система»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ВЦП.</w:t>
            </w:r>
          </w:p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Мероприятия ВЦП сгруппированы с учетом их функциональной очередности, взаимосвязанности, в соответствии с целями и задачами.</w:t>
            </w:r>
          </w:p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Директор муниципального бюджетного учреждения культуры «</w:t>
            </w:r>
            <w:proofErr w:type="spellStart"/>
            <w:r w:rsidRPr="00B62D8E">
              <w:rPr>
                <w:sz w:val="20"/>
                <w:szCs w:val="20"/>
              </w:rPr>
              <w:t>Молчановская</w:t>
            </w:r>
            <w:proofErr w:type="spellEnd"/>
            <w:r w:rsidRPr="00B62D8E">
              <w:rPr>
                <w:sz w:val="20"/>
                <w:szCs w:val="20"/>
              </w:rPr>
              <w:t xml:space="preserve"> </w:t>
            </w:r>
            <w:proofErr w:type="spellStart"/>
            <w:r w:rsidRPr="00B62D8E">
              <w:rPr>
                <w:sz w:val="20"/>
                <w:szCs w:val="20"/>
              </w:rPr>
              <w:t>межпоселенческая</w:t>
            </w:r>
            <w:proofErr w:type="spellEnd"/>
            <w:r w:rsidRPr="00B62D8E">
              <w:rPr>
                <w:sz w:val="20"/>
                <w:szCs w:val="20"/>
              </w:rPr>
              <w:t xml:space="preserve"> централизованная библиотечная система»  осуществляет организацию, координацию и </w:t>
            </w:r>
            <w:proofErr w:type="gramStart"/>
            <w:r w:rsidRPr="00B62D8E">
              <w:rPr>
                <w:sz w:val="20"/>
                <w:szCs w:val="20"/>
              </w:rPr>
              <w:t>контроль за</w:t>
            </w:r>
            <w:proofErr w:type="gramEnd"/>
            <w:r w:rsidRPr="00B62D8E">
              <w:rPr>
                <w:sz w:val="20"/>
                <w:szCs w:val="20"/>
              </w:rPr>
              <w:t xml:space="preserve"> реализацией ВЦП, вносит предложения по уточнению мероприятий ВЦП с учетом складывающейся социально – экономической ситуации на основе анализа достигнутых результатов.</w:t>
            </w:r>
          </w:p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Выполнение мероприятий ВЦП организуют исполнители.</w:t>
            </w:r>
          </w:p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Организация управления реализацией ВЦП и </w:t>
            </w:r>
            <w:proofErr w:type="gramStart"/>
            <w:r w:rsidRPr="00B62D8E">
              <w:rPr>
                <w:sz w:val="20"/>
                <w:szCs w:val="20"/>
              </w:rPr>
              <w:t>контроль за</w:t>
            </w:r>
            <w:proofErr w:type="gramEnd"/>
            <w:r w:rsidRPr="00B62D8E">
              <w:rPr>
                <w:sz w:val="20"/>
                <w:szCs w:val="20"/>
              </w:rPr>
              <w:t xml:space="preserve"> ходом ее выполнения осуществляется заказчиком – координатором ВЦП – Администрацией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района, которая организует выполнение мероприятий, координирует в пределах своих полномочий деятельность органов местного самоуправления, участвующих в реализации ВЦП, образовательных учреждений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района.</w:t>
            </w:r>
          </w:p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proofErr w:type="gramStart"/>
            <w:r w:rsidRPr="00B62D8E">
              <w:rPr>
                <w:sz w:val="20"/>
                <w:szCs w:val="20"/>
              </w:rPr>
              <w:t>Контроль за</w:t>
            </w:r>
            <w:proofErr w:type="gramEnd"/>
            <w:r w:rsidRPr="00B62D8E">
              <w:rPr>
                <w:sz w:val="20"/>
                <w:szCs w:val="20"/>
              </w:rPr>
              <w:t xml:space="preserve"> ходом выполнения мероприятий ВЦП, целевым расходованием финансовых средств и эффективностью их использования  осуществляется Администрацией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</w:t>
            </w:r>
          </w:p>
        </w:tc>
      </w:tr>
      <w:tr w:rsidR="009F3726" w:rsidRPr="00B62D8E" w:rsidTr="00C55E8B">
        <w:trPr>
          <w:cantSplit/>
          <w:trHeight w:val="7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  <w:proofErr w:type="gramStart"/>
            <w:r w:rsidRPr="00B62D8E">
              <w:rPr>
                <w:sz w:val="20"/>
                <w:szCs w:val="20"/>
              </w:rPr>
              <w:t xml:space="preserve">Ответственный за ежеквартальный и ежегодный мониторинг ВЦП                                  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Заведующая сектором развития муниципального бюджетного учреждения культуры «</w:t>
            </w:r>
            <w:proofErr w:type="spellStart"/>
            <w:r w:rsidRPr="00B62D8E">
              <w:rPr>
                <w:sz w:val="20"/>
                <w:szCs w:val="20"/>
              </w:rPr>
              <w:t>Молчановская</w:t>
            </w:r>
            <w:proofErr w:type="spellEnd"/>
            <w:r w:rsidRPr="00B62D8E">
              <w:rPr>
                <w:sz w:val="20"/>
                <w:szCs w:val="20"/>
              </w:rPr>
              <w:t xml:space="preserve"> </w:t>
            </w:r>
            <w:proofErr w:type="spellStart"/>
            <w:r w:rsidRPr="00B62D8E">
              <w:rPr>
                <w:sz w:val="20"/>
                <w:szCs w:val="20"/>
              </w:rPr>
              <w:t>межпоселенческая</w:t>
            </w:r>
            <w:proofErr w:type="spellEnd"/>
            <w:r w:rsidRPr="00B62D8E">
              <w:rPr>
                <w:sz w:val="20"/>
                <w:szCs w:val="20"/>
              </w:rPr>
              <w:t xml:space="preserve"> централизованная библиотечная система»  - Усова Екатерина Александровна.</w:t>
            </w:r>
          </w:p>
          <w:p w:rsidR="009F3726" w:rsidRPr="00B62D8E" w:rsidRDefault="009F3726" w:rsidP="00C55E8B">
            <w:pPr>
              <w:tabs>
                <w:tab w:val="left" w:pos="665"/>
              </w:tabs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Мониторинг ВЦП осуществляется в рамках мониторинга муниципальной программы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района, в состав которой входит ВЦП, в порядке и сроки, установленные Порядком принятия решений о разработке муниципальных программ </w:t>
            </w:r>
            <w:proofErr w:type="spellStart"/>
            <w:r w:rsidRPr="00B62D8E">
              <w:rPr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sz w:val="20"/>
                <w:szCs w:val="20"/>
              </w:rPr>
              <w:t xml:space="preserve"> района, их формирования и реализации.</w:t>
            </w:r>
          </w:p>
        </w:tc>
      </w:tr>
    </w:tbl>
    <w:p w:rsidR="009F3726" w:rsidRPr="00B62D8E" w:rsidRDefault="009F3726" w:rsidP="009F3726">
      <w:pPr>
        <w:autoSpaceDE w:val="0"/>
        <w:autoSpaceDN w:val="0"/>
        <w:rPr>
          <w:rFonts w:eastAsia="Calibri"/>
          <w:sz w:val="20"/>
          <w:szCs w:val="20"/>
        </w:rPr>
      </w:pPr>
    </w:p>
    <w:p w:rsidR="009F3726" w:rsidRPr="00B62D8E" w:rsidRDefault="009F3726" w:rsidP="009F3726">
      <w:pPr>
        <w:autoSpaceDE w:val="0"/>
        <w:autoSpaceDN w:val="0"/>
        <w:ind w:firstLine="540"/>
        <w:jc w:val="center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br w:type="page"/>
      </w:r>
    </w:p>
    <w:p w:rsidR="009F3726" w:rsidRPr="00B62D8E" w:rsidRDefault="009F3726" w:rsidP="009F3726">
      <w:pPr>
        <w:autoSpaceDE w:val="0"/>
        <w:autoSpaceDN w:val="0"/>
        <w:ind w:firstLine="540"/>
        <w:jc w:val="center"/>
        <w:rPr>
          <w:rFonts w:eastAsia="Calibri"/>
          <w:sz w:val="20"/>
          <w:szCs w:val="20"/>
        </w:rPr>
      </w:pPr>
      <w:r w:rsidRPr="00B62D8E">
        <w:rPr>
          <w:rFonts w:eastAsia="Calibri"/>
          <w:sz w:val="20"/>
          <w:szCs w:val="20"/>
        </w:rPr>
        <w:lastRenderedPageBreak/>
        <w:t>Раздел 4. Оценка рисков реализации ВЦП</w:t>
      </w:r>
    </w:p>
    <w:p w:rsidR="009F3726" w:rsidRPr="00B62D8E" w:rsidRDefault="009F3726" w:rsidP="009F3726">
      <w:pPr>
        <w:autoSpaceDE w:val="0"/>
        <w:autoSpaceDN w:val="0"/>
        <w:jc w:val="center"/>
        <w:outlineLvl w:val="2"/>
        <w:rPr>
          <w:rFonts w:eastAsia="Calibri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380"/>
        <w:gridCol w:w="2900"/>
      </w:tblGrid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F3726" w:rsidRPr="00B62D8E" w:rsidRDefault="009F3726" w:rsidP="00C55E8B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Описание рисков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Оценка возможного влияния  рисков на реализацию ВЦП  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Внутренние риски реализации ВЦП                                    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1.Несогласованность действий ответственных исполнителей за реализацию ВЦП</w:t>
            </w:r>
          </w:p>
          <w:p w:rsidR="009F3726" w:rsidRPr="00B62D8E" w:rsidRDefault="009F3726" w:rsidP="00C55E8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2.Недооценка социальной значимости исполнителями своих задач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Невыполнение ВЦП</w:t>
            </w: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53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Внешние риски реализации ВЦП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1.Непреодолимые силы – весенняя распутица, половодье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2.Бездорожье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3.Отсутствие гражданской ответственности населения за культурное развитие и сохранность библиотечного фонда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4.Деградация населения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5.Сокращение объемов финансирования текущей деятельности </w:t>
            </w:r>
            <w:proofErr w:type="spellStart"/>
            <w:r w:rsidRPr="00B62D8E">
              <w:rPr>
                <w:sz w:val="20"/>
                <w:szCs w:val="20"/>
              </w:rPr>
              <w:t>межпоселенческой</w:t>
            </w:r>
            <w:proofErr w:type="spellEnd"/>
            <w:r w:rsidRPr="00B62D8E">
              <w:rPr>
                <w:sz w:val="20"/>
                <w:szCs w:val="20"/>
              </w:rPr>
              <w:t xml:space="preserve"> централизованной библиотечной системы, в том числе на книги и  периодические издания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6.Несоблюдение издательствами </w:t>
            </w:r>
            <w:proofErr w:type="spellStart"/>
            <w:r w:rsidRPr="00B62D8E">
              <w:rPr>
                <w:sz w:val="20"/>
                <w:szCs w:val="20"/>
              </w:rPr>
              <w:t>СанПинов</w:t>
            </w:r>
            <w:proofErr w:type="spellEnd"/>
            <w:r w:rsidRPr="00B62D8E">
              <w:rPr>
                <w:sz w:val="20"/>
                <w:szCs w:val="20"/>
              </w:rPr>
              <w:t xml:space="preserve"> при издании книг (мелкий шрифт, газетная бумага)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7.Отсутствие пожарной сигнализации в филиалах  </w:t>
            </w:r>
          </w:p>
          <w:p w:rsidR="009F3726" w:rsidRPr="00B62D8E" w:rsidRDefault="009F3726" w:rsidP="00C55E8B">
            <w:pPr>
              <w:autoSpaceDE w:val="0"/>
              <w:autoSpaceDN w:val="0"/>
              <w:adjustRightInd w:val="0"/>
              <w:ind w:firstLine="4"/>
              <w:jc w:val="both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8.Снижение численности населения района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Нарушение условий для предоставления населению </w:t>
            </w:r>
            <w:proofErr w:type="spellStart"/>
            <w:r w:rsidRPr="00B62D8E">
              <w:rPr>
                <w:rFonts w:eastAsia="Calibri"/>
                <w:sz w:val="20"/>
                <w:szCs w:val="20"/>
              </w:rPr>
              <w:t>Молчановского</w:t>
            </w:r>
            <w:proofErr w:type="spellEnd"/>
            <w:r w:rsidRPr="00B62D8E">
              <w:rPr>
                <w:rFonts w:eastAsia="Calibri"/>
                <w:sz w:val="20"/>
                <w:szCs w:val="20"/>
              </w:rPr>
              <w:t xml:space="preserve"> района свободного доступа  к библиотечным фондам, электронным информационным ресурсам;</w:t>
            </w:r>
          </w:p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Снижение качества книжного фонда;</w:t>
            </w:r>
          </w:p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Снижение качества библиотечных услуг;</w:t>
            </w:r>
          </w:p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>Снижение количества читателей</w:t>
            </w:r>
          </w:p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F3726" w:rsidRPr="00B62D8E" w:rsidTr="00C55E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Возможные косвенные последствия реализации  ВЦП, носящие отрицательный характер         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Снижение культурного уровня населения района </w:t>
            </w:r>
          </w:p>
          <w:p w:rsidR="009F3726" w:rsidRPr="00B62D8E" w:rsidRDefault="009F3726" w:rsidP="00C55E8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B62D8E">
              <w:rPr>
                <w:rFonts w:eastAsia="Calibri"/>
                <w:sz w:val="20"/>
                <w:szCs w:val="20"/>
              </w:rPr>
              <w:t xml:space="preserve">Повышение уровня преступлений и правонарушений в </w:t>
            </w:r>
            <w:proofErr w:type="spellStart"/>
            <w:r w:rsidRPr="00B62D8E">
              <w:rPr>
                <w:rFonts w:eastAsia="Calibri"/>
                <w:sz w:val="20"/>
                <w:szCs w:val="20"/>
              </w:rPr>
              <w:t>Молчановском</w:t>
            </w:r>
            <w:proofErr w:type="spellEnd"/>
            <w:r w:rsidRPr="00B62D8E">
              <w:rPr>
                <w:rFonts w:eastAsia="Calibri"/>
                <w:sz w:val="20"/>
                <w:szCs w:val="20"/>
              </w:rPr>
              <w:t xml:space="preserve"> районе</w:t>
            </w:r>
          </w:p>
        </w:tc>
      </w:tr>
    </w:tbl>
    <w:p w:rsidR="009F3726" w:rsidRPr="00B62D8E" w:rsidRDefault="009F3726" w:rsidP="009F3726">
      <w:pPr>
        <w:autoSpaceDE w:val="0"/>
        <w:autoSpaceDN w:val="0"/>
        <w:outlineLvl w:val="2"/>
        <w:rPr>
          <w:rFonts w:eastAsia="Calibri"/>
          <w:sz w:val="20"/>
          <w:szCs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pStyle w:val="ConsPlusNormal"/>
        <w:widowControl/>
        <w:ind w:left="-720"/>
        <w:jc w:val="both"/>
        <w:rPr>
          <w:rFonts w:ascii="Times New Roman" w:hAnsi="Times New Roman" w:cs="Times New Roman"/>
          <w:sz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ind w:left="5280"/>
        <w:jc w:val="both"/>
        <w:rPr>
          <w:sz w:val="20"/>
          <w:szCs w:val="20"/>
        </w:rPr>
      </w:pPr>
    </w:p>
    <w:p w:rsidR="009F3726" w:rsidRPr="00B62D8E" w:rsidRDefault="009F3726" w:rsidP="009F3726">
      <w:pPr>
        <w:ind w:left="5280"/>
        <w:jc w:val="both"/>
        <w:rPr>
          <w:sz w:val="20"/>
          <w:szCs w:val="20"/>
        </w:rPr>
      </w:pPr>
    </w:p>
    <w:p w:rsidR="009F3726" w:rsidRPr="00B62D8E" w:rsidRDefault="009F3726" w:rsidP="009F3726">
      <w:pPr>
        <w:jc w:val="both"/>
        <w:rPr>
          <w:sz w:val="20"/>
          <w:szCs w:val="20"/>
        </w:rPr>
      </w:pPr>
    </w:p>
    <w:p w:rsidR="009F3726" w:rsidRPr="00B62D8E" w:rsidRDefault="009F3726" w:rsidP="009F3726">
      <w:pPr>
        <w:ind w:left="5280"/>
        <w:jc w:val="both"/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</w:pPr>
    </w:p>
    <w:p w:rsidR="009F3726" w:rsidRPr="00B62D8E" w:rsidRDefault="009F3726" w:rsidP="009F3726">
      <w:pPr>
        <w:rPr>
          <w:sz w:val="20"/>
          <w:szCs w:val="20"/>
        </w:rPr>
        <w:sectPr w:rsidR="009F3726" w:rsidRPr="00B62D8E" w:rsidSect="00F01769">
          <w:headerReference w:type="even" r:id="rId9"/>
          <w:headerReference w:type="default" r:id="rId10"/>
          <w:pgSz w:w="11906" w:h="16838"/>
          <w:pgMar w:top="426" w:right="707" w:bottom="709" w:left="1276" w:header="709" w:footer="709" w:gutter="0"/>
          <w:cols w:space="708"/>
          <w:titlePg/>
          <w:docGrid w:linePitch="360"/>
        </w:sectPr>
      </w:pPr>
    </w:p>
    <w:p w:rsidR="009F3726" w:rsidRPr="00B62D8E" w:rsidRDefault="009F3726" w:rsidP="009F3726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B62D8E">
        <w:rPr>
          <w:rFonts w:ascii="Times New Roman" w:hAnsi="Times New Roman" w:cs="Times New Roman"/>
          <w:sz w:val="20"/>
        </w:rPr>
        <w:lastRenderedPageBreak/>
        <w:t>Раздел 5. Мероприятия ВЦП</w:t>
      </w:r>
    </w:p>
    <w:p w:rsidR="009F3726" w:rsidRPr="00B62D8E" w:rsidRDefault="009F3726" w:rsidP="009F3726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885"/>
        <w:gridCol w:w="571"/>
        <w:gridCol w:w="567"/>
        <w:gridCol w:w="1379"/>
        <w:gridCol w:w="1134"/>
        <w:gridCol w:w="1134"/>
        <w:gridCol w:w="1134"/>
        <w:gridCol w:w="1134"/>
        <w:gridCol w:w="970"/>
        <w:gridCol w:w="1014"/>
        <w:gridCol w:w="992"/>
        <w:gridCol w:w="1135"/>
        <w:gridCol w:w="1134"/>
      </w:tblGrid>
      <w:tr w:rsidR="009F3726" w:rsidRPr="00B62D8E" w:rsidTr="00C55E8B">
        <w:trPr>
          <w:trHeight w:val="7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№ </w:t>
            </w:r>
            <w:proofErr w:type="gramStart"/>
            <w:r w:rsidRPr="00B62D8E">
              <w:rPr>
                <w:sz w:val="20"/>
                <w:szCs w:val="20"/>
              </w:rPr>
              <w:t>п</w:t>
            </w:r>
            <w:proofErr w:type="gramEnd"/>
            <w:r w:rsidRPr="00B62D8E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Содержание  </w:t>
            </w:r>
            <w:r w:rsidRPr="00B62D8E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F3726" w:rsidRPr="00B62D8E" w:rsidTr="00C55E8B">
        <w:trPr>
          <w:trHeight w:val="5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значение 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значение 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значение 2025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значение 2023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значение 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значение 2025</w:t>
            </w:r>
          </w:p>
        </w:tc>
      </w:tr>
      <w:tr w:rsidR="009F3726" w:rsidRPr="00B62D8E" w:rsidTr="00C55E8B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с (месяц/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по (месяц/год)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</w:tr>
      <w:tr w:rsidR="009F3726" w:rsidRPr="00B62D8E" w:rsidTr="00C55E8B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декабрь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Директор муниципального бюджетного учреждения культуры «</w:t>
            </w:r>
            <w:proofErr w:type="spellStart"/>
            <w:r w:rsidRPr="00B62D8E">
              <w:rPr>
                <w:sz w:val="20"/>
                <w:szCs w:val="20"/>
              </w:rPr>
              <w:t>Молчановская</w:t>
            </w:r>
            <w:proofErr w:type="spellEnd"/>
            <w:r w:rsidRPr="00B62D8E">
              <w:rPr>
                <w:sz w:val="20"/>
                <w:szCs w:val="20"/>
              </w:rPr>
              <w:t xml:space="preserve"> </w:t>
            </w:r>
            <w:proofErr w:type="spellStart"/>
            <w:r w:rsidRPr="00B62D8E">
              <w:rPr>
                <w:sz w:val="20"/>
                <w:szCs w:val="20"/>
              </w:rPr>
              <w:t>межпоселенческая</w:t>
            </w:r>
            <w:proofErr w:type="spellEnd"/>
            <w:r w:rsidRPr="00B62D8E">
              <w:rPr>
                <w:sz w:val="20"/>
                <w:szCs w:val="20"/>
              </w:rPr>
              <w:t xml:space="preserve"> централизованная библиотечная система»- Малыгина Галина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08 01 04 1 43 00000 610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7 901,5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4 489,6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4 616,1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 xml:space="preserve">Число посещений в стационарных условиях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98 000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98 000</w:t>
            </w:r>
          </w:p>
        </w:tc>
      </w:tr>
      <w:tr w:rsidR="009F3726" w:rsidRPr="00B62D8E" w:rsidTr="00C55E8B">
        <w:trPr>
          <w:trHeight w:val="9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9F3726" w:rsidRPr="00B62D8E" w:rsidTr="00C55E8B">
        <w:trPr>
          <w:trHeight w:val="1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Количество</w:t>
            </w:r>
          </w:p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605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615</w:t>
            </w:r>
          </w:p>
        </w:tc>
      </w:tr>
      <w:tr w:rsidR="009F3726" w:rsidRPr="00B62D8E" w:rsidTr="00C55E8B">
        <w:trPr>
          <w:trHeight w:val="16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Количество документов библиотечного фонда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120232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120232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2D8E">
              <w:rPr>
                <w:rFonts w:ascii="Times New Roman" w:hAnsi="Times New Roman" w:cs="Times New Roman"/>
                <w:sz w:val="20"/>
              </w:rPr>
              <w:t>120232</w:t>
            </w:r>
          </w:p>
        </w:tc>
      </w:tr>
      <w:tr w:rsidR="009F3726" w:rsidRPr="00B62D8E" w:rsidTr="00C55E8B">
        <w:trPr>
          <w:trHeight w:val="41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ИТОГО по ВЦП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7 901,5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4 489,6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  <w:r w:rsidRPr="00B62D8E">
              <w:rPr>
                <w:sz w:val="20"/>
                <w:szCs w:val="20"/>
              </w:rPr>
              <w:t>4 616,1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62D8E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3726" w:rsidRPr="00B62D8E" w:rsidRDefault="009F3726" w:rsidP="009F3726">
      <w:pPr>
        <w:rPr>
          <w:sz w:val="20"/>
          <w:szCs w:val="20"/>
        </w:rPr>
      </w:pPr>
      <w:r w:rsidRPr="00B62D8E">
        <w:rPr>
          <w:sz w:val="20"/>
          <w:szCs w:val="20"/>
        </w:rPr>
        <w:t xml:space="preserve">    </w:t>
      </w:r>
    </w:p>
    <w:p w:rsidR="009F3726" w:rsidRPr="00B62D8E" w:rsidRDefault="009F3726" w:rsidP="009F3726">
      <w:pPr>
        <w:rPr>
          <w:sz w:val="20"/>
          <w:szCs w:val="20"/>
        </w:rPr>
        <w:sectPr w:rsidR="009F3726" w:rsidRPr="00B62D8E" w:rsidSect="00ED24C6">
          <w:pgSz w:w="16838" w:h="11905" w:orient="landscape"/>
          <w:pgMar w:top="1134" w:right="1134" w:bottom="851" w:left="1134" w:header="0" w:footer="0" w:gutter="0"/>
          <w:cols w:space="720"/>
          <w:noEndnote/>
        </w:sectPr>
      </w:pPr>
      <w:r w:rsidRPr="00B62D8E">
        <w:rPr>
          <w:sz w:val="20"/>
          <w:szCs w:val="20"/>
        </w:rPr>
        <w:t xml:space="preserve">                         </w:t>
      </w:r>
    </w:p>
    <w:p w:rsidR="009F3726" w:rsidRPr="00B62D8E" w:rsidRDefault="009F3726" w:rsidP="009F372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9F3726" w:rsidRPr="007A00CA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7A00CA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9F3726" w:rsidRDefault="009F3726" w:rsidP="009F3726">
      <w:pPr>
        <w:jc w:val="both"/>
        <w:rPr>
          <w:b/>
          <w:sz w:val="20"/>
          <w:szCs w:val="20"/>
        </w:rPr>
      </w:pPr>
      <w:r w:rsidRPr="009F3726">
        <w:rPr>
          <w:b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9F3726">
        <w:rPr>
          <w:b/>
          <w:color w:val="000000"/>
          <w:sz w:val="20"/>
          <w:szCs w:val="20"/>
        </w:rPr>
        <w:t>Молчановского</w:t>
      </w:r>
      <w:proofErr w:type="spellEnd"/>
      <w:r w:rsidRPr="009F3726">
        <w:rPr>
          <w:b/>
          <w:color w:val="000000"/>
          <w:sz w:val="20"/>
          <w:szCs w:val="20"/>
        </w:rPr>
        <w:t xml:space="preserve"> района от </w:t>
      </w:r>
      <w:r w:rsidRPr="009F3726">
        <w:rPr>
          <w:b/>
          <w:color w:val="000000"/>
          <w:sz w:val="20"/>
          <w:szCs w:val="20"/>
        </w:rPr>
        <w:t>12.05.2023 № 291</w:t>
      </w:r>
      <w:proofErr w:type="gramStart"/>
      <w:r w:rsidRPr="009F3726">
        <w:rPr>
          <w:b/>
          <w:color w:val="000000"/>
          <w:sz w:val="20"/>
          <w:szCs w:val="20"/>
        </w:rPr>
        <w:t xml:space="preserve"> </w:t>
      </w:r>
      <w:r w:rsidRPr="009F3726">
        <w:rPr>
          <w:b/>
          <w:color w:val="000000"/>
          <w:sz w:val="20"/>
          <w:szCs w:val="20"/>
        </w:rPr>
        <w:t>О</w:t>
      </w:r>
      <w:proofErr w:type="gramEnd"/>
      <w:r w:rsidRPr="009F3726">
        <w:rPr>
          <w:b/>
          <w:color w:val="000000"/>
          <w:sz w:val="20"/>
          <w:szCs w:val="20"/>
        </w:rPr>
        <w:t>б установлении расходного обязательства муниципального образования «</w:t>
      </w:r>
      <w:proofErr w:type="spellStart"/>
      <w:r w:rsidRPr="009F3726">
        <w:rPr>
          <w:b/>
          <w:color w:val="000000"/>
          <w:sz w:val="20"/>
          <w:szCs w:val="20"/>
        </w:rPr>
        <w:t>Молчановский</w:t>
      </w:r>
      <w:proofErr w:type="spellEnd"/>
      <w:r w:rsidRPr="009F3726">
        <w:rPr>
          <w:b/>
          <w:color w:val="000000"/>
          <w:sz w:val="20"/>
          <w:szCs w:val="20"/>
        </w:rPr>
        <w:t xml:space="preserve"> район» на </w:t>
      </w:r>
      <w:r w:rsidRPr="009F3726">
        <w:rPr>
          <w:b/>
          <w:sz w:val="20"/>
          <w:szCs w:val="20"/>
        </w:rPr>
        <w:t>осуществление капитальных вложений</w:t>
      </w:r>
      <w:r>
        <w:rPr>
          <w:b/>
          <w:sz w:val="20"/>
          <w:szCs w:val="20"/>
        </w:rPr>
        <w:t xml:space="preserve"> </w:t>
      </w:r>
      <w:r w:rsidRPr="009F3726">
        <w:rPr>
          <w:b/>
          <w:sz w:val="20"/>
          <w:szCs w:val="20"/>
        </w:rPr>
        <w:t>в объекты муниципальной собственности</w:t>
      </w:r>
      <w:r>
        <w:rPr>
          <w:b/>
          <w:sz w:val="20"/>
          <w:szCs w:val="20"/>
        </w:rPr>
        <w:t xml:space="preserve"> </w:t>
      </w:r>
      <w:r w:rsidRPr="009F3726">
        <w:rPr>
          <w:b/>
          <w:sz w:val="20"/>
          <w:szCs w:val="20"/>
        </w:rPr>
        <w:t>в сфере обращения с твердыми коммунальными отходами</w:t>
      </w:r>
    </w:p>
    <w:p w:rsidR="009F3726" w:rsidRPr="007A00CA" w:rsidRDefault="009F3726" w:rsidP="009F3726">
      <w:pPr>
        <w:tabs>
          <w:tab w:val="left" w:pos="5245"/>
          <w:tab w:val="left" w:pos="9638"/>
        </w:tabs>
        <w:ind w:right="-1"/>
        <w:jc w:val="center"/>
        <w:rPr>
          <w:color w:val="000000"/>
          <w:sz w:val="20"/>
          <w:szCs w:val="20"/>
        </w:rPr>
      </w:pPr>
    </w:p>
    <w:p w:rsidR="009F3726" w:rsidRPr="007A00CA" w:rsidRDefault="009F3726" w:rsidP="009F3726">
      <w:pPr>
        <w:pStyle w:val="1"/>
        <w:spacing w:before="0" w:after="0"/>
        <w:ind w:right="284" w:firstLine="709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7A00CA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со </w:t>
      </w:r>
      <w:hyperlink r:id="rId11" w:history="1">
        <w:r w:rsidRPr="007A00CA">
          <w:rPr>
            <w:rFonts w:ascii="Times New Roman" w:hAnsi="Times New Roman"/>
            <w:b w:val="0"/>
            <w:color w:val="auto"/>
            <w:sz w:val="20"/>
            <w:szCs w:val="20"/>
          </w:rPr>
          <w:t>статьей 86</w:t>
        </w:r>
      </w:hyperlink>
      <w:r w:rsidRPr="007A00CA">
        <w:rPr>
          <w:rFonts w:ascii="Times New Roman" w:hAnsi="Times New Roman"/>
          <w:b w:val="0"/>
          <w:color w:val="auto"/>
          <w:sz w:val="20"/>
          <w:szCs w:val="20"/>
        </w:rPr>
        <w:t xml:space="preserve"> Бюджетного кодекса Российской Федерации, Законом Томской области от 28 декабря 2022 года № 141 – ОЗ «Об областном бюджете на 2023 год и на плановый период 2024 и 2025 годов»</w:t>
      </w:r>
    </w:p>
    <w:p w:rsidR="009F3726" w:rsidRPr="007A00CA" w:rsidRDefault="009F3726" w:rsidP="009F3726">
      <w:pPr>
        <w:rPr>
          <w:sz w:val="20"/>
          <w:szCs w:val="20"/>
        </w:rPr>
      </w:pPr>
    </w:p>
    <w:p w:rsidR="009F3726" w:rsidRPr="007A00CA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7A00CA">
        <w:rPr>
          <w:color w:val="000000"/>
          <w:sz w:val="20"/>
          <w:szCs w:val="20"/>
        </w:rPr>
        <w:t>ПОСТАНОВЛЯЮ:</w:t>
      </w:r>
    </w:p>
    <w:p w:rsidR="009F3726" w:rsidRPr="007A00CA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7A00CA" w:rsidRDefault="009F3726" w:rsidP="009F3726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sz w:val="20"/>
          <w:szCs w:val="20"/>
        </w:rPr>
      </w:pPr>
      <w:r w:rsidRPr="007A00CA">
        <w:rPr>
          <w:color w:val="000000"/>
          <w:sz w:val="20"/>
          <w:szCs w:val="20"/>
        </w:rPr>
        <w:t>1. Установить расходное обязательство муниципального образования «</w:t>
      </w:r>
      <w:proofErr w:type="spellStart"/>
      <w:r w:rsidRPr="007A00CA">
        <w:rPr>
          <w:color w:val="000000"/>
          <w:sz w:val="20"/>
          <w:szCs w:val="20"/>
        </w:rPr>
        <w:t>Молчановский</w:t>
      </w:r>
      <w:proofErr w:type="spellEnd"/>
      <w:r w:rsidRPr="007A00CA">
        <w:rPr>
          <w:color w:val="000000"/>
          <w:sz w:val="20"/>
          <w:szCs w:val="20"/>
        </w:rPr>
        <w:t xml:space="preserve"> район» на </w:t>
      </w:r>
      <w:r w:rsidRPr="007A00CA">
        <w:rPr>
          <w:sz w:val="20"/>
          <w:szCs w:val="20"/>
        </w:rPr>
        <w:t>осуществление капитальных вложений в объекты муниципальной собственности в сфере обращения с твердыми коммунальными отходами</w:t>
      </w:r>
      <w:r w:rsidRPr="007A00CA">
        <w:rPr>
          <w:color w:val="000000"/>
          <w:sz w:val="20"/>
          <w:szCs w:val="20"/>
        </w:rPr>
        <w:t>.</w:t>
      </w:r>
    </w:p>
    <w:p w:rsidR="009F3726" w:rsidRPr="007A00CA" w:rsidRDefault="009F3726" w:rsidP="009F3726">
      <w:pPr>
        <w:tabs>
          <w:tab w:val="left" w:pos="5245"/>
          <w:tab w:val="left" w:pos="9638"/>
        </w:tabs>
        <w:ind w:firstLine="709"/>
        <w:jc w:val="both"/>
        <w:rPr>
          <w:color w:val="000000"/>
          <w:sz w:val="20"/>
          <w:szCs w:val="20"/>
        </w:rPr>
      </w:pPr>
      <w:r w:rsidRPr="007A00CA">
        <w:rPr>
          <w:color w:val="000000"/>
          <w:sz w:val="20"/>
          <w:szCs w:val="20"/>
        </w:rPr>
        <w:t xml:space="preserve">2. Определить, что Администрация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 (заместитель Главы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 – начальник Управления по вопросам жизнеобеспечения и безопасности) является уполномоченным органом, осуществляющим исполнение расходного обязательства муниципального образования «</w:t>
      </w:r>
      <w:proofErr w:type="spellStart"/>
      <w:r w:rsidRPr="007A00CA">
        <w:rPr>
          <w:bCs/>
          <w:sz w:val="20"/>
          <w:szCs w:val="20"/>
        </w:rPr>
        <w:t>Молчановского</w:t>
      </w:r>
      <w:proofErr w:type="spellEnd"/>
      <w:r w:rsidRPr="007A00CA">
        <w:rPr>
          <w:bCs/>
          <w:sz w:val="20"/>
          <w:szCs w:val="20"/>
        </w:rPr>
        <w:t xml:space="preserve"> района» на</w:t>
      </w:r>
      <w:r w:rsidRPr="007A00CA">
        <w:rPr>
          <w:color w:val="000000"/>
          <w:sz w:val="20"/>
          <w:szCs w:val="20"/>
        </w:rPr>
        <w:t xml:space="preserve"> </w:t>
      </w:r>
      <w:r w:rsidRPr="007A00CA">
        <w:rPr>
          <w:sz w:val="20"/>
          <w:szCs w:val="20"/>
        </w:rPr>
        <w:t>осуществление капитальных вложений</w:t>
      </w:r>
      <w:r w:rsidRPr="007A00CA">
        <w:rPr>
          <w:sz w:val="20"/>
          <w:szCs w:val="20"/>
        </w:rPr>
        <w:br/>
        <w:t>в объекты муниципальной собственности в сфере обращения с твердыми коммунальными отходами.</w:t>
      </w:r>
    </w:p>
    <w:p w:rsidR="009F3726" w:rsidRPr="007A00CA" w:rsidRDefault="009F3726" w:rsidP="009F3726">
      <w:pPr>
        <w:tabs>
          <w:tab w:val="left" w:pos="5245"/>
          <w:tab w:val="left" w:pos="9638"/>
        </w:tabs>
        <w:ind w:firstLine="709"/>
        <w:jc w:val="both"/>
        <w:rPr>
          <w:color w:val="000000"/>
          <w:sz w:val="20"/>
          <w:szCs w:val="20"/>
        </w:rPr>
      </w:pPr>
      <w:r w:rsidRPr="007A00CA">
        <w:rPr>
          <w:bCs/>
          <w:sz w:val="20"/>
          <w:szCs w:val="20"/>
        </w:rPr>
        <w:t xml:space="preserve">3. </w:t>
      </w:r>
      <w:proofErr w:type="gramStart"/>
      <w:r w:rsidRPr="007A00CA">
        <w:rPr>
          <w:color w:val="000000"/>
          <w:sz w:val="20"/>
          <w:szCs w:val="20"/>
        </w:rPr>
        <w:t xml:space="preserve">Определить, что </w:t>
      </w:r>
      <w:r w:rsidRPr="007A00CA">
        <w:rPr>
          <w:bCs/>
          <w:sz w:val="20"/>
          <w:szCs w:val="20"/>
        </w:rPr>
        <w:t xml:space="preserve">Администрация </w:t>
      </w:r>
      <w:proofErr w:type="spellStart"/>
      <w:r w:rsidRPr="007A00CA">
        <w:rPr>
          <w:bCs/>
          <w:sz w:val="20"/>
          <w:szCs w:val="20"/>
        </w:rPr>
        <w:t>Молчановского</w:t>
      </w:r>
      <w:proofErr w:type="spellEnd"/>
      <w:r w:rsidRPr="007A00CA">
        <w:rPr>
          <w:bCs/>
          <w:sz w:val="20"/>
          <w:szCs w:val="20"/>
        </w:rPr>
        <w:t xml:space="preserve"> района </w:t>
      </w:r>
      <w:r w:rsidRPr="007A00CA">
        <w:rPr>
          <w:color w:val="000000"/>
          <w:sz w:val="20"/>
          <w:szCs w:val="20"/>
        </w:rPr>
        <w:t>(</w:t>
      </w:r>
      <w:r w:rsidRPr="007A00CA">
        <w:rPr>
          <w:bCs/>
          <w:sz w:val="20"/>
          <w:szCs w:val="20"/>
        </w:rPr>
        <w:t xml:space="preserve">начальник </w:t>
      </w:r>
      <w:r w:rsidRPr="007A00CA">
        <w:rPr>
          <w:color w:val="000000"/>
          <w:sz w:val="20"/>
          <w:szCs w:val="20"/>
        </w:rPr>
        <w:t>отдела учета и отчетности) является уполномоченным органом, осуществляющим исполнение расходного обязательства муниципального образования «</w:t>
      </w:r>
      <w:proofErr w:type="spellStart"/>
      <w:r w:rsidRPr="007A00CA">
        <w:rPr>
          <w:color w:val="000000"/>
          <w:sz w:val="20"/>
          <w:szCs w:val="20"/>
        </w:rPr>
        <w:t>Молчановский</w:t>
      </w:r>
      <w:proofErr w:type="spellEnd"/>
      <w:r w:rsidRPr="007A00CA">
        <w:rPr>
          <w:color w:val="000000"/>
          <w:sz w:val="20"/>
          <w:szCs w:val="20"/>
        </w:rPr>
        <w:t xml:space="preserve"> район» </w:t>
      </w:r>
      <w:r w:rsidRPr="007A00CA">
        <w:rPr>
          <w:bCs/>
          <w:sz w:val="20"/>
          <w:szCs w:val="20"/>
        </w:rPr>
        <w:t>на</w:t>
      </w:r>
      <w:r w:rsidRPr="007A00CA">
        <w:rPr>
          <w:color w:val="000000"/>
          <w:sz w:val="20"/>
          <w:szCs w:val="20"/>
        </w:rPr>
        <w:t xml:space="preserve"> </w:t>
      </w:r>
      <w:r w:rsidRPr="007A00CA">
        <w:rPr>
          <w:sz w:val="20"/>
          <w:szCs w:val="20"/>
        </w:rPr>
        <w:t>осуществление капитальных вложений</w:t>
      </w:r>
      <w:r w:rsidRPr="007A00CA">
        <w:rPr>
          <w:sz w:val="20"/>
          <w:szCs w:val="20"/>
        </w:rPr>
        <w:br/>
        <w:t>в объекты муниципальной собственности в сфере обращения с твердыми коммунальными отходами</w:t>
      </w:r>
      <w:r w:rsidRPr="007A00CA">
        <w:rPr>
          <w:color w:val="000000"/>
          <w:sz w:val="20"/>
          <w:szCs w:val="20"/>
        </w:rPr>
        <w:t>, в части предоставления бюджетам сельских поселений из бюджета муниципального образования «</w:t>
      </w:r>
      <w:proofErr w:type="spellStart"/>
      <w:r w:rsidRPr="007A00CA">
        <w:rPr>
          <w:color w:val="000000"/>
          <w:sz w:val="20"/>
          <w:szCs w:val="20"/>
        </w:rPr>
        <w:t>Молчановский</w:t>
      </w:r>
      <w:proofErr w:type="spellEnd"/>
      <w:r w:rsidRPr="007A00CA">
        <w:rPr>
          <w:color w:val="000000"/>
          <w:sz w:val="20"/>
          <w:szCs w:val="20"/>
        </w:rPr>
        <w:t xml:space="preserve"> район» субсидии на осуществление капитальных вложений в объекты муниципальной собственности</w:t>
      </w:r>
      <w:r w:rsidRPr="007A00CA">
        <w:rPr>
          <w:color w:val="000000"/>
          <w:sz w:val="20"/>
          <w:szCs w:val="20"/>
        </w:rPr>
        <w:br/>
        <w:t>в сфере обращения</w:t>
      </w:r>
      <w:proofErr w:type="gramEnd"/>
      <w:r w:rsidRPr="007A00CA">
        <w:rPr>
          <w:color w:val="000000"/>
          <w:sz w:val="20"/>
          <w:szCs w:val="20"/>
        </w:rPr>
        <w:t xml:space="preserve"> с твердыми коммунальными отходами.</w:t>
      </w:r>
    </w:p>
    <w:p w:rsidR="009F3726" w:rsidRPr="007A00CA" w:rsidRDefault="009F3726" w:rsidP="009F3726">
      <w:pPr>
        <w:ind w:firstLine="720"/>
        <w:jc w:val="both"/>
        <w:rPr>
          <w:bCs/>
          <w:sz w:val="20"/>
          <w:szCs w:val="20"/>
        </w:rPr>
      </w:pPr>
      <w:r w:rsidRPr="007A00CA">
        <w:rPr>
          <w:bCs/>
          <w:sz w:val="20"/>
          <w:szCs w:val="20"/>
        </w:rPr>
        <w:t xml:space="preserve">4. Администрации </w:t>
      </w:r>
      <w:proofErr w:type="spellStart"/>
      <w:r w:rsidRPr="007A00CA">
        <w:rPr>
          <w:bCs/>
          <w:sz w:val="20"/>
          <w:szCs w:val="20"/>
        </w:rPr>
        <w:t>Молчановского</w:t>
      </w:r>
      <w:proofErr w:type="spellEnd"/>
      <w:r w:rsidRPr="007A00CA">
        <w:rPr>
          <w:bCs/>
          <w:sz w:val="20"/>
          <w:szCs w:val="20"/>
        </w:rPr>
        <w:t xml:space="preserve"> района (</w:t>
      </w:r>
      <w:r w:rsidRPr="007A00CA">
        <w:rPr>
          <w:color w:val="000000"/>
          <w:sz w:val="20"/>
          <w:szCs w:val="20"/>
        </w:rPr>
        <w:t xml:space="preserve">ведущий специалист по жилищно-коммунальному хозяйству и материально-техническим ресурсам Управления по вопросам жизнеобеспечения и безопасности Администрации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района)</w:t>
      </w:r>
      <w:r w:rsidRPr="007A00CA">
        <w:rPr>
          <w:bCs/>
          <w:sz w:val="20"/>
          <w:szCs w:val="20"/>
        </w:rPr>
        <w:t>:</w:t>
      </w:r>
    </w:p>
    <w:p w:rsidR="009F3726" w:rsidRPr="007A00CA" w:rsidRDefault="009F3726" w:rsidP="009F3726">
      <w:pPr>
        <w:ind w:firstLine="720"/>
        <w:jc w:val="both"/>
        <w:rPr>
          <w:sz w:val="20"/>
          <w:szCs w:val="20"/>
        </w:rPr>
      </w:pPr>
      <w:r w:rsidRPr="007A00CA">
        <w:rPr>
          <w:color w:val="000000"/>
          <w:sz w:val="20"/>
          <w:szCs w:val="20"/>
        </w:rPr>
        <w:t xml:space="preserve">заключить с Администрациями сельских поселений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 соглашение о предоставлении </w:t>
      </w:r>
      <w:r w:rsidRPr="007A00CA">
        <w:rPr>
          <w:sz w:val="20"/>
          <w:szCs w:val="20"/>
        </w:rPr>
        <w:t>субсидии из бюджета муниципального образования «</w:t>
      </w:r>
      <w:proofErr w:type="spellStart"/>
      <w:r w:rsidRPr="007A00CA">
        <w:rPr>
          <w:sz w:val="20"/>
          <w:szCs w:val="20"/>
        </w:rPr>
        <w:t>Молчановский</w:t>
      </w:r>
      <w:proofErr w:type="spellEnd"/>
      <w:r w:rsidRPr="007A00CA">
        <w:rPr>
          <w:sz w:val="20"/>
          <w:szCs w:val="20"/>
        </w:rPr>
        <w:t xml:space="preserve"> район» бюджетам сельских поселений </w:t>
      </w:r>
      <w:proofErr w:type="spellStart"/>
      <w:r w:rsidRPr="007A00CA">
        <w:rPr>
          <w:sz w:val="20"/>
          <w:szCs w:val="20"/>
        </w:rPr>
        <w:t>Молчановского</w:t>
      </w:r>
      <w:proofErr w:type="spellEnd"/>
      <w:r w:rsidRPr="007A00CA">
        <w:rPr>
          <w:sz w:val="20"/>
          <w:szCs w:val="20"/>
        </w:rPr>
        <w:t xml:space="preserve"> района на </w:t>
      </w:r>
      <w:r w:rsidRPr="007A00CA">
        <w:rPr>
          <w:color w:val="000000"/>
          <w:sz w:val="20"/>
          <w:szCs w:val="20"/>
        </w:rPr>
        <w:t>осуществление капитальных вложений в объекты муниципальной собственности в сфере обращения с твердыми коммунальными отходами;</w:t>
      </w:r>
    </w:p>
    <w:p w:rsidR="009F3726" w:rsidRPr="007A00CA" w:rsidRDefault="009F3726" w:rsidP="009F3726">
      <w:pPr>
        <w:ind w:firstLine="720"/>
        <w:jc w:val="both"/>
        <w:rPr>
          <w:sz w:val="20"/>
          <w:szCs w:val="20"/>
        </w:rPr>
      </w:pPr>
      <w:r w:rsidRPr="007A00CA">
        <w:rPr>
          <w:color w:val="000000"/>
          <w:sz w:val="20"/>
          <w:szCs w:val="20"/>
        </w:rPr>
        <w:t>предоставлять в указанные сроки</w:t>
      </w:r>
      <w:r w:rsidRPr="007A00CA">
        <w:rPr>
          <w:sz w:val="20"/>
          <w:szCs w:val="20"/>
        </w:rPr>
        <w:t xml:space="preserve">, </w:t>
      </w:r>
      <w:r w:rsidRPr="007A00CA">
        <w:rPr>
          <w:color w:val="000000"/>
          <w:sz w:val="20"/>
          <w:szCs w:val="20"/>
        </w:rPr>
        <w:t>в соответствии с формами отчеты о расходовании средств субсидии на осуществление капитальных вложений в объекты муниципальной собственности в сфере обращения с твердыми коммунальными отходами в Департамент природных ресурсов и охраны окружающей среды Томской области.</w:t>
      </w:r>
    </w:p>
    <w:p w:rsidR="009F3726" w:rsidRPr="007A00CA" w:rsidRDefault="009F3726" w:rsidP="009F3726">
      <w:pPr>
        <w:ind w:firstLine="720"/>
        <w:jc w:val="both"/>
        <w:rPr>
          <w:sz w:val="20"/>
          <w:szCs w:val="20"/>
        </w:rPr>
      </w:pPr>
      <w:r w:rsidRPr="007A00CA">
        <w:rPr>
          <w:sz w:val="20"/>
          <w:szCs w:val="20"/>
        </w:rPr>
        <w:t xml:space="preserve">5. Рекомендовать Главам сельских поселений </w:t>
      </w:r>
      <w:proofErr w:type="spellStart"/>
      <w:r w:rsidRPr="007A00CA">
        <w:rPr>
          <w:sz w:val="20"/>
          <w:szCs w:val="20"/>
        </w:rPr>
        <w:t>Молчановского</w:t>
      </w:r>
      <w:proofErr w:type="spellEnd"/>
      <w:r w:rsidRPr="007A00CA">
        <w:rPr>
          <w:sz w:val="20"/>
          <w:szCs w:val="20"/>
        </w:rPr>
        <w:t xml:space="preserve"> района:</w:t>
      </w:r>
    </w:p>
    <w:p w:rsidR="009F3726" w:rsidRPr="007A00CA" w:rsidRDefault="009F3726" w:rsidP="009F3726">
      <w:pPr>
        <w:ind w:firstLine="720"/>
        <w:jc w:val="both"/>
        <w:rPr>
          <w:sz w:val="20"/>
          <w:szCs w:val="20"/>
        </w:rPr>
      </w:pPr>
      <w:r w:rsidRPr="007A00CA">
        <w:rPr>
          <w:sz w:val="20"/>
          <w:szCs w:val="20"/>
        </w:rPr>
        <w:t>назначить ответственное лицо за разработку муниципального правового акта, устанавливающего расходное обязательство поселения по осуществлению органом местного самоуправления полномочия, указанного в пункте 1 настоящего постановления;</w:t>
      </w:r>
    </w:p>
    <w:p w:rsidR="009F3726" w:rsidRPr="007A00CA" w:rsidRDefault="009F3726" w:rsidP="009F3726">
      <w:pPr>
        <w:ind w:firstLine="720"/>
        <w:jc w:val="both"/>
        <w:rPr>
          <w:sz w:val="20"/>
          <w:szCs w:val="20"/>
        </w:rPr>
      </w:pPr>
      <w:r w:rsidRPr="007A00CA">
        <w:rPr>
          <w:sz w:val="20"/>
          <w:szCs w:val="20"/>
        </w:rPr>
        <w:t>обеспечить целевое использование средств субсидии;</w:t>
      </w:r>
    </w:p>
    <w:p w:rsidR="009F3726" w:rsidRPr="007A00CA" w:rsidRDefault="009F3726" w:rsidP="009F3726">
      <w:pPr>
        <w:ind w:firstLine="720"/>
        <w:jc w:val="both"/>
        <w:rPr>
          <w:sz w:val="20"/>
          <w:szCs w:val="20"/>
        </w:rPr>
      </w:pPr>
      <w:r w:rsidRPr="007A00CA">
        <w:rPr>
          <w:sz w:val="20"/>
          <w:szCs w:val="20"/>
        </w:rPr>
        <w:t xml:space="preserve">обеспечить </w:t>
      </w:r>
      <w:proofErr w:type="spellStart"/>
      <w:r w:rsidRPr="007A00CA">
        <w:rPr>
          <w:sz w:val="20"/>
          <w:szCs w:val="20"/>
        </w:rPr>
        <w:t>софинансирование</w:t>
      </w:r>
      <w:proofErr w:type="spellEnd"/>
      <w:r w:rsidRPr="007A00CA">
        <w:rPr>
          <w:sz w:val="20"/>
          <w:szCs w:val="20"/>
        </w:rPr>
        <w:t xml:space="preserve"> на указанные цели за счет средств бюджетов сельских поселений </w:t>
      </w:r>
      <w:proofErr w:type="spellStart"/>
      <w:r w:rsidRPr="007A00CA">
        <w:rPr>
          <w:sz w:val="20"/>
          <w:szCs w:val="20"/>
        </w:rPr>
        <w:t>Молчановского</w:t>
      </w:r>
      <w:proofErr w:type="spellEnd"/>
      <w:r w:rsidRPr="007A00CA">
        <w:rPr>
          <w:sz w:val="20"/>
          <w:szCs w:val="20"/>
        </w:rPr>
        <w:t xml:space="preserve"> района в размерах, указанных в соглашениях, заключенных между Администрацией </w:t>
      </w:r>
      <w:proofErr w:type="spellStart"/>
      <w:r w:rsidRPr="007A00CA">
        <w:rPr>
          <w:sz w:val="20"/>
          <w:szCs w:val="20"/>
        </w:rPr>
        <w:t>Молчановского</w:t>
      </w:r>
      <w:proofErr w:type="spellEnd"/>
      <w:r w:rsidRPr="007A00CA">
        <w:rPr>
          <w:sz w:val="20"/>
          <w:szCs w:val="20"/>
        </w:rPr>
        <w:t xml:space="preserve"> района и Администрациями сельских поселений.</w:t>
      </w:r>
    </w:p>
    <w:p w:rsidR="009F3726" w:rsidRPr="007A00CA" w:rsidRDefault="009F3726" w:rsidP="009F3726">
      <w:pPr>
        <w:ind w:right="-56" w:firstLine="720"/>
        <w:jc w:val="both"/>
        <w:rPr>
          <w:sz w:val="20"/>
          <w:szCs w:val="20"/>
        </w:rPr>
      </w:pPr>
      <w:r w:rsidRPr="007A00CA">
        <w:rPr>
          <w:sz w:val="20"/>
          <w:szCs w:val="20"/>
        </w:rPr>
        <w:t xml:space="preserve">6. Опубликовать настоящее постановление в официальном печатном издании «Вестник </w:t>
      </w:r>
      <w:proofErr w:type="spellStart"/>
      <w:r w:rsidRPr="007A00CA">
        <w:rPr>
          <w:sz w:val="20"/>
          <w:szCs w:val="20"/>
        </w:rPr>
        <w:t>Молчановского</w:t>
      </w:r>
      <w:proofErr w:type="spellEnd"/>
      <w:r w:rsidRPr="007A00CA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7A00CA">
        <w:rPr>
          <w:sz w:val="20"/>
          <w:szCs w:val="20"/>
        </w:rPr>
        <w:t>Молчановский</w:t>
      </w:r>
      <w:proofErr w:type="spellEnd"/>
      <w:r w:rsidRPr="007A00CA">
        <w:rPr>
          <w:sz w:val="20"/>
          <w:szCs w:val="20"/>
        </w:rPr>
        <w:t xml:space="preserve"> район» (</w:t>
      </w:r>
      <w:r w:rsidRPr="007A00CA">
        <w:rPr>
          <w:sz w:val="20"/>
          <w:szCs w:val="20"/>
          <w:lang w:val="en-US"/>
        </w:rPr>
        <w:t>http</w:t>
      </w:r>
      <w:r w:rsidRPr="007A00CA">
        <w:rPr>
          <w:sz w:val="20"/>
          <w:szCs w:val="20"/>
        </w:rPr>
        <w:t>://</w:t>
      </w:r>
      <w:r w:rsidRPr="007A00CA">
        <w:rPr>
          <w:sz w:val="20"/>
          <w:szCs w:val="20"/>
          <w:lang w:val="en-US"/>
        </w:rPr>
        <w:t>www</w:t>
      </w:r>
      <w:r w:rsidRPr="007A00CA">
        <w:rPr>
          <w:sz w:val="20"/>
          <w:szCs w:val="20"/>
        </w:rPr>
        <w:t>.</w:t>
      </w:r>
      <w:proofErr w:type="spellStart"/>
      <w:r w:rsidRPr="007A00CA">
        <w:rPr>
          <w:sz w:val="20"/>
          <w:szCs w:val="20"/>
          <w:lang w:val="en-US"/>
        </w:rPr>
        <w:t>molchanovo</w:t>
      </w:r>
      <w:proofErr w:type="spellEnd"/>
      <w:r w:rsidRPr="007A00CA">
        <w:rPr>
          <w:sz w:val="20"/>
          <w:szCs w:val="20"/>
        </w:rPr>
        <w:t>.</w:t>
      </w:r>
      <w:proofErr w:type="spellStart"/>
      <w:r w:rsidRPr="007A00CA">
        <w:rPr>
          <w:sz w:val="20"/>
          <w:szCs w:val="20"/>
          <w:lang w:val="en-US"/>
        </w:rPr>
        <w:t>ru</w:t>
      </w:r>
      <w:proofErr w:type="spellEnd"/>
      <w:r w:rsidRPr="007A00CA">
        <w:rPr>
          <w:sz w:val="20"/>
          <w:szCs w:val="20"/>
        </w:rPr>
        <w:t>/).</w:t>
      </w:r>
    </w:p>
    <w:p w:rsidR="009F3726" w:rsidRPr="007A00CA" w:rsidRDefault="009F3726" w:rsidP="009F3726">
      <w:pPr>
        <w:ind w:right="-56" w:firstLine="720"/>
        <w:jc w:val="both"/>
        <w:rPr>
          <w:sz w:val="20"/>
          <w:szCs w:val="20"/>
        </w:rPr>
      </w:pPr>
      <w:r w:rsidRPr="007A00CA">
        <w:rPr>
          <w:sz w:val="20"/>
          <w:szCs w:val="20"/>
        </w:rPr>
        <w:t xml:space="preserve">7. Настоящее постановление вступает в силу со дня его официального опубликования </w:t>
      </w:r>
      <w:bookmarkStart w:id="0" w:name="_GoBack"/>
      <w:bookmarkEnd w:id="0"/>
      <w:r w:rsidRPr="007A00CA">
        <w:rPr>
          <w:sz w:val="20"/>
          <w:szCs w:val="20"/>
        </w:rPr>
        <w:t>и распространяет свое действие на правоотношения, возникшие</w:t>
      </w:r>
      <w:r w:rsidRPr="007A00CA">
        <w:rPr>
          <w:sz w:val="20"/>
          <w:szCs w:val="20"/>
        </w:rPr>
        <w:br/>
        <w:t>с 01.01.2023.</w:t>
      </w:r>
    </w:p>
    <w:p w:rsidR="009F3726" w:rsidRPr="007A00CA" w:rsidRDefault="009F3726" w:rsidP="009F3726">
      <w:pPr>
        <w:ind w:firstLine="720"/>
        <w:jc w:val="both"/>
        <w:rPr>
          <w:color w:val="000000"/>
          <w:sz w:val="20"/>
          <w:szCs w:val="20"/>
        </w:rPr>
      </w:pPr>
      <w:r w:rsidRPr="007A00CA">
        <w:rPr>
          <w:color w:val="000000"/>
          <w:sz w:val="20"/>
          <w:szCs w:val="20"/>
        </w:rPr>
        <w:t xml:space="preserve">8. </w:t>
      </w:r>
      <w:proofErr w:type="gramStart"/>
      <w:r w:rsidRPr="007A00CA">
        <w:rPr>
          <w:color w:val="000000"/>
          <w:sz w:val="20"/>
          <w:szCs w:val="20"/>
        </w:rPr>
        <w:t>Контроль за</w:t>
      </w:r>
      <w:proofErr w:type="gramEnd"/>
      <w:r w:rsidRPr="007A00CA">
        <w:rPr>
          <w:color w:val="000000"/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 – начальника Управления по вопросам жизнеобеспечения и безопасности Администрации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района.</w:t>
      </w:r>
    </w:p>
    <w:p w:rsidR="009F3726" w:rsidRPr="007A00CA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7A00CA" w:rsidRDefault="009F3726" w:rsidP="009F3726">
      <w:pPr>
        <w:ind w:right="-56"/>
        <w:jc w:val="both"/>
        <w:rPr>
          <w:sz w:val="20"/>
          <w:szCs w:val="20"/>
        </w:rPr>
      </w:pPr>
    </w:p>
    <w:p w:rsidR="009F3726" w:rsidRPr="007A00CA" w:rsidRDefault="009F3726" w:rsidP="009F3726">
      <w:pPr>
        <w:rPr>
          <w:sz w:val="20"/>
          <w:szCs w:val="20"/>
        </w:rPr>
      </w:pPr>
    </w:p>
    <w:p w:rsidR="009F3726" w:rsidRPr="007A00CA" w:rsidRDefault="009F3726" w:rsidP="009F3726">
      <w:pPr>
        <w:rPr>
          <w:color w:val="000000"/>
          <w:sz w:val="20"/>
          <w:szCs w:val="20"/>
        </w:rPr>
      </w:pPr>
      <w:r w:rsidRPr="007A00CA">
        <w:rPr>
          <w:color w:val="000000"/>
          <w:sz w:val="20"/>
          <w:szCs w:val="20"/>
        </w:rPr>
        <w:t xml:space="preserve">Глава </w:t>
      </w:r>
      <w:proofErr w:type="spellStart"/>
      <w:r w:rsidRPr="007A00CA">
        <w:rPr>
          <w:color w:val="000000"/>
          <w:sz w:val="20"/>
          <w:szCs w:val="20"/>
        </w:rPr>
        <w:t>Молчановского</w:t>
      </w:r>
      <w:proofErr w:type="spellEnd"/>
      <w:r w:rsidRPr="007A00CA">
        <w:rPr>
          <w:color w:val="000000"/>
          <w:sz w:val="20"/>
          <w:szCs w:val="20"/>
        </w:rPr>
        <w:t xml:space="preserve"> района                                                                   Ю.Ю. Сальков</w:t>
      </w:r>
    </w:p>
    <w:p w:rsidR="009F3726" w:rsidRPr="007A00CA" w:rsidRDefault="009F3726" w:rsidP="009F3726">
      <w:pPr>
        <w:rPr>
          <w:color w:val="000000"/>
          <w:sz w:val="20"/>
          <w:szCs w:val="20"/>
        </w:rPr>
      </w:pPr>
    </w:p>
    <w:p w:rsidR="009F3726" w:rsidRPr="00AE6804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AE6804" w:rsidRDefault="009F3726" w:rsidP="009F3726">
      <w:pPr>
        <w:framePr w:w="8876" w:hSpace="180" w:wrap="around" w:vAnchor="text" w:hAnchor="page" w:x="2058" w:y="1"/>
        <w:suppressOverlap/>
        <w:jc w:val="center"/>
        <w:rPr>
          <w:b/>
          <w:caps/>
          <w:sz w:val="20"/>
          <w:szCs w:val="20"/>
        </w:rPr>
      </w:pPr>
      <w:r w:rsidRPr="00AE6804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AE6804" w:rsidRDefault="009F3726" w:rsidP="009F3726">
      <w:pPr>
        <w:jc w:val="center"/>
        <w:rPr>
          <w:b/>
          <w:caps/>
          <w:sz w:val="20"/>
          <w:szCs w:val="20"/>
        </w:rPr>
      </w:pPr>
      <w:r w:rsidRPr="00AE6804">
        <w:rPr>
          <w:b/>
          <w:caps/>
          <w:sz w:val="20"/>
          <w:szCs w:val="20"/>
        </w:rPr>
        <w:t>Томской области</w:t>
      </w:r>
    </w:p>
    <w:p w:rsidR="009F3726" w:rsidRPr="00AE6804" w:rsidRDefault="009F3726" w:rsidP="009F3726">
      <w:pPr>
        <w:jc w:val="center"/>
        <w:rPr>
          <w:b/>
          <w:caps/>
          <w:sz w:val="20"/>
          <w:szCs w:val="20"/>
        </w:rPr>
      </w:pPr>
      <w:r w:rsidRPr="00AE6804">
        <w:rPr>
          <w:b/>
          <w:caps/>
          <w:sz w:val="20"/>
          <w:szCs w:val="20"/>
        </w:rPr>
        <w:t>ПОСТАНОВЛЕНИЕ</w:t>
      </w:r>
    </w:p>
    <w:p w:rsidR="009F3726" w:rsidRPr="00AE6804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  <w:r w:rsidRPr="00AE6804">
        <w:rPr>
          <w:color w:val="000000"/>
          <w:sz w:val="20"/>
          <w:szCs w:val="20"/>
        </w:rPr>
        <w:t>16.05.2023                                                                                                         № 296</w:t>
      </w: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AE6804" w:rsidRDefault="009F3726" w:rsidP="009F3726">
      <w:pPr>
        <w:jc w:val="center"/>
        <w:rPr>
          <w:color w:val="000000"/>
          <w:sz w:val="20"/>
          <w:szCs w:val="20"/>
        </w:rPr>
      </w:pPr>
      <w:r w:rsidRPr="00AE6804">
        <w:rPr>
          <w:color w:val="000000"/>
          <w:sz w:val="20"/>
          <w:szCs w:val="20"/>
        </w:rPr>
        <w:t>с. Молчаново</w:t>
      </w:r>
    </w:p>
    <w:p w:rsidR="009F3726" w:rsidRPr="00AE6804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AE6804" w:rsidRDefault="009F3726" w:rsidP="009F3726">
      <w:pPr>
        <w:jc w:val="center"/>
        <w:rPr>
          <w:sz w:val="20"/>
          <w:szCs w:val="20"/>
        </w:rPr>
      </w:pPr>
      <w:r w:rsidRPr="00AE6804">
        <w:rPr>
          <w:color w:val="000000"/>
          <w:sz w:val="20"/>
          <w:szCs w:val="20"/>
        </w:rPr>
        <w:t>Об установлении расходного обязательства муниципального образования «</w:t>
      </w:r>
      <w:proofErr w:type="spellStart"/>
      <w:r w:rsidRPr="00AE6804">
        <w:rPr>
          <w:color w:val="000000"/>
          <w:sz w:val="20"/>
          <w:szCs w:val="20"/>
        </w:rPr>
        <w:t>Молчановский</w:t>
      </w:r>
      <w:proofErr w:type="spellEnd"/>
      <w:r w:rsidRPr="00AE6804">
        <w:rPr>
          <w:color w:val="000000"/>
          <w:sz w:val="20"/>
          <w:szCs w:val="20"/>
        </w:rPr>
        <w:t xml:space="preserve"> район» на </w:t>
      </w:r>
      <w:r w:rsidRPr="00AE6804">
        <w:rPr>
          <w:sz w:val="20"/>
          <w:szCs w:val="20"/>
        </w:rPr>
        <w:t xml:space="preserve">организацию транспортного обслуживания населения </w:t>
      </w:r>
      <w:proofErr w:type="spellStart"/>
      <w:r w:rsidRPr="00AE6804">
        <w:rPr>
          <w:sz w:val="20"/>
          <w:szCs w:val="20"/>
        </w:rPr>
        <w:t>Молчановского</w:t>
      </w:r>
      <w:proofErr w:type="spellEnd"/>
      <w:r w:rsidRPr="00AE6804">
        <w:rPr>
          <w:sz w:val="20"/>
          <w:szCs w:val="20"/>
        </w:rPr>
        <w:t xml:space="preserve"> района внутренним водным транспортом в границах муниципального района</w:t>
      </w:r>
    </w:p>
    <w:p w:rsidR="009F3726" w:rsidRPr="00AE6804" w:rsidRDefault="009F3726" w:rsidP="009F3726">
      <w:pPr>
        <w:tabs>
          <w:tab w:val="left" w:pos="5245"/>
          <w:tab w:val="left" w:pos="9638"/>
        </w:tabs>
        <w:ind w:right="-1"/>
        <w:jc w:val="center"/>
        <w:rPr>
          <w:color w:val="000000"/>
          <w:sz w:val="20"/>
          <w:szCs w:val="20"/>
        </w:rPr>
      </w:pPr>
    </w:p>
    <w:p w:rsidR="009F3726" w:rsidRPr="00AE6804" w:rsidRDefault="009F3726" w:rsidP="009F3726">
      <w:pPr>
        <w:pStyle w:val="1"/>
        <w:spacing w:before="0" w:after="0"/>
        <w:ind w:right="284" w:firstLine="709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AE6804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со </w:t>
      </w:r>
      <w:hyperlink r:id="rId12" w:history="1">
        <w:r w:rsidRPr="00AE6804">
          <w:rPr>
            <w:rFonts w:ascii="Times New Roman" w:hAnsi="Times New Roman"/>
            <w:b w:val="0"/>
            <w:color w:val="auto"/>
            <w:sz w:val="20"/>
            <w:szCs w:val="20"/>
          </w:rPr>
          <w:t>статьей 86</w:t>
        </w:r>
      </w:hyperlink>
      <w:r w:rsidRPr="00AE6804">
        <w:rPr>
          <w:rFonts w:ascii="Times New Roman" w:hAnsi="Times New Roman"/>
          <w:b w:val="0"/>
          <w:color w:val="auto"/>
          <w:sz w:val="20"/>
          <w:szCs w:val="20"/>
        </w:rPr>
        <w:t xml:space="preserve"> Бюджетного кодекса Российской Федерации, Законом Томской области от 28 декабря 2022 года № 141 – ОЗ</w:t>
      </w:r>
      <w:r w:rsidRPr="00AE6804">
        <w:rPr>
          <w:rFonts w:ascii="Times New Roman" w:hAnsi="Times New Roman"/>
          <w:b w:val="0"/>
          <w:color w:val="auto"/>
          <w:sz w:val="20"/>
          <w:szCs w:val="20"/>
        </w:rPr>
        <w:br/>
        <w:t>«Об областном бюджете на 2023 год и на плановый период 2024 и 2025 годов»</w:t>
      </w:r>
    </w:p>
    <w:p w:rsidR="009F3726" w:rsidRPr="00AE6804" w:rsidRDefault="009F3726" w:rsidP="009F3726">
      <w:pPr>
        <w:rPr>
          <w:sz w:val="20"/>
          <w:szCs w:val="20"/>
        </w:rPr>
      </w:pPr>
    </w:p>
    <w:p w:rsidR="009F3726" w:rsidRPr="00AE6804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AE6804">
        <w:rPr>
          <w:color w:val="000000"/>
          <w:sz w:val="20"/>
          <w:szCs w:val="20"/>
        </w:rPr>
        <w:t>ПОСТАНОВЛЯЮ:</w:t>
      </w:r>
    </w:p>
    <w:p w:rsidR="009F3726" w:rsidRPr="00AE6804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AE6804" w:rsidRDefault="009F3726" w:rsidP="009F3726">
      <w:pPr>
        <w:ind w:firstLine="709"/>
        <w:jc w:val="both"/>
        <w:rPr>
          <w:sz w:val="20"/>
          <w:szCs w:val="20"/>
        </w:rPr>
      </w:pPr>
      <w:r w:rsidRPr="00AE6804">
        <w:rPr>
          <w:color w:val="000000"/>
          <w:sz w:val="20"/>
          <w:szCs w:val="20"/>
        </w:rPr>
        <w:t>1. Установить расходное обязательство муниципального образования «</w:t>
      </w:r>
      <w:proofErr w:type="spellStart"/>
      <w:r w:rsidRPr="00AE6804">
        <w:rPr>
          <w:color w:val="000000"/>
          <w:sz w:val="20"/>
          <w:szCs w:val="20"/>
        </w:rPr>
        <w:t>Молчановский</w:t>
      </w:r>
      <w:proofErr w:type="spellEnd"/>
      <w:r w:rsidRPr="00AE6804">
        <w:rPr>
          <w:color w:val="000000"/>
          <w:sz w:val="20"/>
          <w:szCs w:val="20"/>
        </w:rPr>
        <w:t xml:space="preserve"> район» на </w:t>
      </w:r>
      <w:r w:rsidRPr="00AE6804">
        <w:rPr>
          <w:sz w:val="20"/>
          <w:szCs w:val="20"/>
        </w:rPr>
        <w:t xml:space="preserve">организацию транспортного обслуживания населения </w:t>
      </w:r>
      <w:proofErr w:type="spellStart"/>
      <w:r w:rsidRPr="00AE6804">
        <w:rPr>
          <w:sz w:val="20"/>
          <w:szCs w:val="20"/>
        </w:rPr>
        <w:t>Молчановского</w:t>
      </w:r>
      <w:proofErr w:type="spellEnd"/>
      <w:r w:rsidRPr="00AE6804">
        <w:rPr>
          <w:sz w:val="20"/>
          <w:szCs w:val="20"/>
        </w:rPr>
        <w:t xml:space="preserve"> района внутренним водным транспортом в границах муниципального района</w:t>
      </w:r>
      <w:r w:rsidRPr="00AE6804">
        <w:rPr>
          <w:color w:val="000000"/>
          <w:sz w:val="20"/>
          <w:szCs w:val="20"/>
        </w:rPr>
        <w:t>.</w:t>
      </w:r>
    </w:p>
    <w:p w:rsidR="009F3726" w:rsidRPr="00AE6804" w:rsidRDefault="009F3726" w:rsidP="009F3726">
      <w:pPr>
        <w:ind w:firstLine="709"/>
        <w:jc w:val="both"/>
        <w:rPr>
          <w:sz w:val="20"/>
          <w:szCs w:val="20"/>
        </w:rPr>
      </w:pPr>
      <w:r w:rsidRPr="00AE6804">
        <w:rPr>
          <w:color w:val="000000"/>
          <w:sz w:val="20"/>
          <w:szCs w:val="20"/>
        </w:rPr>
        <w:t xml:space="preserve">2. Определить, что Администрация </w:t>
      </w:r>
      <w:proofErr w:type="spellStart"/>
      <w:r w:rsidRPr="00AE6804">
        <w:rPr>
          <w:color w:val="000000"/>
          <w:sz w:val="20"/>
          <w:szCs w:val="20"/>
        </w:rPr>
        <w:t>Молчановского</w:t>
      </w:r>
      <w:proofErr w:type="spellEnd"/>
      <w:r w:rsidRPr="00AE6804">
        <w:rPr>
          <w:color w:val="000000"/>
          <w:sz w:val="20"/>
          <w:szCs w:val="20"/>
        </w:rPr>
        <w:t xml:space="preserve"> района (заместитель Главы </w:t>
      </w:r>
      <w:proofErr w:type="spellStart"/>
      <w:r w:rsidRPr="00AE6804">
        <w:rPr>
          <w:color w:val="000000"/>
          <w:sz w:val="20"/>
          <w:szCs w:val="20"/>
        </w:rPr>
        <w:t>Молчановского</w:t>
      </w:r>
      <w:proofErr w:type="spellEnd"/>
      <w:r w:rsidRPr="00AE6804">
        <w:rPr>
          <w:color w:val="000000"/>
          <w:sz w:val="20"/>
          <w:szCs w:val="20"/>
        </w:rPr>
        <w:t xml:space="preserve"> района – начальник Управления по вопросам жизнеобеспечения и безопасности) является уполномоченным органом, осуществляющим исполнение расходного обязательства муниципального образования «</w:t>
      </w:r>
      <w:proofErr w:type="spellStart"/>
      <w:r w:rsidRPr="00AE6804">
        <w:rPr>
          <w:bCs/>
          <w:sz w:val="20"/>
          <w:szCs w:val="20"/>
        </w:rPr>
        <w:t>Молчановского</w:t>
      </w:r>
      <w:proofErr w:type="spellEnd"/>
      <w:r w:rsidRPr="00AE6804">
        <w:rPr>
          <w:bCs/>
          <w:sz w:val="20"/>
          <w:szCs w:val="20"/>
        </w:rPr>
        <w:t xml:space="preserve"> района» на</w:t>
      </w:r>
      <w:r w:rsidRPr="00AE6804">
        <w:rPr>
          <w:color w:val="000000"/>
          <w:sz w:val="20"/>
          <w:szCs w:val="20"/>
        </w:rPr>
        <w:t xml:space="preserve"> </w:t>
      </w:r>
      <w:r w:rsidRPr="00AE6804">
        <w:rPr>
          <w:sz w:val="20"/>
          <w:szCs w:val="20"/>
        </w:rPr>
        <w:t xml:space="preserve">организацию транспортного обслуживания населения </w:t>
      </w:r>
      <w:proofErr w:type="spellStart"/>
      <w:r w:rsidRPr="00AE6804">
        <w:rPr>
          <w:sz w:val="20"/>
          <w:szCs w:val="20"/>
        </w:rPr>
        <w:t>Молчановского</w:t>
      </w:r>
      <w:proofErr w:type="spellEnd"/>
      <w:r w:rsidRPr="00AE6804">
        <w:rPr>
          <w:sz w:val="20"/>
          <w:szCs w:val="20"/>
        </w:rPr>
        <w:t xml:space="preserve"> района внутренним водным транспортом в границах муниципального района.</w:t>
      </w:r>
    </w:p>
    <w:p w:rsidR="009F3726" w:rsidRPr="00AE6804" w:rsidRDefault="009F3726" w:rsidP="009F3726">
      <w:pPr>
        <w:tabs>
          <w:tab w:val="left" w:pos="5245"/>
          <w:tab w:val="left" w:pos="9638"/>
        </w:tabs>
        <w:ind w:firstLine="709"/>
        <w:jc w:val="both"/>
        <w:rPr>
          <w:color w:val="000000"/>
          <w:sz w:val="20"/>
          <w:szCs w:val="20"/>
        </w:rPr>
      </w:pPr>
      <w:r w:rsidRPr="00AE6804">
        <w:rPr>
          <w:bCs/>
          <w:sz w:val="20"/>
          <w:szCs w:val="20"/>
        </w:rPr>
        <w:t xml:space="preserve">3. </w:t>
      </w:r>
      <w:proofErr w:type="gramStart"/>
      <w:r w:rsidRPr="00AE6804">
        <w:rPr>
          <w:color w:val="000000"/>
          <w:sz w:val="20"/>
          <w:szCs w:val="20"/>
        </w:rPr>
        <w:t xml:space="preserve">Определить, что </w:t>
      </w:r>
      <w:r w:rsidRPr="00AE6804">
        <w:rPr>
          <w:bCs/>
          <w:sz w:val="20"/>
          <w:szCs w:val="20"/>
        </w:rPr>
        <w:t xml:space="preserve">Администрация </w:t>
      </w:r>
      <w:proofErr w:type="spellStart"/>
      <w:r w:rsidRPr="00AE6804">
        <w:rPr>
          <w:bCs/>
          <w:sz w:val="20"/>
          <w:szCs w:val="20"/>
        </w:rPr>
        <w:t>Молчановского</w:t>
      </w:r>
      <w:proofErr w:type="spellEnd"/>
      <w:r w:rsidRPr="00AE6804">
        <w:rPr>
          <w:bCs/>
          <w:sz w:val="20"/>
          <w:szCs w:val="20"/>
        </w:rPr>
        <w:t xml:space="preserve"> района </w:t>
      </w:r>
      <w:r w:rsidRPr="00AE6804">
        <w:rPr>
          <w:color w:val="000000"/>
          <w:sz w:val="20"/>
          <w:szCs w:val="20"/>
        </w:rPr>
        <w:t>(</w:t>
      </w:r>
      <w:r w:rsidRPr="00AE6804">
        <w:rPr>
          <w:bCs/>
          <w:sz w:val="20"/>
          <w:szCs w:val="20"/>
        </w:rPr>
        <w:t xml:space="preserve">начальник </w:t>
      </w:r>
      <w:r w:rsidRPr="00AE6804">
        <w:rPr>
          <w:color w:val="000000"/>
          <w:sz w:val="20"/>
          <w:szCs w:val="20"/>
        </w:rPr>
        <w:t>отдела учета и отчетности) является уполномоченным органом, осуществляющим исполнение расходного обязательства муниципального образования «</w:t>
      </w:r>
      <w:proofErr w:type="spellStart"/>
      <w:r w:rsidRPr="00AE6804">
        <w:rPr>
          <w:color w:val="000000"/>
          <w:sz w:val="20"/>
          <w:szCs w:val="20"/>
        </w:rPr>
        <w:t>Молчановский</w:t>
      </w:r>
      <w:proofErr w:type="spellEnd"/>
      <w:r w:rsidRPr="00AE6804">
        <w:rPr>
          <w:color w:val="000000"/>
          <w:sz w:val="20"/>
          <w:szCs w:val="20"/>
        </w:rPr>
        <w:t xml:space="preserve"> район» </w:t>
      </w:r>
      <w:r w:rsidRPr="00AE6804">
        <w:rPr>
          <w:bCs/>
          <w:sz w:val="20"/>
          <w:szCs w:val="20"/>
        </w:rPr>
        <w:t>на</w:t>
      </w:r>
      <w:r w:rsidRPr="00AE6804">
        <w:rPr>
          <w:color w:val="000000"/>
          <w:sz w:val="20"/>
          <w:szCs w:val="20"/>
        </w:rPr>
        <w:t xml:space="preserve"> </w:t>
      </w:r>
      <w:r w:rsidRPr="00AE6804">
        <w:rPr>
          <w:sz w:val="20"/>
          <w:szCs w:val="20"/>
        </w:rPr>
        <w:t xml:space="preserve">организацию транспортного обслуживания населения </w:t>
      </w:r>
      <w:proofErr w:type="spellStart"/>
      <w:r w:rsidRPr="00AE6804">
        <w:rPr>
          <w:sz w:val="20"/>
          <w:szCs w:val="20"/>
        </w:rPr>
        <w:t>Молчановского</w:t>
      </w:r>
      <w:proofErr w:type="spellEnd"/>
      <w:r w:rsidRPr="00AE6804">
        <w:rPr>
          <w:sz w:val="20"/>
          <w:szCs w:val="20"/>
        </w:rPr>
        <w:t xml:space="preserve"> района внутренним водным транспортом в границах муниципального района,</w:t>
      </w:r>
      <w:r w:rsidRPr="00AE6804">
        <w:rPr>
          <w:color w:val="000000"/>
          <w:sz w:val="20"/>
          <w:szCs w:val="20"/>
        </w:rPr>
        <w:t xml:space="preserve"> в части администрирования доходов и перечисления денежных средств по муниципальному контракту</w:t>
      </w:r>
      <w:r w:rsidRPr="00AE6804">
        <w:rPr>
          <w:color w:val="000000"/>
          <w:sz w:val="20"/>
          <w:szCs w:val="20"/>
        </w:rPr>
        <w:br/>
        <w:t>на оказание услуг по перевозке пассажиров и их багажа, грузов (транспортных средств) внутренним водным</w:t>
      </w:r>
      <w:proofErr w:type="gramEnd"/>
      <w:r w:rsidRPr="00AE6804">
        <w:rPr>
          <w:color w:val="000000"/>
          <w:sz w:val="20"/>
          <w:szCs w:val="20"/>
        </w:rPr>
        <w:t xml:space="preserve"> транспортом в границах муниципального образования «</w:t>
      </w:r>
      <w:proofErr w:type="spellStart"/>
      <w:r w:rsidRPr="00AE6804">
        <w:rPr>
          <w:color w:val="000000"/>
          <w:sz w:val="20"/>
          <w:szCs w:val="20"/>
        </w:rPr>
        <w:t>Молчановский</w:t>
      </w:r>
      <w:proofErr w:type="spellEnd"/>
      <w:r w:rsidRPr="00AE6804">
        <w:rPr>
          <w:color w:val="000000"/>
          <w:sz w:val="20"/>
          <w:szCs w:val="20"/>
        </w:rPr>
        <w:t xml:space="preserve"> район» по муниципальному маршруту.</w:t>
      </w:r>
    </w:p>
    <w:p w:rsidR="009F3726" w:rsidRPr="00AE6804" w:rsidRDefault="009F3726" w:rsidP="009F3726">
      <w:pPr>
        <w:tabs>
          <w:tab w:val="left" w:pos="5245"/>
          <w:tab w:val="left" w:pos="9638"/>
        </w:tabs>
        <w:ind w:firstLine="709"/>
        <w:jc w:val="both"/>
        <w:rPr>
          <w:bCs/>
          <w:sz w:val="20"/>
          <w:szCs w:val="20"/>
        </w:rPr>
      </w:pPr>
      <w:r w:rsidRPr="00AE6804">
        <w:rPr>
          <w:bCs/>
          <w:sz w:val="20"/>
          <w:szCs w:val="20"/>
        </w:rPr>
        <w:t xml:space="preserve">4. Администрации </w:t>
      </w:r>
      <w:proofErr w:type="spellStart"/>
      <w:r w:rsidRPr="00AE6804">
        <w:rPr>
          <w:bCs/>
          <w:sz w:val="20"/>
          <w:szCs w:val="20"/>
        </w:rPr>
        <w:t>Молчановского</w:t>
      </w:r>
      <w:proofErr w:type="spellEnd"/>
      <w:r w:rsidRPr="00AE6804">
        <w:rPr>
          <w:bCs/>
          <w:sz w:val="20"/>
          <w:szCs w:val="20"/>
        </w:rPr>
        <w:t xml:space="preserve"> района (</w:t>
      </w:r>
      <w:r w:rsidRPr="00AE6804">
        <w:rPr>
          <w:color w:val="000000"/>
          <w:sz w:val="20"/>
          <w:szCs w:val="20"/>
        </w:rPr>
        <w:t>ведущий специалист</w:t>
      </w:r>
      <w:r w:rsidRPr="00AE6804">
        <w:rPr>
          <w:color w:val="000000"/>
          <w:sz w:val="20"/>
          <w:szCs w:val="20"/>
        </w:rPr>
        <w:br/>
        <w:t xml:space="preserve">по жилищно-коммунальному хозяйству и материально-техническим ресурсам Управления по вопросам жизнеобеспечения и безопасности Администрации </w:t>
      </w:r>
      <w:proofErr w:type="spellStart"/>
      <w:r w:rsidRPr="00AE6804">
        <w:rPr>
          <w:color w:val="000000"/>
          <w:sz w:val="20"/>
          <w:szCs w:val="20"/>
        </w:rPr>
        <w:t>Молчановского</w:t>
      </w:r>
      <w:proofErr w:type="spellEnd"/>
      <w:r w:rsidRPr="00AE6804">
        <w:rPr>
          <w:color w:val="000000"/>
          <w:sz w:val="20"/>
          <w:szCs w:val="20"/>
        </w:rPr>
        <w:t xml:space="preserve"> района)</w:t>
      </w:r>
      <w:r w:rsidRPr="00AE6804">
        <w:rPr>
          <w:bCs/>
          <w:sz w:val="20"/>
          <w:szCs w:val="20"/>
        </w:rPr>
        <w:t>:</w:t>
      </w:r>
    </w:p>
    <w:p w:rsidR="009F3726" w:rsidRPr="00AE6804" w:rsidRDefault="009F3726" w:rsidP="009F3726">
      <w:pPr>
        <w:ind w:firstLine="709"/>
        <w:jc w:val="both"/>
        <w:rPr>
          <w:sz w:val="20"/>
          <w:szCs w:val="20"/>
        </w:rPr>
      </w:pPr>
      <w:r w:rsidRPr="00AE6804">
        <w:rPr>
          <w:color w:val="000000"/>
          <w:sz w:val="20"/>
          <w:szCs w:val="20"/>
        </w:rPr>
        <w:t>предоставлять в указанные сроки</w:t>
      </w:r>
      <w:r w:rsidRPr="00AE6804">
        <w:rPr>
          <w:sz w:val="20"/>
          <w:szCs w:val="20"/>
        </w:rPr>
        <w:t xml:space="preserve">, </w:t>
      </w:r>
      <w:r w:rsidRPr="00AE6804">
        <w:rPr>
          <w:color w:val="000000"/>
          <w:sz w:val="20"/>
          <w:szCs w:val="20"/>
        </w:rPr>
        <w:t>в соответствии с формами отчеты</w:t>
      </w:r>
      <w:r w:rsidRPr="00AE6804">
        <w:rPr>
          <w:color w:val="000000"/>
          <w:sz w:val="20"/>
          <w:szCs w:val="20"/>
        </w:rPr>
        <w:br/>
        <w:t xml:space="preserve">о расходовании средств субсидии на </w:t>
      </w:r>
      <w:r w:rsidRPr="00AE6804">
        <w:rPr>
          <w:sz w:val="20"/>
          <w:szCs w:val="20"/>
        </w:rPr>
        <w:t xml:space="preserve">организацию транспортного обслуживания населения </w:t>
      </w:r>
      <w:proofErr w:type="spellStart"/>
      <w:r w:rsidRPr="00AE6804">
        <w:rPr>
          <w:sz w:val="20"/>
          <w:szCs w:val="20"/>
        </w:rPr>
        <w:t>Молчановского</w:t>
      </w:r>
      <w:proofErr w:type="spellEnd"/>
      <w:r w:rsidRPr="00AE6804">
        <w:rPr>
          <w:sz w:val="20"/>
          <w:szCs w:val="20"/>
        </w:rPr>
        <w:t xml:space="preserve"> района внутренним водным транспортом в границах муниципального района </w:t>
      </w:r>
      <w:r w:rsidRPr="00AE6804">
        <w:rPr>
          <w:color w:val="000000"/>
          <w:sz w:val="20"/>
          <w:szCs w:val="20"/>
        </w:rPr>
        <w:t xml:space="preserve">в Департамент </w:t>
      </w:r>
      <w:r w:rsidRPr="00AE6804">
        <w:rPr>
          <w:sz w:val="20"/>
          <w:szCs w:val="20"/>
        </w:rPr>
        <w:t>транспорта, дорожной деятельности</w:t>
      </w:r>
      <w:r w:rsidRPr="00AE6804">
        <w:rPr>
          <w:sz w:val="20"/>
          <w:szCs w:val="20"/>
        </w:rPr>
        <w:br/>
        <w:t>и связи Томской области</w:t>
      </w:r>
      <w:r w:rsidRPr="00AE6804">
        <w:rPr>
          <w:color w:val="000000"/>
          <w:sz w:val="20"/>
          <w:szCs w:val="20"/>
        </w:rPr>
        <w:t>.</w:t>
      </w:r>
    </w:p>
    <w:p w:rsidR="009F3726" w:rsidRPr="00AE6804" w:rsidRDefault="009F3726" w:rsidP="009F3726">
      <w:pPr>
        <w:ind w:right="-56" w:firstLine="709"/>
        <w:jc w:val="both"/>
        <w:rPr>
          <w:sz w:val="20"/>
          <w:szCs w:val="20"/>
        </w:rPr>
      </w:pPr>
      <w:r w:rsidRPr="00AE6804">
        <w:rPr>
          <w:sz w:val="20"/>
          <w:szCs w:val="20"/>
        </w:rPr>
        <w:t xml:space="preserve">5. Опубликовать настоящее постановление в официальном печатном издании «Вестник </w:t>
      </w:r>
      <w:proofErr w:type="spellStart"/>
      <w:r w:rsidRPr="00AE6804">
        <w:rPr>
          <w:sz w:val="20"/>
          <w:szCs w:val="20"/>
        </w:rPr>
        <w:t>Молчановского</w:t>
      </w:r>
      <w:proofErr w:type="spellEnd"/>
      <w:r w:rsidRPr="00AE6804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AE6804">
        <w:rPr>
          <w:sz w:val="20"/>
          <w:szCs w:val="20"/>
        </w:rPr>
        <w:t>Молчановский</w:t>
      </w:r>
      <w:proofErr w:type="spellEnd"/>
      <w:r w:rsidRPr="00AE6804">
        <w:rPr>
          <w:sz w:val="20"/>
          <w:szCs w:val="20"/>
        </w:rPr>
        <w:t xml:space="preserve"> район» (</w:t>
      </w:r>
      <w:r w:rsidRPr="00AE6804">
        <w:rPr>
          <w:sz w:val="20"/>
          <w:szCs w:val="20"/>
          <w:lang w:val="en-US"/>
        </w:rPr>
        <w:t>http</w:t>
      </w:r>
      <w:r w:rsidRPr="00AE6804">
        <w:rPr>
          <w:sz w:val="20"/>
          <w:szCs w:val="20"/>
        </w:rPr>
        <w:t>://</w:t>
      </w:r>
      <w:r w:rsidRPr="00AE6804">
        <w:rPr>
          <w:sz w:val="20"/>
          <w:szCs w:val="20"/>
          <w:lang w:val="en-US"/>
        </w:rPr>
        <w:t>www</w:t>
      </w:r>
      <w:r w:rsidRPr="00AE6804">
        <w:rPr>
          <w:sz w:val="20"/>
          <w:szCs w:val="20"/>
        </w:rPr>
        <w:t>.</w:t>
      </w:r>
      <w:proofErr w:type="spellStart"/>
      <w:r w:rsidRPr="00AE6804">
        <w:rPr>
          <w:sz w:val="20"/>
          <w:szCs w:val="20"/>
          <w:lang w:val="en-US"/>
        </w:rPr>
        <w:t>molchanovo</w:t>
      </w:r>
      <w:proofErr w:type="spellEnd"/>
      <w:r w:rsidRPr="00AE6804">
        <w:rPr>
          <w:sz w:val="20"/>
          <w:szCs w:val="20"/>
        </w:rPr>
        <w:t>.</w:t>
      </w:r>
      <w:proofErr w:type="spellStart"/>
      <w:r w:rsidRPr="00AE6804">
        <w:rPr>
          <w:sz w:val="20"/>
          <w:szCs w:val="20"/>
          <w:lang w:val="en-US"/>
        </w:rPr>
        <w:t>ru</w:t>
      </w:r>
      <w:proofErr w:type="spellEnd"/>
      <w:r w:rsidRPr="00AE6804">
        <w:rPr>
          <w:sz w:val="20"/>
          <w:szCs w:val="20"/>
        </w:rPr>
        <w:t>/).</w:t>
      </w:r>
    </w:p>
    <w:p w:rsidR="009F3726" w:rsidRPr="00AE6804" w:rsidRDefault="009F3726" w:rsidP="009F3726">
      <w:pPr>
        <w:ind w:right="-56" w:firstLine="709"/>
        <w:jc w:val="both"/>
        <w:rPr>
          <w:sz w:val="20"/>
          <w:szCs w:val="20"/>
        </w:rPr>
      </w:pPr>
      <w:r w:rsidRPr="00AE6804">
        <w:rPr>
          <w:sz w:val="20"/>
          <w:szCs w:val="20"/>
        </w:rPr>
        <w:t>6. Настоящее постановление вступает в силу со дня его официального опубликования и распространяет свое действие на правоотношения, возникшие</w:t>
      </w:r>
      <w:r w:rsidRPr="00AE6804">
        <w:rPr>
          <w:sz w:val="20"/>
          <w:szCs w:val="20"/>
        </w:rPr>
        <w:br/>
        <w:t>с 01.01.2023.</w:t>
      </w:r>
    </w:p>
    <w:p w:rsidR="009F3726" w:rsidRPr="00AE6804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AE6804">
        <w:rPr>
          <w:color w:val="000000"/>
          <w:sz w:val="20"/>
          <w:szCs w:val="20"/>
        </w:rPr>
        <w:t xml:space="preserve">7. </w:t>
      </w:r>
      <w:proofErr w:type="gramStart"/>
      <w:r w:rsidRPr="00AE6804">
        <w:rPr>
          <w:color w:val="000000"/>
          <w:sz w:val="20"/>
          <w:szCs w:val="20"/>
        </w:rPr>
        <w:t>Контроль за</w:t>
      </w:r>
      <w:proofErr w:type="gramEnd"/>
      <w:r w:rsidRPr="00AE6804">
        <w:rPr>
          <w:color w:val="000000"/>
          <w:sz w:val="20"/>
          <w:szCs w:val="20"/>
        </w:rPr>
        <w:t xml:space="preserve"> исполнением настоящего постановления возложить</w:t>
      </w:r>
      <w:r w:rsidRPr="00AE6804">
        <w:rPr>
          <w:color w:val="000000"/>
          <w:sz w:val="20"/>
          <w:szCs w:val="20"/>
        </w:rPr>
        <w:br/>
        <w:t xml:space="preserve">на заместителя Главы </w:t>
      </w:r>
      <w:proofErr w:type="spellStart"/>
      <w:r w:rsidRPr="00AE6804">
        <w:rPr>
          <w:color w:val="000000"/>
          <w:sz w:val="20"/>
          <w:szCs w:val="20"/>
        </w:rPr>
        <w:t>Молчановского</w:t>
      </w:r>
      <w:proofErr w:type="spellEnd"/>
      <w:r w:rsidRPr="00AE6804">
        <w:rPr>
          <w:color w:val="000000"/>
          <w:sz w:val="20"/>
          <w:szCs w:val="20"/>
        </w:rPr>
        <w:t xml:space="preserve"> района – начальника Управления</w:t>
      </w:r>
      <w:r w:rsidRPr="00AE6804">
        <w:rPr>
          <w:color w:val="000000"/>
          <w:sz w:val="20"/>
          <w:szCs w:val="20"/>
        </w:rPr>
        <w:br/>
        <w:t xml:space="preserve">по вопросам жизнеобеспечения и безопасности Администрации </w:t>
      </w:r>
      <w:proofErr w:type="spellStart"/>
      <w:r w:rsidRPr="00AE6804">
        <w:rPr>
          <w:color w:val="000000"/>
          <w:sz w:val="20"/>
          <w:szCs w:val="20"/>
        </w:rPr>
        <w:t>Молчановского</w:t>
      </w:r>
      <w:proofErr w:type="spellEnd"/>
      <w:r w:rsidRPr="00AE6804">
        <w:rPr>
          <w:color w:val="000000"/>
          <w:sz w:val="20"/>
          <w:szCs w:val="20"/>
        </w:rPr>
        <w:t xml:space="preserve"> района.</w:t>
      </w:r>
    </w:p>
    <w:p w:rsidR="009F3726" w:rsidRPr="00AE6804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AE6804" w:rsidRDefault="009F3726" w:rsidP="009F3726">
      <w:pPr>
        <w:ind w:right="-56"/>
        <w:jc w:val="both"/>
        <w:rPr>
          <w:sz w:val="20"/>
          <w:szCs w:val="20"/>
        </w:rPr>
      </w:pPr>
    </w:p>
    <w:p w:rsidR="009F3726" w:rsidRPr="00AE6804" w:rsidRDefault="009F3726" w:rsidP="009F3726">
      <w:pPr>
        <w:rPr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  <w:r w:rsidRPr="00AE6804">
        <w:rPr>
          <w:color w:val="000000"/>
          <w:sz w:val="20"/>
          <w:szCs w:val="20"/>
        </w:rPr>
        <w:t xml:space="preserve">Глава </w:t>
      </w:r>
      <w:proofErr w:type="spellStart"/>
      <w:r w:rsidRPr="00AE6804">
        <w:rPr>
          <w:color w:val="000000"/>
          <w:sz w:val="20"/>
          <w:szCs w:val="20"/>
        </w:rPr>
        <w:t>Молчановского</w:t>
      </w:r>
      <w:proofErr w:type="spellEnd"/>
      <w:r w:rsidRPr="00AE6804">
        <w:rPr>
          <w:color w:val="000000"/>
          <w:sz w:val="20"/>
          <w:szCs w:val="20"/>
        </w:rPr>
        <w:t xml:space="preserve"> района                                                              Ю.Ю. Сальков</w:t>
      </w: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537D42" w:rsidRDefault="009F3726" w:rsidP="009F3726">
      <w:pPr>
        <w:jc w:val="center"/>
        <w:rPr>
          <w:b/>
          <w:caps/>
          <w:sz w:val="20"/>
          <w:szCs w:val="20"/>
        </w:rPr>
      </w:pPr>
      <w:r w:rsidRPr="00537D42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537D42" w:rsidRDefault="009F3726" w:rsidP="009F3726">
      <w:pPr>
        <w:jc w:val="center"/>
        <w:rPr>
          <w:b/>
          <w:caps/>
          <w:sz w:val="20"/>
          <w:szCs w:val="20"/>
        </w:rPr>
      </w:pPr>
      <w:r w:rsidRPr="00537D42">
        <w:rPr>
          <w:b/>
          <w:caps/>
          <w:sz w:val="20"/>
          <w:szCs w:val="20"/>
        </w:rPr>
        <w:t>Томской области</w:t>
      </w:r>
    </w:p>
    <w:p w:rsidR="009F3726" w:rsidRPr="00537D42" w:rsidRDefault="009F3726" w:rsidP="009F3726">
      <w:pPr>
        <w:jc w:val="center"/>
        <w:rPr>
          <w:b/>
          <w:caps/>
          <w:sz w:val="20"/>
          <w:szCs w:val="20"/>
        </w:rPr>
      </w:pPr>
      <w:r w:rsidRPr="00537D42">
        <w:rPr>
          <w:b/>
          <w:caps/>
          <w:sz w:val="20"/>
          <w:szCs w:val="20"/>
        </w:rPr>
        <w:t>ПОСТАНОВЛЕние</w:t>
      </w:r>
    </w:p>
    <w:p w:rsidR="009F3726" w:rsidRPr="00537D42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537D42" w:rsidRDefault="009F3726" w:rsidP="009F3726">
      <w:pPr>
        <w:tabs>
          <w:tab w:val="left" w:pos="7938"/>
          <w:tab w:val="left" w:pos="8080"/>
          <w:tab w:val="left" w:pos="8222"/>
        </w:tabs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24.05.2023                                                                                                № 335</w:t>
      </w:r>
    </w:p>
    <w:p w:rsidR="009F3726" w:rsidRPr="00537D42" w:rsidRDefault="009F3726" w:rsidP="009F3726">
      <w:pPr>
        <w:jc w:val="center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с. Молчаново</w:t>
      </w:r>
    </w:p>
    <w:p w:rsidR="009F3726" w:rsidRPr="00537D42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537D42" w:rsidRDefault="009F3726" w:rsidP="009F3726">
      <w:pPr>
        <w:tabs>
          <w:tab w:val="left" w:pos="9780"/>
        </w:tabs>
        <w:ind w:right="-1"/>
        <w:jc w:val="center"/>
        <w:rPr>
          <w:color w:val="000000"/>
          <w:sz w:val="20"/>
          <w:szCs w:val="20"/>
        </w:rPr>
      </w:pPr>
      <w:r w:rsidRPr="00537D42">
        <w:rPr>
          <w:sz w:val="20"/>
          <w:szCs w:val="20"/>
        </w:rPr>
        <w:t>Об утверждении Порядка определения объёма и условий предоставления субсидии на иные цели из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  <w:szCs w:val="20"/>
        </w:rPr>
        <w:t>Межпоселенческий</w:t>
      </w:r>
      <w:proofErr w:type="spellEnd"/>
      <w:r w:rsidRPr="00537D42">
        <w:rPr>
          <w:sz w:val="20"/>
          <w:szCs w:val="20"/>
        </w:rPr>
        <w:t xml:space="preserve"> методический центр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</w:t>
      </w:r>
    </w:p>
    <w:p w:rsidR="009F3726" w:rsidRPr="00537D42" w:rsidRDefault="009F3726" w:rsidP="009F3726">
      <w:pPr>
        <w:jc w:val="center"/>
        <w:rPr>
          <w:sz w:val="20"/>
          <w:szCs w:val="20"/>
        </w:rPr>
      </w:pP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proofErr w:type="gramStart"/>
      <w:r w:rsidRPr="00537D42">
        <w:rPr>
          <w:sz w:val="20"/>
          <w:szCs w:val="20"/>
        </w:rPr>
        <w:t>В целях реализации мероприятия «</w:t>
      </w:r>
      <w:r w:rsidRPr="00537D42">
        <w:rPr>
          <w:color w:val="000000"/>
          <w:sz w:val="20"/>
          <w:szCs w:val="20"/>
        </w:rPr>
        <w:t>Реализация проектов по благоустройству сельских территорий</w:t>
      </w:r>
      <w:r w:rsidRPr="00537D42">
        <w:rPr>
          <w:sz w:val="20"/>
          <w:szCs w:val="20"/>
        </w:rPr>
        <w:t xml:space="preserve">» </w:t>
      </w:r>
      <w:hyperlink w:anchor="P6209" w:history="1">
        <w:r w:rsidRPr="00537D42">
          <w:rPr>
            <w:rStyle w:val="a5"/>
            <w:sz w:val="20"/>
            <w:szCs w:val="20"/>
          </w:rPr>
          <w:t xml:space="preserve">подпрограммы </w:t>
        </w:r>
      </w:hyperlink>
      <w:r w:rsidRPr="00537D42">
        <w:rPr>
          <w:sz w:val="20"/>
          <w:szCs w:val="20"/>
        </w:rPr>
        <w:t xml:space="preserve">«Комплексное развитие сельских территорий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района» муниципальной программы «Создание условий для устойчивого экономического развития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 на 2022-2029 годы», утвержденной постановлением Администрации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 от 17.11.2021 № 660, в соответствии со ст.78.1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</w:t>
      </w:r>
      <w:proofErr w:type="gramEnd"/>
      <w:r w:rsidRPr="00537D42">
        <w:rPr>
          <w:sz w:val="20"/>
          <w:szCs w:val="20"/>
        </w:rPr>
        <w:t xml:space="preserve"> актам, устанавливающим порядок определения объема и условия предоставления бюджетным и автономным учреждениям субсидий на иные цели», с Решением Думы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 от 27.12.2022 № 56 «Об утверждении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на 2023 год и на плановый период 2024 и 2025 годов»</w:t>
      </w:r>
    </w:p>
    <w:p w:rsidR="009F3726" w:rsidRPr="00537D42" w:rsidRDefault="009F3726" w:rsidP="009F37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537D42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ПОСТАНОВЛЯЮ:</w:t>
      </w:r>
    </w:p>
    <w:p w:rsidR="009F3726" w:rsidRPr="00537D42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537D42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1. </w:t>
      </w:r>
      <w:r w:rsidRPr="00537D42">
        <w:rPr>
          <w:sz w:val="20"/>
          <w:szCs w:val="20"/>
        </w:rPr>
        <w:t>Утвердить Порядок определения объёма и условий предоставления субсидии на иные цели из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  <w:szCs w:val="20"/>
        </w:rPr>
        <w:t>Межпоселенческий</w:t>
      </w:r>
      <w:proofErr w:type="spellEnd"/>
      <w:r w:rsidRPr="00537D42">
        <w:rPr>
          <w:sz w:val="20"/>
          <w:szCs w:val="20"/>
        </w:rPr>
        <w:t xml:space="preserve"> методический центр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территорий).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2. </w:t>
      </w:r>
      <w:r w:rsidRPr="00537D42">
        <w:rPr>
          <w:sz w:val="20"/>
          <w:szCs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(</w:t>
      </w:r>
      <w:r w:rsidRPr="00537D42">
        <w:rPr>
          <w:sz w:val="20"/>
          <w:szCs w:val="20"/>
          <w:lang w:val="en-US"/>
        </w:rPr>
        <w:t>http</w:t>
      </w:r>
      <w:r w:rsidRPr="00537D42">
        <w:rPr>
          <w:sz w:val="20"/>
          <w:szCs w:val="20"/>
        </w:rPr>
        <w:t>://</w:t>
      </w:r>
      <w:r w:rsidRPr="00537D42">
        <w:rPr>
          <w:sz w:val="20"/>
          <w:szCs w:val="20"/>
          <w:lang w:val="en-US"/>
        </w:rPr>
        <w:t>www</w:t>
      </w:r>
      <w:r w:rsidRPr="00537D42">
        <w:rPr>
          <w:sz w:val="20"/>
          <w:szCs w:val="20"/>
        </w:rPr>
        <w:t>.</w:t>
      </w:r>
      <w:proofErr w:type="spellStart"/>
      <w:r w:rsidRPr="00537D42">
        <w:rPr>
          <w:sz w:val="20"/>
          <w:szCs w:val="20"/>
          <w:lang w:val="en-US"/>
        </w:rPr>
        <w:t>molchanovo</w:t>
      </w:r>
      <w:proofErr w:type="spellEnd"/>
      <w:r w:rsidRPr="00537D42">
        <w:rPr>
          <w:sz w:val="20"/>
          <w:szCs w:val="20"/>
        </w:rPr>
        <w:t>.</w:t>
      </w:r>
      <w:proofErr w:type="spellStart"/>
      <w:r w:rsidRPr="00537D42">
        <w:rPr>
          <w:sz w:val="20"/>
          <w:szCs w:val="20"/>
          <w:lang w:val="en-US"/>
        </w:rPr>
        <w:t>ru</w:t>
      </w:r>
      <w:proofErr w:type="spellEnd"/>
      <w:r w:rsidRPr="00537D42">
        <w:rPr>
          <w:sz w:val="20"/>
          <w:szCs w:val="20"/>
        </w:rPr>
        <w:t>/).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3.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района». </w:t>
      </w:r>
    </w:p>
    <w:p w:rsidR="009F3726" w:rsidRPr="00537D42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4. </w:t>
      </w:r>
      <w:proofErr w:type="gramStart"/>
      <w:r w:rsidRPr="00537D42">
        <w:rPr>
          <w:color w:val="000000"/>
          <w:sz w:val="20"/>
          <w:szCs w:val="20"/>
        </w:rPr>
        <w:t>Контроль за</w:t>
      </w:r>
      <w:proofErr w:type="gramEnd"/>
      <w:r w:rsidRPr="00537D42">
        <w:rPr>
          <w:color w:val="000000"/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537D42">
        <w:rPr>
          <w:color w:val="000000"/>
          <w:sz w:val="20"/>
          <w:szCs w:val="20"/>
        </w:rPr>
        <w:t>Молчановского</w:t>
      </w:r>
      <w:proofErr w:type="spellEnd"/>
      <w:r w:rsidRPr="00537D42">
        <w:rPr>
          <w:color w:val="000000"/>
          <w:sz w:val="20"/>
          <w:szCs w:val="20"/>
        </w:rPr>
        <w:t xml:space="preserve"> района по экономической политике.</w:t>
      </w:r>
    </w:p>
    <w:p w:rsidR="009F3726" w:rsidRPr="00537D42" w:rsidRDefault="009F3726" w:rsidP="009F3726">
      <w:pPr>
        <w:ind w:firstLine="720"/>
        <w:jc w:val="both"/>
        <w:rPr>
          <w:sz w:val="20"/>
          <w:szCs w:val="20"/>
        </w:rPr>
      </w:pPr>
    </w:p>
    <w:p w:rsidR="009F3726" w:rsidRPr="00537D42" w:rsidRDefault="009F3726" w:rsidP="009F3726">
      <w:pPr>
        <w:ind w:firstLine="540"/>
        <w:rPr>
          <w:sz w:val="20"/>
          <w:szCs w:val="20"/>
        </w:rPr>
      </w:pPr>
    </w:p>
    <w:p w:rsidR="009F3726" w:rsidRPr="00537D42" w:rsidRDefault="009F3726" w:rsidP="009F3726">
      <w:pPr>
        <w:ind w:firstLine="540"/>
        <w:rPr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Глава </w:t>
      </w:r>
      <w:proofErr w:type="spellStart"/>
      <w:r w:rsidRPr="00537D42">
        <w:rPr>
          <w:color w:val="000000"/>
          <w:sz w:val="20"/>
          <w:szCs w:val="20"/>
        </w:rPr>
        <w:t>Молчановского</w:t>
      </w:r>
      <w:proofErr w:type="spellEnd"/>
      <w:r w:rsidRPr="00537D42">
        <w:rPr>
          <w:color w:val="000000"/>
          <w:sz w:val="20"/>
          <w:szCs w:val="20"/>
        </w:rPr>
        <w:t xml:space="preserve"> района                                                              Ю.Ю. Сальков</w:t>
      </w: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rPr>
          <w:color w:val="000000"/>
          <w:sz w:val="20"/>
          <w:szCs w:val="20"/>
        </w:rPr>
      </w:pPr>
    </w:p>
    <w:p w:rsidR="009F3726" w:rsidRPr="00537D42" w:rsidRDefault="009F3726" w:rsidP="009F3726">
      <w:pPr>
        <w:pStyle w:val="a9"/>
        <w:ind w:left="5670"/>
        <w:rPr>
          <w:sz w:val="20"/>
          <w:lang w:val="ru-RU"/>
        </w:rPr>
      </w:pPr>
      <w:r w:rsidRPr="00537D42">
        <w:rPr>
          <w:sz w:val="20"/>
          <w:lang w:val="ru-RU"/>
        </w:rPr>
        <w:t>УТВЕРЖДЕН</w:t>
      </w:r>
    </w:p>
    <w:p w:rsidR="009F3726" w:rsidRPr="00537D42" w:rsidRDefault="009F3726" w:rsidP="009F3726">
      <w:pPr>
        <w:pStyle w:val="a9"/>
        <w:ind w:left="5670"/>
        <w:rPr>
          <w:sz w:val="20"/>
        </w:rPr>
      </w:pPr>
      <w:r w:rsidRPr="00537D42">
        <w:rPr>
          <w:sz w:val="20"/>
          <w:lang w:val="ru-RU"/>
        </w:rPr>
        <w:t>п</w:t>
      </w:r>
      <w:proofErr w:type="spellStart"/>
      <w:r w:rsidRPr="00537D42">
        <w:rPr>
          <w:sz w:val="20"/>
        </w:rPr>
        <w:t>остановлени</w:t>
      </w:r>
      <w:r w:rsidRPr="00537D42">
        <w:rPr>
          <w:sz w:val="20"/>
          <w:lang w:val="ru-RU"/>
        </w:rPr>
        <w:t>ем</w:t>
      </w:r>
      <w:proofErr w:type="spellEnd"/>
      <w:r w:rsidRPr="00537D42">
        <w:rPr>
          <w:sz w:val="20"/>
        </w:rPr>
        <w:t xml:space="preserve"> Администрации</w:t>
      </w:r>
    </w:p>
    <w:p w:rsidR="009F3726" w:rsidRPr="00537D42" w:rsidRDefault="009F3726" w:rsidP="009F3726">
      <w:pPr>
        <w:pStyle w:val="a9"/>
        <w:ind w:left="5670"/>
        <w:rPr>
          <w:sz w:val="20"/>
        </w:rPr>
      </w:pPr>
      <w:proofErr w:type="spellStart"/>
      <w:r w:rsidRPr="00537D42">
        <w:rPr>
          <w:sz w:val="20"/>
          <w:lang w:val="ru-RU"/>
        </w:rPr>
        <w:t>Молчановского</w:t>
      </w:r>
      <w:proofErr w:type="spellEnd"/>
      <w:r w:rsidRPr="00537D42">
        <w:rPr>
          <w:sz w:val="20"/>
          <w:lang w:val="ru-RU"/>
        </w:rPr>
        <w:t xml:space="preserve"> </w:t>
      </w:r>
      <w:r w:rsidRPr="00537D42">
        <w:rPr>
          <w:sz w:val="20"/>
        </w:rPr>
        <w:t>района</w:t>
      </w:r>
    </w:p>
    <w:p w:rsidR="009F3726" w:rsidRPr="00537D42" w:rsidRDefault="009F3726" w:rsidP="009F3726">
      <w:pPr>
        <w:pStyle w:val="a9"/>
        <w:ind w:left="5670"/>
        <w:rPr>
          <w:sz w:val="20"/>
        </w:rPr>
      </w:pPr>
      <w:r w:rsidRPr="00537D42">
        <w:rPr>
          <w:sz w:val="20"/>
        </w:rPr>
        <w:t xml:space="preserve">от </w:t>
      </w:r>
      <w:r w:rsidRPr="00537D42">
        <w:rPr>
          <w:sz w:val="20"/>
          <w:lang w:val="ru-RU"/>
        </w:rPr>
        <w:t>24.05.2023 № 335</w:t>
      </w:r>
    </w:p>
    <w:p w:rsidR="009F3726" w:rsidRPr="00537D42" w:rsidRDefault="009F3726" w:rsidP="009F3726">
      <w:pPr>
        <w:pStyle w:val="a9"/>
        <w:ind w:left="-567" w:firstLine="567"/>
        <w:jc w:val="right"/>
        <w:rPr>
          <w:sz w:val="20"/>
        </w:rPr>
      </w:pPr>
    </w:p>
    <w:p w:rsidR="009F3726" w:rsidRPr="00537D42" w:rsidRDefault="009F3726" w:rsidP="009F3726">
      <w:pPr>
        <w:pStyle w:val="a9"/>
        <w:ind w:left="-567" w:firstLine="567"/>
        <w:jc w:val="center"/>
        <w:rPr>
          <w:sz w:val="20"/>
        </w:rPr>
      </w:pPr>
    </w:p>
    <w:p w:rsidR="009F3726" w:rsidRPr="00537D42" w:rsidRDefault="009F3726" w:rsidP="009F3726">
      <w:pPr>
        <w:pStyle w:val="a9"/>
        <w:ind w:left="-567" w:firstLine="567"/>
        <w:jc w:val="center"/>
        <w:rPr>
          <w:sz w:val="20"/>
        </w:rPr>
      </w:pPr>
      <w:r w:rsidRPr="00537D42">
        <w:rPr>
          <w:sz w:val="20"/>
        </w:rPr>
        <w:t>ПОРЯДОК</w:t>
      </w:r>
    </w:p>
    <w:p w:rsidR="009F3726" w:rsidRPr="00537D42" w:rsidRDefault="009F3726" w:rsidP="009F3726">
      <w:pPr>
        <w:pStyle w:val="a9"/>
        <w:ind w:firstLine="567"/>
        <w:jc w:val="center"/>
        <w:rPr>
          <w:sz w:val="20"/>
          <w:lang w:val="ru-RU"/>
        </w:rPr>
      </w:pPr>
      <w:r w:rsidRPr="00537D42">
        <w:rPr>
          <w:sz w:val="20"/>
        </w:rPr>
        <w:lastRenderedPageBreak/>
        <w:t xml:space="preserve">определения объёма и условий предоставления субсидии </w:t>
      </w:r>
      <w:r w:rsidRPr="00537D42">
        <w:rPr>
          <w:sz w:val="20"/>
          <w:lang w:val="ru-RU"/>
        </w:rPr>
        <w:t xml:space="preserve">на иные цели </w:t>
      </w:r>
      <w:r w:rsidRPr="00537D42">
        <w:rPr>
          <w:sz w:val="20"/>
        </w:rPr>
        <w:t>из бюджета муниципального образования «</w:t>
      </w:r>
      <w:proofErr w:type="spellStart"/>
      <w:r w:rsidRPr="00537D42">
        <w:rPr>
          <w:sz w:val="20"/>
        </w:rPr>
        <w:t>Молчановский</w:t>
      </w:r>
      <w:proofErr w:type="spellEnd"/>
      <w:r w:rsidRPr="00537D42">
        <w:rPr>
          <w:sz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</w:rPr>
        <w:t>Межпоселенческий</w:t>
      </w:r>
      <w:proofErr w:type="spellEnd"/>
      <w:r w:rsidRPr="00537D42">
        <w:rPr>
          <w:sz w:val="20"/>
        </w:rPr>
        <w:t xml:space="preserve"> методический центр народного творчества и досуга» на обеспечение комплексного развития сельских территорий (</w:t>
      </w:r>
      <w:r w:rsidRPr="00537D42">
        <w:rPr>
          <w:sz w:val="20"/>
          <w:lang w:val="ru-RU"/>
        </w:rPr>
        <w:t xml:space="preserve">реализация проектов по </w:t>
      </w:r>
      <w:r w:rsidRPr="00537D42">
        <w:rPr>
          <w:sz w:val="20"/>
        </w:rPr>
        <w:t>благоустройств</w:t>
      </w:r>
      <w:r w:rsidRPr="00537D42">
        <w:rPr>
          <w:sz w:val="20"/>
          <w:lang w:val="ru-RU"/>
        </w:rPr>
        <w:t>у с</w:t>
      </w:r>
      <w:proofErr w:type="spellStart"/>
      <w:r w:rsidRPr="00537D42">
        <w:rPr>
          <w:sz w:val="20"/>
        </w:rPr>
        <w:t>ельских</w:t>
      </w:r>
      <w:proofErr w:type="spellEnd"/>
      <w:r w:rsidRPr="00537D42">
        <w:rPr>
          <w:sz w:val="20"/>
        </w:rPr>
        <w:t xml:space="preserve"> территори</w:t>
      </w:r>
      <w:r w:rsidRPr="00537D42">
        <w:rPr>
          <w:sz w:val="20"/>
          <w:lang w:val="ru-RU"/>
        </w:rPr>
        <w:t>й</w:t>
      </w:r>
      <w:r w:rsidRPr="00537D42">
        <w:rPr>
          <w:sz w:val="20"/>
        </w:rPr>
        <w:t>)</w:t>
      </w:r>
    </w:p>
    <w:p w:rsidR="009F3726" w:rsidRPr="00537D42" w:rsidRDefault="009F3726" w:rsidP="009F3726">
      <w:pPr>
        <w:pStyle w:val="a9"/>
        <w:ind w:left="-567" w:firstLine="567"/>
        <w:jc w:val="center"/>
        <w:rPr>
          <w:sz w:val="20"/>
        </w:rPr>
      </w:pP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Общие положения о предоставлении субсидии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1. Настоящий Порядок устанавливает правила определения объёма и условия предоставления </w:t>
      </w:r>
      <w:r w:rsidRPr="00537D42">
        <w:rPr>
          <w:sz w:val="20"/>
          <w:szCs w:val="20"/>
        </w:rPr>
        <w:t>субсидии на иные цели из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  <w:szCs w:val="20"/>
        </w:rPr>
        <w:t>Межпоселенческий</w:t>
      </w:r>
      <w:proofErr w:type="spellEnd"/>
      <w:r w:rsidRPr="00537D42">
        <w:rPr>
          <w:sz w:val="20"/>
          <w:szCs w:val="20"/>
        </w:rPr>
        <w:t xml:space="preserve"> методический центр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</w:t>
      </w:r>
      <w:r w:rsidRPr="00537D42">
        <w:rPr>
          <w:color w:val="FF0000"/>
          <w:sz w:val="20"/>
          <w:szCs w:val="20"/>
        </w:rPr>
        <w:t xml:space="preserve"> </w:t>
      </w:r>
      <w:r w:rsidRPr="00537D42">
        <w:rPr>
          <w:color w:val="000000"/>
          <w:sz w:val="20"/>
          <w:szCs w:val="20"/>
        </w:rPr>
        <w:t>(далее – Субсидия).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>2. Целью предоставления Субсидии является финансовое обеспечение расходов муниципального автономного учреждения культуры «</w:t>
      </w:r>
      <w:proofErr w:type="spellStart"/>
      <w:r w:rsidRPr="00537D42">
        <w:rPr>
          <w:sz w:val="20"/>
          <w:szCs w:val="20"/>
        </w:rPr>
        <w:t>Межпоселенческий</w:t>
      </w:r>
      <w:proofErr w:type="spellEnd"/>
      <w:r w:rsidRPr="00537D42">
        <w:rPr>
          <w:sz w:val="20"/>
          <w:szCs w:val="20"/>
        </w:rPr>
        <w:t xml:space="preserve"> методический центр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 (далее – Учреждение).</w:t>
      </w:r>
    </w:p>
    <w:p w:rsidR="009F3726" w:rsidRPr="00537D42" w:rsidRDefault="009F3726" w:rsidP="009F3726">
      <w:pPr>
        <w:pStyle w:val="a9"/>
        <w:ind w:firstLine="709"/>
        <w:rPr>
          <w:sz w:val="20"/>
        </w:rPr>
      </w:pPr>
      <w:r w:rsidRPr="00537D42">
        <w:rPr>
          <w:sz w:val="20"/>
        </w:rPr>
        <w:t xml:space="preserve">3. 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</w:t>
      </w:r>
      <w:proofErr w:type="spellStart"/>
      <w:r w:rsidRPr="00537D42">
        <w:rPr>
          <w:sz w:val="20"/>
        </w:rPr>
        <w:t>Молчановского</w:t>
      </w:r>
      <w:proofErr w:type="spellEnd"/>
      <w:r w:rsidRPr="00537D42">
        <w:rPr>
          <w:sz w:val="20"/>
        </w:rPr>
        <w:t xml:space="preserve"> района (далее – Учредитель), осуществляющего функции и полномочия учредителя, и главного распорядителя, и получателя средств бюджета муниципального образования «</w:t>
      </w:r>
      <w:proofErr w:type="spellStart"/>
      <w:r w:rsidRPr="00537D42">
        <w:rPr>
          <w:sz w:val="20"/>
        </w:rPr>
        <w:t>Молчановский</w:t>
      </w:r>
      <w:proofErr w:type="spellEnd"/>
      <w:r w:rsidRPr="00537D42">
        <w:rPr>
          <w:sz w:val="20"/>
        </w:rPr>
        <w:t xml:space="preserve"> район».</w:t>
      </w:r>
    </w:p>
    <w:p w:rsidR="009F3726" w:rsidRPr="00537D42" w:rsidRDefault="009F3726" w:rsidP="009F3726">
      <w:pPr>
        <w:pStyle w:val="a9"/>
        <w:ind w:firstLine="709"/>
        <w:rPr>
          <w:sz w:val="20"/>
        </w:rPr>
      </w:pPr>
    </w:p>
    <w:p w:rsidR="009F3726" w:rsidRPr="00537D42" w:rsidRDefault="009F3726" w:rsidP="009F3726">
      <w:pPr>
        <w:pStyle w:val="a9"/>
        <w:ind w:left="-567" w:firstLine="567"/>
        <w:jc w:val="center"/>
        <w:rPr>
          <w:color w:val="000000"/>
          <w:sz w:val="20"/>
        </w:rPr>
      </w:pPr>
      <w:r w:rsidRPr="00537D42">
        <w:rPr>
          <w:color w:val="000000"/>
          <w:sz w:val="20"/>
        </w:rPr>
        <w:t>Условия и порядок предоставления субсидии</w:t>
      </w:r>
    </w:p>
    <w:p w:rsidR="009F3726" w:rsidRPr="00537D42" w:rsidRDefault="009F3726" w:rsidP="009F3726">
      <w:pPr>
        <w:pStyle w:val="a9"/>
        <w:ind w:left="-567" w:firstLine="567"/>
        <w:jc w:val="center"/>
        <w:rPr>
          <w:sz w:val="20"/>
        </w:rPr>
      </w:pP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4. В целях получения Субсидии Учреждение </w:t>
      </w:r>
      <w:proofErr w:type="gramStart"/>
      <w:r w:rsidRPr="00537D42">
        <w:rPr>
          <w:color w:val="000000"/>
          <w:sz w:val="20"/>
          <w:szCs w:val="20"/>
        </w:rPr>
        <w:t>предоставляет Учредителю следующие документы</w:t>
      </w:r>
      <w:proofErr w:type="gramEnd"/>
      <w:r w:rsidRPr="00537D42">
        <w:rPr>
          <w:color w:val="000000"/>
          <w:sz w:val="20"/>
          <w:szCs w:val="20"/>
        </w:rPr>
        <w:t>: заявку, содержащую обоснование необходимости предоставления бюджетных средств на цель, указанную в пункте 2 настоящего Порядка, включая счета, счета-фактуры, товарные накладные, акт выполненных работ.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5. Учредитель в течение 5 рабочих дней </w:t>
      </w:r>
      <w:proofErr w:type="gramStart"/>
      <w:r w:rsidRPr="00537D42">
        <w:rPr>
          <w:color w:val="000000"/>
          <w:sz w:val="20"/>
          <w:szCs w:val="20"/>
        </w:rPr>
        <w:t>с даты получения</w:t>
      </w:r>
      <w:proofErr w:type="gramEnd"/>
      <w:r w:rsidRPr="00537D42">
        <w:rPr>
          <w:color w:val="000000"/>
          <w:sz w:val="20"/>
          <w:szCs w:val="20"/>
        </w:rPr>
        <w:t xml:space="preserve"> документов, предусмотренных пунктом 4 настоящего Порядка, рассматривает представленные документы, в рамках чего проверяет сведения, содержащиеся в указанных документах, принимает решение о предоставлении либо об отказе в предоставлении Субсидии. О принятом решении Учреждение письменно уведомляется Учредителем в течение 5-ти рабочих дней </w:t>
      </w:r>
      <w:proofErr w:type="gramStart"/>
      <w:r w:rsidRPr="00537D42">
        <w:rPr>
          <w:color w:val="000000"/>
          <w:sz w:val="20"/>
          <w:szCs w:val="20"/>
        </w:rPr>
        <w:t>с даты принятия</w:t>
      </w:r>
      <w:proofErr w:type="gramEnd"/>
      <w:r w:rsidRPr="00537D42">
        <w:rPr>
          <w:color w:val="000000"/>
          <w:sz w:val="20"/>
          <w:szCs w:val="20"/>
        </w:rPr>
        <w:t xml:space="preserve"> решения.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6. Основаниями для отказа Учреждению в предоставлении Субсидии являются: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1) непредставление (представление не в полном объёме) Учреждением документов в соответствии с пунктом 4 настоящего Порядка;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37D42">
        <w:rPr>
          <w:color w:val="000000"/>
          <w:sz w:val="20"/>
          <w:szCs w:val="20"/>
        </w:rPr>
        <w:t>2) недостоверность информации, содержащейся в документах, представленных Учреждением.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color w:val="000000"/>
          <w:sz w:val="20"/>
          <w:szCs w:val="20"/>
        </w:rPr>
        <w:t xml:space="preserve">7. Размер Субсидии Учреждению </w:t>
      </w:r>
      <w:r w:rsidRPr="00537D42">
        <w:rPr>
          <w:sz w:val="20"/>
          <w:szCs w:val="20"/>
        </w:rPr>
        <w:t>составляет 1 182 538 (Один миллион сто восемьдесят две тысячи пятьсот тридцать восемь) рублей 97 копеек.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8. </w:t>
      </w:r>
      <w:proofErr w:type="gramStart"/>
      <w:r w:rsidRPr="00537D42">
        <w:rPr>
          <w:sz w:val="20"/>
          <w:szCs w:val="20"/>
        </w:rPr>
        <w:t>Предоставление Субсидии Учреждению осуществляется на основании соглашения, заключаемого между Учредителем и Учреждением о предоставлении Субсидии из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  <w:szCs w:val="20"/>
        </w:rPr>
        <w:t>Межпоселенческий</w:t>
      </w:r>
      <w:proofErr w:type="spellEnd"/>
      <w:r w:rsidRPr="00537D42">
        <w:rPr>
          <w:sz w:val="20"/>
          <w:szCs w:val="20"/>
        </w:rPr>
        <w:t xml:space="preserve"> методический центр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 (далее – Соглашение).</w:t>
      </w:r>
      <w:proofErr w:type="gramEnd"/>
      <w:r w:rsidRPr="00537D42">
        <w:rPr>
          <w:sz w:val="20"/>
          <w:szCs w:val="20"/>
        </w:rPr>
        <w:t xml:space="preserve"> Соглашение заключается в соответствии с формой, установленной Управлением финансов Администрации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района.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Соглашение должно содержать следующие положения: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1) цели предоставления Субсидии;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2) значения результатов предоставления Субсидии и показателей, необходимых для достижения результатов предоставления Субсидии;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3) план мероприятий по достижению результатов предоставления субсидии;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4) размер Субсидии;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5) сроки (график) перечисления Субсидии;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6) сроки представления отчётности;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7) порядок и сроки возврата сумм Субсидии в случае несоблюдения Учреждением целей, условий и порядка предоставления Субсидии, определённых Соглашением;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8) основания и порядок внесения изменений в Соглашение, в том числе в случае уменьшения Учредителю, как получателю бюджетных средств, ранее доведённых лимитов бюджетных обязательств на предоставление Субсидии;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9) основания для досрочного прекращения Соглашения по решению Учредителя в одностороннем порядке, в том числе в связи </w:t>
      </w:r>
      <w:proofErr w:type="gramStart"/>
      <w:r w:rsidRPr="00537D42">
        <w:rPr>
          <w:sz w:val="20"/>
          <w:szCs w:val="20"/>
        </w:rPr>
        <w:t>с</w:t>
      </w:r>
      <w:proofErr w:type="gramEnd"/>
      <w:r w:rsidRPr="00537D42">
        <w:rPr>
          <w:sz w:val="20"/>
          <w:szCs w:val="20"/>
        </w:rPr>
        <w:t xml:space="preserve">: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реорганизацией (за исключением реорганизации в форме присоединения) или ликвидацией Учреждения;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нарушением Учреждением целей и условий предоставления Субсидии, установленных настоящим правовым актом </w:t>
      </w:r>
      <w:proofErr w:type="gramStart"/>
      <w:r w:rsidRPr="00537D42">
        <w:rPr>
          <w:sz w:val="20"/>
          <w:szCs w:val="20"/>
        </w:rPr>
        <w:t>и(</w:t>
      </w:r>
      <w:proofErr w:type="gramEnd"/>
      <w:r w:rsidRPr="00537D42">
        <w:rPr>
          <w:sz w:val="20"/>
          <w:szCs w:val="20"/>
        </w:rPr>
        <w:t xml:space="preserve">или) Соглашением; 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lastRenderedPageBreak/>
        <w:t xml:space="preserve">10) запрет на расторжение Соглашения Учреждением в одностороннем порядке.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9. Дополнительное соглашение к Соглашению, предусматривающее внесение изменений в указанное Соглашение или о расторжении Соглашения, заключается в письменном виде в соответствии с формой, установленной Управлением финансов Администрации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района. Условия и порядок заключения между Учредителем и Учреждением дополнительных соглашений к Соглашению указываются в Соглашении.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Условиями заключения дополнительного соглашения к Соглашению, предусматривающего внесение изменений в указанное Соглашение являются: </w:t>
      </w:r>
    </w:p>
    <w:p w:rsidR="009F3726" w:rsidRPr="00537D42" w:rsidRDefault="009F3726" w:rsidP="009F3726">
      <w:pPr>
        <w:pStyle w:val="Default"/>
        <w:ind w:firstLine="708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уменьшение Учредителю как получателю бюджетных средств ранее доведённых лимитов на предоставление Субсидии; </w:t>
      </w:r>
    </w:p>
    <w:p w:rsidR="009F3726" w:rsidRPr="00537D42" w:rsidRDefault="009F3726" w:rsidP="009F3726">
      <w:pPr>
        <w:pStyle w:val="Default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поступление мотивированного обращения о внесении изменений в Соглашение, в том числе в части изменения размера Субсидии, значений показателя, необходимого для достижения результата предоставления Субсидии; </w:t>
      </w:r>
    </w:p>
    <w:p w:rsidR="009F3726" w:rsidRPr="00537D42" w:rsidRDefault="009F3726" w:rsidP="009F3726">
      <w:pPr>
        <w:pStyle w:val="Default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внесение изменений в Порядок, влекущее за собой необходимость изменения условий Соглашения. </w:t>
      </w:r>
    </w:p>
    <w:p w:rsidR="009F3726" w:rsidRPr="00537D42" w:rsidRDefault="009F3726" w:rsidP="009F3726">
      <w:pPr>
        <w:pStyle w:val="Default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 </w:t>
      </w:r>
    </w:p>
    <w:p w:rsidR="009F3726" w:rsidRPr="00537D42" w:rsidRDefault="009F3726" w:rsidP="009F3726">
      <w:pPr>
        <w:pStyle w:val="Default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Рассмотрение дополнительного соглашения к Соглашению осуществляется стороной Соглашения его получившей в течение 10 рабочих дней </w:t>
      </w:r>
      <w:proofErr w:type="gramStart"/>
      <w:r w:rsidRPr="00537D42">
        <w:rPr>
          <w:sz w:val="20"/>
          <w:szCs w:val="20"/>
        </w:rPr>
        <w:t>с даты</w:t>
      </w:r>
      <w:proofErr w:type="gramEnd"/>
      <w:r w:rsidRPr="00537D42">
        <w:rPr>
          <w:sz w:val="20"/>
          <w:szCs w:val="20"/>
        </w:rPr>
        <w:t xml:space="preserve"> его получения. </w:t>
      </w:r>
    </w:p>
    <w:p w:rsidR="009F3726" w:rsidRPr="00537D42" w:rsidRDefault="009F3726" w:rsidP="009F3726">
      <w:pPr>
        <w:pStyle w:val="Default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10. Требования, которым должно соответствовать Учреждение на 1-е число месяца, предшествующего месяцу, в котором планируется принятие решения о предоставлении Субсидии, в том числе: </w:t>
      </w:r>
    </w:p>
    <w:p w:rsidR="009F3726" w:rsidRPr="00537D42" w:rsidRDefault="009F3726" w:rsidP="009F3726">
      <w:pPr>
        <w:pStyle w:val="Default"/>
        <w:ind w:firstLine="709"/>
        <w:jc w:val="both"/>
        <w:rPr>
          <w:sz w:val="20"/>
          <w:szCs w:val="20"/>
        </w:rPr>
      </w:pPr>
      <w:proofErr w:type="gramStart"/>
      <w:r w:rsidRPr="00537D42">
        <w:rPr>
          <w:sz w:val="20"/>
          <w:szCs w:val="20"/>
        </w:rPr>
        <w:t xml:space="preserve">а)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proofErr w:type="gramEnd"/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>б) отсутствие просроченной задолженности по возврату в бюджет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субсидий, бюджетных ассигнований, предоставленных, в том числе, в соответствии с иными правовыми актами.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>11. Перечисление Субсидии Учреждению осуществляется при поступлении заявок в течение финансового года, в соответствии с условиями Соглашения.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12. Перечисление Субсидии Учреждению осуществляется на лицевой счёт, открытый в Управлении финансов Администрации </w:t>
      </w:r>
      <w:proofErr w:type="spellStart"/>
      <w:r w:rsidRPr="00537D42">
        <w:rPr>
          <w:sz w:val="20"/>
          <w:szCs w:val="20"/>
        </w:rPr>
        <w:t>Молчановского</w:t>
      </w:r>
      <w:proofErr w:type="spellEnd"/>
      <w:r w:rsidRPr="00537D42">
        <w:rPr>
          <w:sz w:val="20"/>
          <w:szCs w:val="20"/>
        </w:rPr>
        <w:t xml:space="preserve"> района для отражения операций со средствами, предоставленными из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в виде субсидии на иные цели.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>13. Результат предоставления Субсидии - обеспечение комплексного развития сельских территорий (реализация проектов по благоустройству сельских территорий).</w:t>
      </w:r>
    </w:p>
    <w:p w:rsidR="009F3726" w:rsidRPr="00537D42" w:rsidRDefault="009F3726" w:rsidP="009F3726">
      <w:pPr>
        <w:pStyle w:val="a9"/>
        <w:ind w:firstLine="709"/>
        <w:rPr>
          <w:sz w:val="20"/>
        </w:rPr>
      </w:pPr>
      <w:r w:rsidRPr="00537D42">
        <w:rPr>
          <w:sz w:val="20"/>
        </w:rPr>
        <w:t>Показатель, необходимый для достижения результата предоставления Субсидии</w:t>
      </w:r>
      <w:r w:rsidRPr="00537D42">
        <w:rPr>
          <w:sz w:val="20"/>
          <w:lang w:val="ru-RU"/>
        </w:rPr>
        <w:t xml:space="preserve"> </w:t>
      </w:r>
      <w:r w:rsidRPr="00537D42">
        <w:rPr>
          <w:sz w:val="20"/>
        </w:rPr>
        <w:t xml:space="preserve">– </w:t>
      </w:r>
      <w:r w:rsidRPr="00537D42">
        <w:rPr>
          <w:sz w:val="20"/>
          <w:lang w:val="ru-RU"/>
        </w:rPr>
        <w:t>техническая готовность проекта</w:t>
      </w:r>
      <w:r w:rsidRPr="00537D42">
        <w:rPr>
          <w:sz w:val="20"/>
        </w:rPr>
        <w:t>.</w:t>
      </w:r>
    </w:p>
    <w:p w:rsidR="009F3726" w:rsidRPr="00537D42" w:rsidRDefault="009F3726" w:rsidP="009F3726">
      <w:pPr>
        <w:pStyle w:val="a9"/>
        <w:ind w:firstLine="709"/>
        <w:rPr>
          <w:sz w:val="20"/>
        </w:rPr>
      </w:pPr>
    </w:p>
    <w:p w:rsidR="009F3726" w:rsidRPr="00537D42" w:rsidRDefault="009F3726" w:rsidP="009F3726">
      <w:pPr>
        <w:pStyle w:val="a9"/>
        <w:ind w:firstLine="709"/>
        <w:rPr>
          <w:sz w:val="20"/>
        </w:rPr>
      </w:pPr>
    </w:p>
    <w:p w:rsidR="009F3726" w:rsidRPr="00537D42" w:rsidRDefault="009F3726" w:rsidP="009F3726">
      <w:pPr>
        <w:pStyle w:val="a9"/>
        <w:ind w:firstLine="709"/>
        <w:jc w:val="center"/>
        <w:rPr>
          <w:sz w:val="20"/>
        </w:rPr>
      </w:pPr>
      <w:r w:rsidRPr="00537D42">
        <w:rPr>
          <w:sz w:val="20"/>
        </w:rPr>
        <w:t>Требования к отчётности</w:t>
      </w:r>
    </w:p>
    <w:p w:rsidR="009F3726" w:rsidRPr="00537D42" w:rsidRDefault="009F3726" w:rsidP="009F3726">
      <w:pPr>
        <w:pStyle w:val="a9"/>
        <w:ind w:firstLine="709"/>
        <w:jc w:val="center"/>
        <w:rPr>
          <w:sz w:val="20"/>
        </w:rPr>
      </w:pP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14. Отчёт об использовании субсидии на иные цели, источником финансового обеспечения которых является Субсидия, представляется Учреждением Учредителю в порядке и сроки, установленные Соглашением, по форме согласно приложению № 1 к настоящему Порядку. </w:t>
      </w:r>
    </w:p>
    <w:p w:rsidR="009F3726" w:rsidRPr="00537D42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>Отчёт о выполнении показател</w:t>
      </w:r>
      <w:proofErr w:type="gramStart"/>
      <w:r w:rsidRPr="00537D42">
        <w:rPr>
          <w:sz w:val="20"/>
          <w:szCs w:val="20"/>
        </w:rPr>
        <w:t>я(</w:t>
      </w:r>
      <w:proofErr w:type="gramEnd"/>
      <w:r w:rsidRPr="00537D42">
        <w:rPr>
          <w:sz w:val="20"/>
          <w:szCs w:val="20"/>
        </w:rPr>
        <w:t xml:space="preserve">лей) результативности использования субсидии на иные цели представляется Учреждением </w:t>
      </w:r>
      <w:r w:rsidRPr="00537D42">
        <w:rPr>
          <w:color w:val="000000"/>
          <w:sz w:val="20"/>
          <w:szCs w:val="20"/>
        </w:rPr>
        <w:t>Учредителю</w:t>
      </w:r>
      <w:r w:rsidRPr="00537D42">
        <w:rPr>
          <w:sz w:val="20"/>
          <w:szCs w:val="20"/>
        </w:rPr>
        <w:t xml:space="preserve"> в порядке и сроки, установленные Соглашением, по форме согласно приложению № 2 к настоящему Порядку.</w:t>
      </w:r>
    </w:p>
    <w:p w:rsidR="009F3726" w:rsidRPr="00537D42" w:rsidRDefault="009F3726" w:rsidP="009F3726">
      <w:pPr>
        <w:pStyle w:val="a9"/>
        <w:ind w:firstLine="709"/>
        <w:rPr>
          <w:sz w:val="20"/>
        </w:rPr>
      </w:pPr>
      <w:r w:rsidRPr="00537D42">
        <w:rPr>
          <w:color w:val="000000"/>
          <w:sz w:val="20"/>
          <w:lang w:val="ru-RU"/>
        </w:rPr>
        <w:t>Учредитель</w:t>
      </w:r>
      <w:r w:rsidRPr="00537D42">
        <w:rPr>
          <w:sz w:val="20"/>
        </w:rPr>
        <w:t xml:space="preserve"> вправе устанавливать в Соглашении дополнительные формы отчётности и сроки их предоставления.</w:t>
      </w:r>
    </w:p>
    <w:p w:rsidR="009F3726" w:rsidRPr="00537D42" w:rsidRDefault="009F3726" w:rsidP="009F3726">
      <w:pPr>
        <w:jc w:val="both"/>
        <w:rPr>
          <w:sz w:val="20"/>
          <w:szCs w:val="20"/>
        </w:rPr>
      </w:pPr>
    </w:p>
    <w:p w:rsidR="009F3726" w:rsidRPr="00537D42" w:rsidRDefault="009F3726" w:rsidP="009F3726">
      <w:pPr>
        <w:jc w:val="center"/>
        <w:rPr>
          <w:sz w:val="20"/>
          <w:szCs w:val="20"/>
        </w:rPr>
      </w:pPr>
      <w:r w:rsidRPr="00537D42">
        <w:rPr>
          <w:sz w:val="20"/>
          <w:szCs w:val="20"/>
        </w:rPr>
        <w:t xml:space="preserve">Порядок осуществления </w:t>
      </w:r>
      <w:proofErr w:type="gramStart"/>
      <w:r w:rsidRPr="00537D42">
        <w:rPr>
          <w:sz w:val="20"/>
          <w:szCs w:val="20"/>
        </w:rPr>
        <w:t>контроля за</w:t>
      </w:r>
      <w:proofErr w:type="gramEnd"/>
      <w:r w:rsidRPr="00537D42">
        <w:rPr>
          <w:sz w:val="20"/>
          <w:szCs w:val="20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9F3726" w:rsidRPr="00537D42" w:rsidRDefault="009F3726" w:rsidP="009F3726">
      <w:pPr>
        <w:ind w:firstLine="709"/>
        <w:jc w:val="center"/>
        <w:rPr>
          <w:sz w:val="20"/>
          <w:szCs w:val="20"/>
        </w:rPr>
      </w:pP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15. </w:t>
      </w:r>
      <w:proofErr w:type="gramStart"/>
      <w:r w:rsidRPr="00537D42">
        <w:rPr>
          <w:sz w:val="20"/>
          <w:szCs w:val="20"/>
        </w:rPr>
        <w:t xml:space="preserve"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</w:t>
      </w:r>
      <w:r w:rsidRPr="00537D42">
        <w:rPr>
          <w:color w:val="000000"/>
          <w:sz w:val="20"/>
          <w:szCs w:val="20"/>
        </w:rPr>
        <w:t>Учредителем</w:t>
      </w:r>
      <w:r w:rsidRPr="00537D42">
        <w:rPr>
          <w:sz w:val="20"/>
          <w:szCs w:val="20"/>
        </w:rPr>
        <w:t xml:space="preserve"> в форме распоряжения в течение 10 дней со дня предоставления Учреждением ходатайства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субсидии, а также документов</w:t>
      </w:r>
      <w:proofErr w:type="gramEnd"/>
      <w:r w:rsidRPr="00537D42">
        <w:rPr>
          <w:sz w:val="20"/>
          <w:szCs w:val="20"/>
        </w:rPr>
        <w:t xml:space="preserve"> (копий документов), подтверждающих наличие и объём указанных обязательств у Учреждения.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16. </w:t>
      </w:r>
      <w:proofErr w:type="gramStart"/>
      <w:r w:rsidRPr="00537D42">
        <w:rPr>
          <w:sz w:val="20"/>
          <w:szCs w:val="20"/>
        </w:rPr>
        <w:t xml:space="preserve">Решение об использовании в текущем финансовом году поступлений от возврата ранее произведённых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принимается </w:t>
      </w:r>
      <w:r w:rsidRPr="00537D42">
        <w:rPr>
          <w:color w:val="000000"/>
          <w:sz w:val="20"/>
          <w:szCs w:val="20"/>
        </w:rPr>
        <w:t>Учредителем</w:t>
      </w:r>
      <w:r w:rsidRPr="00537D42">
        <w:rPr>
          <w:sz w:val="20"/>
          <w:szCs w:val="20"/>
        </w:rPr>
        <w:t xml:space="preserve"> в форме распоряжения в течение 10 дней с даты предоставления Учреждением ходатайства с информацией о наличии у Учреждения неисполненных обязательств, источником финансового обеспечения которых являются средства от возврата ранее произведённых Учреждением</w:t>
      </w:r>
      <w:proofErr w:type="gramEnd"/>
      <w:r w:rsidRPr="00537D42">
        <w:rPr>
          <w:sz w:val="20"/>
          <w:szCs w:val="20"/>
        </w:rPr>
        <w:t xml:space="preserve"> выплат, а также документов (копий документов), подтверждающих наличие и объём указанных обязательств Учреждения.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lastRenderedPageBreak/>
        <w:t xml:space="preserve">17. </w:t>
      </w:r>
      <w:r w:rsidRPr="00537D42">
        <w:rPr>
          <w:color w:val="000000"/>
          <w:sz w:val="20"/>
          <w:szCs w:val="20"/>
        </w:rPr>
        <w:t>Учредитель</w:t>
      </w:r>
      <w:r w:rsidRPr="00537D42">
        <w:rPr>
          <w:sz w:val="20"/>
          <w:szCs w:val="20"/>
        </w:rPr>
        <w:t xml:space="preserve">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18. В случае установления по результатам проверок, проведённых </w:t>
      </w:r>
      <w:r w:rsidRPr="00537D42">
        <w:rPr>
          <w:color w:val="000000"/>
          <w:sz w:val="20"/>
          <w:szCs w:val="20"/>
        </w:rPr>
        <w:t>Учредителем</w:t>
      </w:r>
      <w:r w:rsidRPr="00537D42">
        <w:rPr>
          <w:sz w:val="20"/>
          <w:szCs w:val="20"/>
        </w:rPr>
        <w:t xml:space="preserve"> </w:t>
      </w:r>
      <w:proofErr w:type="gramStart"/>
      <w:r w:rsidRPr="00537D42">
        <w:rPr>
          <w:sz w:val="20"/>
          <w:szCs w:val="20"/>
        </w:rPr>
        <w:t>и(</w:t>
      </w:r>
      <w:proofErr w:type="gramEnd"/>
      <w:r w:rsidRPr="00537D42">
        <w:rPr>
          <w:sz w:val="20"/>
          <w:szCs w:val="20"/>
        </w:rPr>
        <w:t>или) уполномоченным органом муниципального финансового контроля, фактов несоблюдения Учреждением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в объёме Субсидии, использованном с допущением нарушения: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а) на основании требования </w:t>
      </w:r>
      <w:r w:rsidRPr="00537D42">
        <w:rPr>
          <w:color w:val="000000"/>
          <w:sz w:val="20"/>
          <w:szCs w:val="20"/>
        </w:rPr>
        <w:t>Учредителя</w:t>
      </w:r>
      <w:r w:rsidRPr="00537D42">
        <w:rPr>
          <w:sz w:val="20"/>
          <w:szCs w:val="20"/>
        </w:rPr>
        <w:t xml:space="preserve"> - не позднее 20 рабочих дней со дня получения соответствующего требования Учреждением;</w:t>
      </w:r>
    </w:p>
    <w:p w:rsidR="009F3726" w:rsidRPr="00537D42" w:rsidRDefault="009F3726" w:rsidP="009F3726">
      <w:pPr>
        <w:ind w:firstLine="709"/>
        <w:jc w:val="both"/>
        <w:rPr>
          <w:sz w:val="20"/>
          <w:szCs w:val="20"/>
        </w:rPr>
      </w:pPr>
      <w:r w:rsidRPr="00537D42">
        <w:rPr>
          <w:sz w:val="20"/>
          <w:szCs w:val="20"/>
        </w:rPr>
        <w:t xml:space="preserve">б) на основании представления </w:t>
      </w:r>
      <w:proofErr w:type="gramStart"/>
      <w:r w:rsidRPr="00537D42">
        <w:rPr>
          <w:sz w:val="20"/>
          <w:szCs w:val="20"/>
        </w:rPr>
        <w:t>и(</w:t>
      </w:r>
      <w:proofErr w:type="gramEnd"/>
      <w:r w:rsidRPr="00537D42">
        <w:rPr>
          <w:sz w:val="20"/>
          <w:szCs w:val="20"/>
        </w:rPr>
        <w:t>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F3726" w:rsidRPr="00537D42" w:rsidRDefault="009F3726" w:rsidP="009F3726">
      <w:pPr>
        <w:pStyle w:val="a9"/>
        <w:ind w:firstLine="709"/>
        <w:rPr>
          <w:sz w:val="20"/>
          <w:lang w:val="ru-RU"/>
        </w:rPr>
      </w:pPr>
      <w:r w:rsidRPr="00537D42">
        <w:rPr>
          <w:sz w:val="20"/>
        </w:rPr>
        <w:t xml:space="preserve">19. В случае </w:t>
      </w:r>
      <w:proofErr w:type="spellStart"/>
      <w:r w:rsidRPr="00537D42">
        <w:rPr>
          <w:sz w:val="20"/>
        </w:rPr>
        <w:t>недостижения</w:t>
      </w:r>
      <w:proofErr w:type="spellEnd"/>
      <w:r w:rsidRPr="00537D42">
        <w:rPr>
          <w:sz w:val="20"/>
        </w:rPr>
        <w:t xml:space="preserve"> результата предоставления Субсидии, установленного в пункте 13 настоящего Порядка, средства в объёме, пропорциональном величине </w:t>
      </w:r>
      <w:proofErr w:type="spellStart"/>
      <w:r w:rsidRPr="00537D42">
        <w:rPr>
          <w:sz w:val="20"/>
        </w:rPr>
        <w:t>недостижения</w:t>
      </w:r>
      <w:proofErr w:type="spellEnd"/>
      <w:r w:rsidRPr="00537D42">
        <w:rPr>
          <w:sz w:val="20"/>
        </w:rPr>
        <w:t xml:space="preserve"> значений результата предоставления Субсидии, подлежат возврату в бюджет муниципального образования «</w:t>
      </w:r>
      <w:proofErr w:type="spellStart"/>
      <w:r w:rsidRPr="00537D42">
        <w:rPr>
          <w:sz w:val="20"/>
          <w:lang w:val="ru-RU"/>
        </w:rPr>
        <w:t>Молчановский</w:t>
      </w:r>
      <w:proofErr w:type="spellEnd"/>
      <w:r w:rsidRPr="00537D42">
        <w:rPr>
          <w:sz w:val="20"/>
        </w:rPr>
        <w:t xml:space="preserve"> район» на основании требований </w:t>
      </w:r>
      <w:r w:rsidRPr="00537D42">
        <w:rPr>
          <w:color w:val="000000"/>
          <w:sz w:val="20"/>
          <w:lang w:val="ru-RU"/>
        </w:rPr>
        <w:t>Учредителя</w:t>
      </w:r>
      <w:r w:rsidRPr="00537D42">
        <w:rPr>
          <w:sz w:val="20"/>
        </w:rPr>
        <w:t xml:space="preserve"> в течение тридцати календарных дней со дня получения такого требовани</w:t>
      </w:r>
      <w:r w:rsidRPr="00537D42">
        <w:rPr>
          <w:sz w:val="20"/>
          <w:lang w:val="ru-RU"/>
        </w:rPr>
        <w:t>я.</w:t>
      </w:r>
    </w:p>
    <w:p w:rsidR="009F3726" w:rsidRPr="00537D42" w:rsidRDefault="009F3726" w:rsidP="009F3726">
      <w:pPr>
        <w:pStyle w:val="a9"/>
        <w:ind w:firstLine="709"/>
        <w:rPr>
          <w:sz w:val="20"/>
          <w:lang w:val="ru-RU"/>
        </w:rPr>
      </w:pPr>
    </w:p>
    <w:p w:rsidR="009F3726" w:rsidRPr="00537D42" w:rsidRDefault="009F3726" w:rsidP="009F3726">
      <w:pPr>
        <w:pStyle w:val="a9"/>
        <w:ind w:firstLine="709"/>
        <w:rPr>
          <w:sz w:val="20"/>
          <w:lang w:val="ru-RU"/>
        </w:rPr>
        <w:sectPr w:rsidR="009F3726" w:rsidRPr="00537D42" w:rsidSect="00A57284">
          <w:headerReference w:type="even" r:id="rId13"/>
          <w:headerReference w:type="default" r:id="rId14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9F3726" w:rsidRPr="00537D42" w:rsidRDefault="009F3726" w:rsidP="009F3726">
      <w:pPr>
        <w:pStyle w:val="a9"/>
        <w:ind w:left="9072"/>
        <w:jc w:val="left"/>
        <w:rPr>
          <w:sz w:val="20"/>
        </w:rPr>
      </w:pPr>
      <w:r w:rsidRPr="00537D42">
        <w:rPr>
          <w:sz w:val="20"/>
        </w:rPr>
        <w:lastRenderedPageBreak/>
        <w:t>Приложение № 1</w:t>
      </w:r>
    </w:p>
    <w:p w:rsidR="009F3726" w:rsidRPr="00537D42" w:rsidRDefault="009F3726" w:rsidP="009F3726">
      <w:pPr>
        <w:pStyle w:val="a9"/>
        <w:ind w:left="9072"/>
        <w:jc w:val="left"/>
        <w:rPr>
          <w:sz w:val="20"/>
          <w:lang w:val="ru-RU"/>
        </w:rPr>
      </w:pPr>
      <w:r w:rsidRPr="00537D42">
        <w:rPr>
          <w:sz w:val="20"/>
          <w:lang w:val="ru-RU"/>
        </w:rPr>
        <w:t xml:space="preserve">к Порядку </w:t>
      </w:r>
      <w:r w:rsidRPr="00537D42">
        <w:rPr>
          <w:sz w:val="20"/>
        </w:rPr>
        <w:t xml:space="preserve">определения объёма и условий предоставления субсидии </w:t>
      </w:r>
      <w:r w:rsidRPr="00537D42">
        <w:rPr>
          <w:sz w:val="20"/>
          <w:lang w:val="ru-RU"/>
        </w:rPr>
        <w:t xml:space="preserve">на иные цели </w:t>
      </w:r>
      <w:r w:rsidRPr="00537D42">
        <w:rPr>
          <w:sz w:val="20"/>
        </w:rPr>
        <w:t>из бюджета муниципального образования «</w:t>
      </w:r>
      <w:proofErr w:type="spellStart"/>
      <w:r w:rsidRPr="00537D42">
        <w:rPr>
          <w:sz w:val="20"/>
        </w:rPr>
        <w:t>Молчановский</w:t>
      </w:r>
      <w:proofErr w:type="spellEnd"/>
      <w:r w:rsidRPr="00537D42">
        <w:rPr>
          <w:sz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</w:rPr>
        <w:t>Межпоселенческий</w:t>
      </w:r>
      <w:proofErr w:type="spellEnd"/>
      <w:r w:rsidRPr="00537D42">
        <w:rPr>
          <w:sz w:val="20"/>
        </w:rPr>
        <w:t xml:space="preserve"> методический центр народного творчества и досуга» на обеспечение комплексного развития сельских территорий (</w:t>
      </w:r>
      <w:r w:rsidRPr="00537D42">
        <w:rPr>
          <w:sz w:val="20"/>
          <w:lang w:val="ru-RU"/>
        </w:rPr>
        <w:t xml:space="preserve">реализация проектов по </w:t>
      </w:r>
      <w:r w:rsidRPr="00537D42">
        <w:rPr>
          <w:sz w:val="20"/>
        </w:rPr>
        <w:t>благоустройств</w:t>
      </w:r>
      <w:r w:rsidRPr="00537D42">
        <w:rPr>
          <w:sz w:val="20"/>
          <w:lang w:val="ru-RU"/>
        </w:rPr>
        <w:t>у с</w:t>
      </w:r>
      <w:proofErr w:type="spellStart"/>
      <w:r w:rsidRPr="00537D42">
        <w:rPr>
          <w:sz w:val="20"/>
        </w:rPr>
        <w:t>ельских</w:t>
      </w:r>
      <w:proofErr w:type="spellEnd"/>
      <w:r w:rsidRPr="00537D42">
        <w:rPr>
          <w:sz w:val="20"/>
        </w:rPr>
        <w:t xml:space="preserve"> территори</w:t>
      </w:r>
      <w:r w:rsidRPr="00537D42">
        <w:rPr>
          <w:sz w:val="20"/>
          <w:lang w:val="ru-RU"/>
        </w:rPr>
        <w:t>й</w:t>
      </w:r>
      <w:r w:rsidRPr="00537D42">
        <w:rPr>
          <w:sz w:val="20"/>
        </w:rPr>
        <w:t>)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ОТЧЕТ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об использовании субсидии на иные цели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_________________________________________________________________________________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 xml:space="preserve">(краткое наименование бюджетного или автономного учреждения </w:t>
      </w:r>
      <w:proofErr w:type="spellStart"/>
      <w:r w:rsidRPr="00537D42">
        <w:rPr>
          <w:sz w:val="20"/>
          <w:szCs w:val="20"/>
          <w:lang w:eastAsia="en-US"/>
        </w:rPr>
        <w:t>Молчановского</w:t>
      </w:r>
      <w:proofErr w:type="spellEnd"/>
      <w:r w:rsidRPr="00537D42">
        <w:rPr>
          <w:sz w:val="20"/>
          <w:szCs w:val="20"/>
          <w:lang w:eastAsia="en-US"/>
        </w:rPr>
        <w:t xml:space="preserve"> района</w:t>
      </w:r>
      <w:r w:rsidRPr="00537D42">
        <w:rPr>
          <w:kern w:val="2"/>
          <w:sz w:val="20"/>
          <w:szCs w:val="20"/>
        </w:rPr>
        <w:t>)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proofErr w:type="gramStart"/>
      <w:r w:rsidRPr="00537D42">
        <w:rPr>
          <w:kern w:val="2"/>
          <w:sz w:val="20"/>
          <w:szCs w:val="20"/>
        </w:rPr>
        <w:t>за</w:t>
      </w:r>
      <w:proofErr w:type="gramEnd"/>
      <w:r w:rsidRPr="00537D42">
        <w:rPr>
          <w:kern w:val="2"/>
          <w:sz w:val="20"/>
          <w:szCs w:val="20"/>
        </w:rPr>
        <w:t xml:space="preserve"> _____________________ ________ года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(период с начала года)</w:t>
      </w:r>
    </w:p>
    <w:p w:rsidR="009F3726" w:rsidRPr="00537D42" w:rsidRDefault="009F3726" w:rsidP="009F3726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Единица измерения: рублей.</w:t>
      </w:r>
    </w:p>
    <w:p w:rsidR="009F3726" w:rsidRPr="00537D42" w:rsidRDefault="009F3726" w:rsidP="009F3726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0"/>
        <w:gridCol w:w="1115"/>
        <w:gridCol w:w="1564"/>
        <w:gridCol w:w="1368"/>
        <w:gridCol w:w="1258"/>
        <w:gridCol w:w="1171"/>
        <w:gridCol w:w="1428"/>
        <w:gridCol w:w="1365"/>
      </w:tblGrid>
      <w:tr w:rsidR="009F3726" w:rsidRPr="00537D42" w:rsidTr="00C55E8B">
        <w:trPr>
          <w:trHeight w:val="1361"/>
        </w:trPr>
        <w:tc>
          <w:tcPr>
            <w:tcW w:w="999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lastRenderedPageBreak/>
              <w:t>№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gramStart"/>
            <w:r w:rsidRPr="00537D42">
              <w:rPr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537D42">
              <w:rPr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48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2487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 xml:space="preserve">Объем субсидии 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 xml:space="preserve">на текущий период, 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 xml:space="preserve">в соответствии 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с Соглашением</w:t>
            </w:r>
          </w:p>
        </w:tc>
        <w:tc>
          <w:tcPr>
            <w:tcW w:w="2165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 xml:space="preserve">Остаток субсидии 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на начало текущего финансового года</w:t>
            </w:r>
          </w:p>
        </w:tc>
        <w:tc>
          <w:tcPr>
            <w:tcW w:w="1984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Объем принятых денежных обязательств</w:t>
            </w:r>
          </w:p>
        </w:tc>
        <w:tc>
          <w:tcPr>
            <w:tcW w:w="1841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Кассовые расходы</w:t>
            </w:r>
          </w:p>
        </w:tc>
        <w:tc>
          <w:tcPr>
            <w:tcW w:w="2264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Отклонение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gramStart"/>
            <w:r w:rsidRPr="00537D42">
              <w:rPr>
                <w:kern w:val="2"/>
                <w:sz w:val="20"/>
                <w:szCs w:val="20"/>
                <w:lang w:eastAsia="en-US"/>
              </w:rPr>
              <w:t xml:space="preserve">(гр. 3 + гр.4 – </w:t>
            </w:r>
            <w:proofErr w:type="gramEnd"/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гр. 5)</w:t>
            </w:r>
          </w:p>
        </w:tc>
        <w:tc>
          <w:tcPr>
            <w:tcW w:w="2160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Причины отклонения*</w:t>
            </w:r>
          </w:p>
        </w:tc>
      </w:tr>
      <w:tr w:rsidR="009F3726" w:rsidRPr="00537D42" w:rsidTr="00C55E8B">
        <w:tc>
          <w:tcPr>
            <w:tcW w:w="999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8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7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5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1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4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0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9F3726" w:rsidRPr="00537D42" w:rsidTr="00C55E8B">
        <w:tc>
          <w:tcPr>
            <w:tcW w:w="999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F3726" w:rsidRPr="00537D42" w:rsidRDefault="009F3726" w:rsidP="009F3726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9F3726" w:rsidRPr="00537D42" w:rsidRDefault="009F3726" w:rsidP="009F3726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* Причины отклонения должны содержать информацию о заключенных контрактах (договорах), начисленных расходах, сроках проведения конкурсных процедур и сроках поставки товара (работ и услуг), дату (период) оплаты по контракт</w:t>
      </w:r>
      <w:proofErr w:type="gramStart"/>
      <w:r w:rsidRPr="00537D42">
        <w:rPr>
          <w:kern w:val="2"/>
          <w:sz w:val="20"/>
          <w:szCs w:val="20"/>
        </w:rPr>
        <w:t>у(</w:t>
      </w:r>
      <w:proofErr w:type="gramEnd"/>
      <w:r w:rsidRPr="00537D42">
        <w:rPr>
          <w:kern w:val="2"/>
          <w:sz w:val="20"/>
          <w:szCs w:val="20"/>
        </w:rPr>
        <w:t>там).</w:t>
      </w:r>
    </w:p>
    <w:p w:rsidR="009F3726" w:rsidRPr="00537D42" w:rsidRDefault="009F3726" w:rsidP="009F3726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9F3726" w:rsidRPr="00537D42" w:rsidRDefault="009F3726" w:rsidP="009F3726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Руководитель учреждения _______________________ Ф.И.О.</w:t>
      </w:r>
    </w:p>
    <w:p w:rsidR="009F3726" w:rsidRPr="00537D42" w:rsidRDefault="009F3726" w:rsidP="009F3726">
      <w:pPr>
        <w:autoSpaceDE w:val="0"/>
        <w:autoSpaceDN w:val="0"/>
        <w:adjustRightInd w:val="0"/>
        <w:ind w:left="4254" w:firstLine="709"/>
        <w:jc w:val="both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 xml:space="preserve"> (подпись)</w:t>
      </w:r>
    </w:p>
    <w:p w:rsidR="009F3726" w:rsidRPr="00537D42" w:rsidRDefault="009F3726" w:rsidP="009F3726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Главный бухгалтер ________________________ Ф.И.О.</w:t>
      </w:r>
    </w:p>
    <w:p w:rsidR="009F3726" w:rsidRPr="00537D42" w:rsidRDefault="009F3726" w:rsidP="009F3726">
      <w:pPr>
        <w:autoSpaceDE w:val="0"/>
        <w:autoSpaceDN w:val="0"/>
        <w:adjustRightInd w:val="0"/>
        <w:ind w:left="3545" w:firstLine="709"/>
        <w:jc w:val="both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 xml:space="preserve"> (подпись)</w:t>
      </w:r>
    </w:p>
    <w:p w:rsidR="009F3726" w:rsidRPr="00537D42" w:rsidRDefault="009F3726" w:rsidP="009F3726">
      <w:pPr>
        <w:autoSpaceDE w:val="0"/>
        <w:autoSpaceDN w:val="0"/>
        <w:adjustRightInd w:val="0"/>
        <w:ind w:left="3545" w:firstLine="709"/>
        <w:jc w:val="both"/>
        <w:rPr>
          <w:kern w:val="2"/>
          <w:sz w:val="20"/>
          <w:szCs w:val="20"/>
        </w:rPr>
      </w:pPr>
    </w:p>
    <w:p w:rsidR="009F3726" w:rsidRPr="00537D42" w:rsidRDefault="009F3726" w:rsidP="009F3726">
      <w:pPr>
        <w:pStyle w:val="a9"/>
        <w:ind w:left="9072"/>
        <w:jc w:val="left"/>
        <w:rPr>
          <w:sz w:val="20"/>
          <w:lang w:val="ru-RU"/>
        </w:rPr>
      </w:pPr>
      <w:r w:rsidRPr="00537D42">
        <w:rPr>
          <w:sz w:val="20"/>
        </w:rPr>
        <w:t xml:space="preserve">Приложение № </w:t>
      </w:r>
      <w:r w:rsidRPr="00537D42">
        <w:rPr>
          <w:sz w:val="20"/>
          <w:lang w:val="ru-RU"/>
        </w:rPr>
        <w:t>2</w:t>
      </w:r>
    </w:p>
    <w:p w:rsidR="009F3726" w:rsidRPr="00537D42" w:rsidRDefault="009F3726" w:rsidP="009F3726">
      <w:pPr>
        <w:autoSpaceDE w:val="0"/>
        <w:autoSpaceDN w:val="0"/>
        <w:adjustRightInd w:val="0"/>
        <w:ind w:left="9072"/>
        <w:rPr>
          <w:kern w:val="2"/>
          <w:sz w:val="20"/>
          <w:szCs w:val="20"/>
        </w:rPr>
      </w:pPr>
      <w:r w:rsidRPr="00537D42">
        <w:rPr>
          <w:sz w:val="20"/>
          <w:szCs w:val="20"/>
        </w:rPr>
        <w:t>к Порядку определения объёма и условий предоставления субсидии на иные цели из бюджета муниципального образования «</w:t>
      </w:r>
      <w:proofErr w:type="spellStart"/>
      <w:r w:rsidRPr="00537D42">
        <w:rPr>
          <w:sz w:val="20"/>
          <w:szCs w:val="20"/>
        </w:rPr>
        <w:t>Молчановский</w:t>
      </w:r>
      <w:proofErr w:type="spellEnd"/>
      <w:r w:rsidRPr="00537D42">
        <w:rPr>
          <w:sz w:val="20"/>
          <w:szCs w:val="20"/>
        </w:rPr>
        <w:t xml:space="preserve"> район» муниципальному автономному учреждению культуры «</w:t>
      </w:r>
      <w:proofErr w:type="spellStart"/>
      <w:r w:rsidRPr="00537D42">
        <w:rPr>
          <w:sz w:val="20"/>
          <w:szCs w:val="20"/>
        </w:rPr>
        <w:t>Межпоселенческий</w:t>
      </w:r>
      <w:proofErr w:type="spellEnd"/>
      <w:r w:rsidRPr="00537D42">
        <w:rPr>
          <w:sz w:val="20"/>
          <w:szCs w:val="20"/>
        </w:rPr>
        <w:t xml:space="preserve"> методический центр народного творчества и досуга» на обеспечение комплексного развития </w:t>
      </w:r>
      <w:r w:rsidRPr="00537D42">
        <w:rPr>
          <w:sz w:val="20"/>
          <w:szCs w:val="20"/>
        </w:rPr>
        <w:lastRenderedPageBreak/>
        <w:t>сельских территорий (реализация проектов по благоустройству сельских территорий)</w:t>
      </w:r>
    </w:p>
    <w:p w:rsidR="009F3726" w:rsidRPr="00537D42" w:rsidRDefault="009F3726" w:rsidP="009F3726">
      <w:pPr>
        <w:autoSpaceDE w:val="0"/>
        <w:autoSpaceDN w:val="0"/>
        <w:adjustRightInd w:val="0"/>
        <w:rPr>
          <w:kern w:val="2"/>
          <w:sz w:val="20"/>
          <w:szCs w:val="20"/>
        </w:rPr>
      </w:pP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ОТЧЕТ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о выполнении показател</w:t>
      </w:r>
      <w:proofErr w:type="gramStart"/>
      <w:r w:rsidRPr="00537D42">
        <w:rPr>
          <w:kern w:val="2"/>
          <w:sz w:val="20"/>
          <w:szCs w:val="20"/>
        </w:rPr>
        <w:t>я(</w:t>
      </w:r>
      <w:proofErr w:type="gramEnd"/>
      <w:r w:rsidRPr="00537D42">
        <w:rPr>
          <w:kern w:val="2"/>
          <w:sz w:val="20"/>
          <w:szCs w:val="20"/>
        </w:rPr>
        <w:t xml:space="preserve">лей) 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результативности использования субсидии на иные цели _____________________________________________________________________________________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 xml:space="preserve">(краткое наименование бюджетного или автономного учреждения </w:t>
      </w:r>
      <w:proofErr w:type="spellStart"/>
      <w:r w:rsidRPr="00537D42">
        <w:rPr>
          <w:sz w:val="20"/>
          <w:szCs w:val="20"/>
          <w:lang w:eastAsia="en-US"/>
        </w:rPr>
        <w:t>Молчановского</w:t>
      </w:r>
      <w:proofErr w:type="spellEnd"/>
      <w:r w:rsidRPr="00537D42">
        <w:rPr>
          <w:sz w:val="20"/>
          <w:szCs w:val="20"/>
          <w:lang w:eastAsia="en-US"/>
        </w:rPr>
        <w:t xml:space="preserve"> района</w:t>
      </w:r>
      <w:r w:rsidRPr="00537D42">
        <w:rPr>
          <w:kern w:val="2"/>
          <w:sz w:val="20"/>
          <w:szCs w:val="20"/>
        </w:rPr>
        <w:t>)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proofErr w:type="gramStart"/>
      <w:r w:rsidRPr="00537D42">
        <w:rPr>
          <w:kern w:val="2"/>
          <w:sz w:val="20"/>
          <w:szCs w:val="20"/>
        </w:rPr>
        <w:t>за</w:t>
      </w:r>
      <w:proofErr w:type="gramEnd"/>
      <w:r w:rsidRPr="00537D42">
        <w:rPr>
          <w:kern w:val="2"/>
          <w:sz w:val="20"/>
          <w:szCs w:val="20"/>
        </w:rPr>
        <w:t xml:space="preserve"> _____________________ ________ года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(период с начала года)</w:t>
      </w:r>
    </w:p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418"/>
        <w:gridCol w:w="1134"/>
        <w:gridCol w:w="1134"/>
        <w:gridCol w:w="1134"/>
        <w:gridCol w:w="1134"/>
        <w:gridCol w:w="1134"/>
        <w:gridCol w:w="1134"/>
        <w:gridCol w:w="1984"/>
      </w:tblGrid>
      <w:tr w:rsidR="009F3726" w:rsidRPr="00537D42" w:rsidTr="00C55E8B">
        <w:tc>
          <w:tcPr>
            <w:tcW w:w="2376" w:type="dxa"/>
            <w:vMerge w:val="restart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Наименование показател</w:t>
            </w:r>
            <w:proofErr w:type="gramStart"/>
            <w:r w:rsidRPr="00537D42">
              <w:rPr>
                <w:kern w:val="2"/>
                <w:sz w:val="20"/>
                <w:szCs w:val="20"/>
              </w:rPr>
              <w:t>я(</w:t>
            </w:r>
            <w:proofErr w:type="gramEnd"/>
            <w:r w:rsidRPr="00537D42">
              <w:rPr>
                <w:kern w:val="2"/>
                <w:sz w:val="20"/>
                <w:szCs w:val="20"/>
              </w:rPr>
              <w:t>лей) результативности использования субсидии (далее – показатель(ли)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Значение показател</w:t>
            </w:r>
            <w:proofErr w:type="gramStart"/>
            <w:r w:rsidRPr="00537D42">
              <w:rPr>
                <w:kern w:val="2"/>
                <w:sz w:val="20"/>
                <w:szCs w:val="20"/>
              </w:rPr>
              <w:t>я(</w:t>
            </w:r>
            <w:proofErr w:type="gramEnd"/>
            <w:r w:rsidRPr="00537D42">
              <w:rPr>
                <w:kern w:val="2"/>
                <w:sz w:val="20"/>
                <w:szCs w:val="20"/>
              </w:rPr>
              <w:t xml:space="preserve">лей) </w:t>
            </w:r>
          </w:p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Фактическое значение показател</w:t>
            </w:r>
            <w:proofErr w:type="gramStart"/>
            <w:r w:rsidRPr="00537D42">
              <w:rPr>
                <w:kern w:val="2"/>
                <w:sz w:val="20"/>
                <w:szCs w:val="20"/>
              </w:rPr>
              <w:t>я(</w:t>
            </w:r>
            <w:proofErr w:type="gramEnd"/>
            <w:r w:rsidRPr="00537D42">
              <w:rPr>
                <w:kern w:val="2"/>
                <w:sz w:val="20"/>
                <w:szCs w:val="20"/>
              </w:rPr>
              <w:t>лей)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 xml:space="preserve">Причины невыполнения </w:t>
            </w:r>
            <w:r w:rsidRPr="00537D42">
              <w:rPr>
                <w:spacing w:val="-2"/>
                <w:kern w:val="2"/>
                <w:sz w:val="20"/>
                <w:szCs w:val="20"/>
              </w:rPr>
              <w:t>показател</w:t>
            </w:r>
            <w:proofErr w:type="gramStart"/>
            <w:r w:rsidRPr="00537D42">
              <w:rPr>
                <w:spacing w:val="-2"/>
                <w:kern w:val="2"/>
                <w:sz w:val="20"/>
                <w:szCs w:val="20"/>
              </w:rPr>
              <w:t>я(</w:t>
            </w:r>
            <w:proofErr w:type="gramEnd"/>
            <w:r w:rsidRPr="00537D42">
              <w:rPr>
                <w:spacing w:val="-2"/>
                <w:kern w:val="2"/>
                <w:sz w:val="20"/>
                <w:szCs w:val="20"/>
              </w:rPr>
              <w:t>лей)</w:t>
            </w:r>
          </w:p>
        </w:tc>
      </w:tr>
      <w:tr w:rsidR="009F3726" w:rsidRPr="00537D42" w:rsidTr="00C55E8B">
        <w:tc>
          <w:tcPr>
            <w:tcW w:w="2376" w:type="dxa"/>
            <w:vMerge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20_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20_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20_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20_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20_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37D42">
              <w:rPr>
                <w:kern w:val="2"/>
                <w:sz w:val="20"/>
                <w:szCs w:val="20"/>
              </w:rPr>
              <w:t>20_ год</w:t>
            </w:r>
          </w:p>
        </w:tc>
        <w:tc>
          <w:tcPr>
            <w:tcW w:w="1984" w:type="dxa"/>
            <w:vMerge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F3726" w:rsidRPr="00537D42" w:rsidTr="00C55E8B">
        <w:tc>
          <w:tcPr>
            <w:tcW w:w="2376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F3726" w:rsidRPr="00537D42" w:rsidTr="00C55E8B">
        <w:tc>
          <w:tcPr>
            <w:tcW w:w="2376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3726" w:rsidRPr="00537D42" w:rsidRDefault="009F3726" w:rsidP="00C55E8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9F3726" w:rsidRPr="00537D42" w:rsidRDefault="009F3726" w:rsidP="009F3726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9F3726" w:rsidRPr="00537D42" w:rsidRDefault="009F3726" w:rsidP="009F3726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Руководитель учреждения _______________________ Ф.И.О.</w:t>
      </w:r>
    </w:p>
    <w:p w:rsidR="009F3726" w:rsidRPr="00537D42" w:rsidRDefault="009F3726" w:rsidP="009F3726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 xml:space="preserve">                                                            (подпись)</w:t>
      </w:r>
    </w:p>
    <w:p w:rsidR="009F3726" w:rsidRPr="00537D42" w:rsidRDefault="009F3726" w:rsidP="009F3726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>Главный бухгалтер ________________________ Ф.И.О.</w:t>
      </w:r>
    </w:p>
    <w:p w:rsidR="009F3726" w:rsidRPr="00537D42" w:rsidRDefault="009F3726" w:rsidP="009F3726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537D42">
        <w:rPr>
          <w:kern w:val="2"/>
          <w:sz w:val="20"/>
          <w:szCs w:val="20"/>
        </w:rPr>
        <w:t xml:space="preserve">                                               (подпись)</w:t>
      </w:r>
    </w:p>
    <w:p w:rsidR="009F3726" w:rsidRPr="00BF2D4F" w:rsidRDefault="009F3726" w:rsidP="009F3726">
      <w:pPr>
        <w:tabs>
          <w:tab w:val="left" w:pos="5220"/>
          <w:tab w:val="left" w:pos="5400"/>
        </w:tabs>
        <w:jc w:val="center"/>
        <w:rPr>
          <w:b/>
          <w:caps/>
          <w:sz w:val="20"/>
          <w:szCs w:val="20"/>
        </w:rPr>
      </w:pPr>
    </w:p>
    <w:p w:rsidR="009F3726" w:rsidRPr="00BF2D4F" w:rsidRDefault="009F3726" w:rsidP="009F3726">
      <w:pPr>
        <w:jc w:val="center"/>
        <w:rPr>
          <w:b/>
          <w:caps/>
          <w:sz w:val="20"/>
          <w:szCs w:val="20"/>
        </w:rPr>
      </w:pPr>
      <w:r w:rsidRPr="00BF2D4F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BF2D4F" w:rsidRDefault="009F3726" w:rsidP="009F3726">
      <w:pPr>
        <w:jc w:val="center"/>
        <w:rPr>
          <w:b/>
          <w:caps/>
          <w:sz w:val="20"/>
          <w:szCs w:val="20"/>
        </w:rPr>
      </w:pPr>
      <w:r w:rsidRPr="00BF2D4F">
        <w:rPr>
          <w:b/>
          <w:caps/>
          <w:sz w:val="20"/>
          <w:szCs w:val="20"/>
        </w:rPr>
        <w:t>Томской области</w:t>
      </w:r>
    </w:p>
    <w:p w:rsidR="009F3726" w:rsidRPr="00BF2D4F" w:rsidRDefault="009F3726" w:rsidP="009F3726">
      <w:pPr>
        <w:jc w:val="center"/>
        <w:rPr>
          <w:b/>
          <w:sz w:val="20"/>
          <w:szCs w:val="20"/>
        </w:rPr>
      </w:pPr>
      <w:r w:rsidRPr="00BF2D4F">
        <w:rPr>
          <w:b/>
          <w:sz w:val="20"/>
          <w:szCs w:val="20"/>
        </w:rPr>
        <w:t xml:space="preserve"> ПОСТАНОВЛЕНИЕ</w:t>
      </w:r>
    </w:p>
    <w:p w:rsidR="009F3726" w:rsidRPr="00BF2D4F" w:rsidRDefault="009F3726" w:rsidP="009F3726">
      <w:pPr>
        <w:jc w:val="both"/>
        <w:rPr>
          <w:color w:val="000000"/>
          <w:sz w:val="20"/>
          <w:szCs w:val="20"/>
          <w:u w:val="single"/>
        </w:rPr>
      </w:pPr>
    </w:p>
    <w:p w:rsidR="009F3726" w:rsidRPr="00BF2D4F" w:rsidRDefault="009F3726" w:rsidP="009F3726">
      <w:pPr>
        <w:jc w:val="both"/>
        <w:rPr>
          <w:b/>
          <w:sz w:val="20"/>
          <w:szCs w:val="20"/>
        </w:rPr>
      </w:pPr>
      <w:r w:rsidRPr="00BF2D4F">
        <w:rPr>
          <w:color w:val="000000"/>
          <w:sz w:val="20"/>
          <w:szCs w:val="20"/>
        </w:rPr>
        <w:t>24.05.2023                                                                                                                      № 327</w:t>
      </w:r>
    </w:p>
    <w:p w:rsidR="009F3726" w:rsidRPr="00BF2D4F" w:rsidRDefault="009F3726" w:rsidP="009F3726">
      <w:pPr>
        <w:jc w:val="center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с. Молчаново</w:t>
      </w:r>
    </w:p>
    <w:p w:rsidR="009F3726" w:rsidRPr="00BF2D4F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BF2D4F" w:rsidRDefault="009F3726" w:rsidP="009F3726">
      <w:pPr>
        <w:jc w:val="center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Об утверждении Порядка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color w:val="000000"/>
          <w:sz w:val="20"/>
          <w:szCs w:val="20"/>
        </w:rPr>
        <w:t>Молчановский</w:t>
      </w:r>
      <w:proofErr w:type="spellEnd"/>
      <w:r w:rsidRPr="00BF2D4F">
        <w:rPr>
          <w:color w:val="000000"/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color w:val="000000"/>
          <w:sz w:val="20"/>
          <w:szCs w:val="20"/>
        </w:rPr>
        <w:t>Молчановская</w:t>
      </w:r>
      <w:proofErr w:type="spellEnd"/>
      <w:r w:rsidRPr="00BF2D4F">
        <w:rPr>
          <w:color w:val="000000"/>
          <w:sz w:val="20"/>
          <w:szCs w:val="20"/>
        </w:rPr>
        <w:t xml:space="preserve"> </w:t>
      </w:r>
      <w:proofErr w:type="spellStart"/>
      <w:r w:rsidRPr="00BF2D4F">
        <w:rPr>
          <w:color w:val="000000"/>
          <w:sz w:val="20"/>
          <w:szCs w:val="20"/>
        </w:rPr>
        <w:t>межпоселенческая</w:t>
      </w:r>
      <w:proofErr w:type="spellEnd"/>
      <w:r w:rsidRPr="00BF2D4F">
        <w:rPr>
          <w:color w:val="000000"/>
          <w:sz w:val="20"/>
          <w:szCs w:val="20"/>
        </w:rPr>
        <w:t xml:space="preserve"> централизованная библиотечная система» за счёт </w:t>
      </w:r>
      <w:proofErr w:type="gramStart"/>
      <w:r w:rsidRPr="00BF2D4F">
        <w:rPr>
          <w:color w:val="000000"/>
          <w:sz w:val="20"/>
          <w:szCs w:val="20"/>
        </w:rPr>
        <w:t>средств резервного фонда финансирования непредвиденных расходов Администрации Томской области</w:t>
      </w:r>
      <w:proofErr w:type="gramEnd"/>
      <w:r w:rsidRPr="00BF2D4F">
        <w:rPr>
          <w:color w:val="000000"/>
          <w:sz w:val="20"/>
          <w:szCs w:val="20"/>
        </w:rPr>
        <w:t xml:space="preserve"> на оформление подписки на газету «Ветеран»</w:t>
      </w:r>
    </w:p>
    <w:p w:rsidR="009F3726" w:rsidRPr="00BF2D4F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proofErr w:type="gramStart"/>
      <w:r w:rsidRPr="00BF2D4F">
        <w:rPr>
          <w:color w:val="000000"/>
          <w:spacing w:val="2"/>
          <w:sz w:val="20"/>
          <w:szCs w:val="20"/>
        </w:rPr>
        <w:t xml:space="preserve">В соответствии с абзацем четвёртым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 </w:t>
      </w:r>
      <w:r w:rsidRPr="00BF2D4F">
        <w:rPr>
          <w:sz w:val="20"/>
          <w:szCs w:val="20"/>
        </w:rPr>
        <w:t xml:space="preserve">решением Думы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от 27.12.2022 № 56 «Об утверждении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</w:t>
      </w:r>
      <w:proofErr w:type="gramEnd"/>
      <w:r w:rsidRPr="00BF2D4F">
        <w:rPr>
          <w:sz w:val="20"/>
          <w:szCs w:val="20"/>
        </w:rPr>
        <w:t>» на 2023 год и на плановый период 2024 и 2025 годов»</w:t>
      </w:r>
      <w:r w:rsidRPr="00BF2D4F">
        <w:rPr>
          <w:color w:val="000000"/>
          <w:spacing w:val="2"/>
          <w:sz w:val="20"/>
          <w:szCs w:val="20"/>
        </w:rPr>
        <w:t xml:space="preserve">, </w:t>
      </w:r>
      <w:r w:rsidRPr="00BF2D4F">
        <w:rPr>
          <w:sz w:val="20"/>
          <w:szCs w:val="20"/>
        </w:rPr>
        <w:t xml:space="preserve">распоряжением Администрации Томской области от 03.03.2023 № 45-р-в «Об использовании бюджетных </w:t>
      </w:r>
      <w:proofErr w:type="gramStart"/>
      <w:r w:rsidRPr="00BF2D4F">
        <w:rPr>
          <w:sz w:val="20"/>
          <w:szCs w:val="20"/>
        </w:rPr>
        <w:t>ассигнований резервного фонда финансирования непредвиденных расходов Администрации Томской области</w:t>
      </w:r>
      <w:proofErr w:type="gramEnd"/>
      <w:r w:rsidRPr="00BF2D4F">
        <w:rPr>
          <w:sz w:val="20"/>
          <w:szCs w:val="20"/>
        </w:rPr>
        <w:t>»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ПОСТАНОВЛЯЮ:</w:t>
      </w:r>
    </w:p>
    <w:p w:rsidR="009F3726" w:rsidRPr="00BF2D4F" w:rsidRDefault="009F3726" w:rsidP="009F37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15"/>
        </w:tabs>
        <w:ind w:right="-6"/>
        <w:jc w:val="both"/>
        <w:rPr>
          <w:rFonts w:ascii="Times New Roman" w:hAnsi="Times New Roman" w:cs="Times New Roman"/>
          <w:color w:val="000000"/>
        </w:rPr>
      </w:pPr>
      <w:r w:rsidRPr="00BF2D4F">
        <w:rPr>
          <w:rFonts w:ascii="Times New Roman" w:hAnsi="Times New Roman" w:cs="Times New Roman"/>
          <w:color w:val="000000"/>
        </w:rPr>
        <w:tab/>
      </w:r>
    </w:p>
    <w:p w:rsidR="009F3726" w:rsidRPr="00BF2D4F" w:rsidRDefault="009F3726" w:rsidP="009F3726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5220"/>
          <w:tab w:val="left" w:pos="540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     Утвердить Порядок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sz w:val="20"/>
          <w:szCs w:val="20"/>
        </w:rPr>
        <w:t>Молчановская</w:t>
      </w:r>
      <w:proofErr w:type="spellEnd"/>
      <w:r w:rsidRPr="00BF2D4F">
        <w:rPr>
          <w:sz w:val="20"/>
          <w:szCs w:val="20"/>
        </w:rPr>
        <w:t xml:space="preserve"> </w:t>
      </w:r>
      <w:proofErr w:type="spellStart"/>
      <w:r w:rsidRPr="00BF2D4F">
        <w:rPr>
          <w:sz w:val="20"/>
          <w:szCs w:val="20"/>
        </w:rPr>
        <w:t>межпоселенческая</w:t>
      </w:r>
      <w:proofErr w:type="spellEnd"/>
      <w:r w:rsidRPr="00BF2D4F">
        <w:rPr>
          <w:sz w:val="20"/>
          <w:szCs w:val="20"/>
        </w:rPr>
        <w:t xml:space="preserve"> централизованная библиотечная система» за счёт </w:t>
      </w:r>
      <w:proofErr w:type="gramStart"/>
      <w:r w:rsidRPr="00BF2D4F">
        <w:rPr>
          <w:sz w:val="20"/>
          <w:szCs w:val="20"/>
        </w:rPr>
        <w:t>средств резервного фонда финансирования непредвиденных расходов Администрации Томской области</w:t>
      </w:r>
      <w:proofErr w:type="gramEnd"/>
      <w:r w:rsidRPr="00BF2D4F">
        <w:rPr>
          <w:sz w:val="20"/>
          <w:szCs w:val="20"/>
        </w:rPr>
        <w:t xml:space="preserve"> на оформление подписки на газету «Ветеран» согласно приложению к настоящему постановлению.</w:t>
      </w:r>
    </w:p>
    <w:p w:rsidR="009F3726" w:rsidRPr="00BF2D4F" w:rsidRDefault="009F3726" w:rsidP="009F3726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5220"/>
          <w:tab w:val="left" w:pos="540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lastRenderedPageBreak/>
        <w:t xml:space="preserve">     Опубликовать настоящее постановление в официальном печатном издании «Вестник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(</w:t>
      </w:r>
      <w:r w:rsidRPr="00BF2D4F">
        <w:rPr>
          <w:sz w:val="20"/>
          <w:szCs w:val="20"/>
          <w:lang w:val="en-US"/>
        </w:rPr>
        <w:t>http</w:t>
      </w:r>
      <w:r w:rsidRPr="00BF2D4F">
        <w:rPr>
          <w:sz w:val="20"/>
          <w:szCs w:val="20"/>
        </w:rPr>
        <w:t>://</w:t>
      </w:r>
      <w:hyperlink r:id="rId15" w:history="1">
        <w:r w:rsidRPr="00BF2D4F">
          <w:rPr>
            <w:rStyle w:val="a5"/>
            <w:sz w:val="20"/>
            <w:szCs w:val="20"/>
            <w:lang w:val="en-US"/>
          </w:rPr>
          <w:t>www</w:t>
        </w:r>
        <w:r w:rsidRPr="00BF2D4F">
          <w:rPr>
            <w:rStyle w:val="a5"/>
            <w:sz w:val="20"/>
            <w:szCs w:val="20"/>
          </w:rPr>
          <w:t>.</w:t>
        </w:r>
        <w:proofErr w:type="spellStart"/>
        <w:r w:rsidRPr="00BF2D4F">
          <w:rPr>
            <w:rStyle w:val="a5"/>
            <w:sz w:val="20"/>
            <w:szCs w:val="20"/>
            <w:lang w:val="en-US"/>
          </w:rPr>
          <w:t>molchanovo</w:t>
        </w:r>
        <w:proofErr w:type="spellEnd"/>
        <w:r w:rsidRPr="00BF2D4F">
          <w:rPr>
            <w:rStyle w:val="a5"/>
            <w:sz w:val="20"/>
            <w:szCs w:val="20"/>
          </w:rPr>
          <w:t>.</w:t>
        </w:r>
        <w:proofErr w:type="spellStart"/>
        <w:r w:rsidRPr="00BF2D4F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BF2D4F">
          <w:rPr>
            <w:rStyle w:val="a5"/>
            <w:sz w:val="20"/>
            <w:szCs w:val="20"/>
          </w:rPr>
          <w:t>/</w:t>
        </w:r>
      </w:hyperlink>
      <w:r w:rsidRPr="00BF2D4F">
        <w:rPr>
          <w:sz w:val="20"/>
          <w:szCs w:val="20"/>
        </w:rPr>
        <w:t>).</w:t>
      </w:r>
    </w:p>
    <w:p w:rsidR="009F3726" w:rsidRPr="00BF2D4F" w:rsidRDefault="009F3726" w:rsidP="009F37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Настоящее постановление вступает в силу после даты его подписания.</w:t>
      </w:r>
    </w:p>
    <w:p w:rsidR="009F3726" w:rsidRPr="00BF2D4F" w:rsidRDefault="009F3726" w:rsidP="009F37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proofErr w:type="gramStart"/>
      <w:r w:rsidRPr="00BF2D4F">
        <w:rPr>
          <w:sz w:val="20"/>
          <w:szCs w:val="20"/>
        </w:rPr>
        <w:t>Контроль за</w:t>
      </w:r>
      <w:proofErr w:type="gramEnd"/>
      <w:r w:rsidRPr="00BF2D4F">
        <w:rPr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- начальника Управления по социальной политике Администрации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района.</w:t>
      </w: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rPr>
          <w:sz w:val="20"/>
          <w:szCs w:val="20"/>
        </w:rPr>
      </w:pPr>
      <w:r w:rsidRPr="00BF2D4F">
        <w:rPr>
          <w:sz w:val="20"/>
          <w:szCs w:val="20"/>
        </w:rPr>
        <w:t xml:space="preserve">Глава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                                                                        Ю.Ю. Сальков</w:t>
      </w: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BF2D4F" w:rsidRDefault="009F3726" w:rsidP="009F3726">
      <w:pPr>
        <w:ind w:left="5387"/>
        <w:rPr>
          <w:sz w:val="20"/>
          <w:szCs w:val="20"/>
        </w:rPr>
      </w:pPr>
      <w:r w:rsidRPr="00BF2D4F">
        <w:rPr>
          <w:sz w:val="20"/>
          <w:szCs w:val="20"/>
        </w:rPr>
        <w:t xml:space="preserve">УТВЕРЖДЕН </w:t>
      </w:r>
    </w:p>
    <w:p w:rsidR="009F3726" w:rsidRPr="00BF2D4F" w:rsidRDefault="009F3726" w:rsidP="009F3726">
      <w:pPr>
        <w:ind w:left="5387"/>
        <w:rPr>
          <w:sz w:val="20"/>
          <w:szCs w:val="20"/>
        </w:rPr>
      </w:pPr>
      <w:r w:rsidRPr="00BF2D4F">
        <w:rPr>
          <w:sz w:val="20"/>
          <w:szCs w:val="20"/>
        </w:rPr>
        <w:t xml:space="preserve">постановлением </w:t>
      </w:r>
    </w:p>
    <w:p w:rsidR="009F3726" w:rsidRPr="00BF2D4F" w:rsidRDefault="009F3726" w:rsidP="009F3726">
      <w:pPr>
        <w:ind w:left="5387"/>
        <w:rPr>
          <w:sz w:val="20"/>
          <w:szCs w:val="20"/>
        </w:rPr>
      </w:pPr>
      <w:r w:rsidRPr="00BF2D4F">
        <w:rPr>
          <w:sz w:val="20"/>
          <w:szCs w:val="20"/>
        </w:rPr>
        <w:t xml:space="preserve">Администрации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от 24.05.2023 № 327</w:t>
      </w:r>
    </w:p>
    <w:p w:rsidR="009F3726" w:rsidRPr="00BF2D4F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0"/>
          <w:szCs w:val="20"/>
        </w:rPr>
      </w:pPr>
      <w:r w:rsidRPr="00BF2D4F">
        <w:rPr>
          <w:color w:val="000000"/>
          <w:spacing w:val="-7"/>
          <w:sz w:val="20"/>
          <w:szCs w:val="20"/>
        </w:rPr>
        <w:t>ПОРЯДОК</w:t>
      </w:r>
    </w:p>
    <w:p w:rsidR="009F3726" w:rsidRPr="00BF2D4F" w:rsidRDefault="009F3726" w:rsidP="009F3726">
      <w:pPr>
        <w:jc w:val="center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color w:val="000000"/>
          <w:sz w:val="20"/>
          <w:szCs w:val="20"/>
        </w:rPr>
        <w:t>Молчановский</w:t>
      </w:r>
      <w:proofErr w:type="spellEnd"/>
      <w:r w:rsidRPr="00BF2D4F">
        <w:rPr>
          <w:color w:val="000000"/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color w:val="000000"/>
          <w:sz w:val="20"/>
          <w:szCs w:val="20"/>
        </w:rPr>
        <w:t>Молчановская</w:t>
      </w:r>
      <w:proofErr w:type="spellEnd"/>
      <w:r w:rsidRPr="00BF2D4F">
        <w:rPr>
          <w:color w:val="000000"/>
          <w:sz w:val="20"/>
          <w:szCs w:val="20"/>
        </w:rPr>
        <w:t xml:space="preserve"> </w:t>
      </w:r>
      <w:proofErr w:type="spellStart"/>
      <w:r w:rsidRPr="00BF2D4F">
        <w:rPr>
          <w:color w:val="000000"/>
          <w:sz w:val="20"/>
          <w:szCs w:val="20"/>
        </w:rPr>
        <w:t>межпоселенческая</w:t>
      </w:r>
      <w:proofErr w:type="spellEnd"/>
      <w:r w:rsidRPr="00BF2D4F">
        <w:rPr>
          <w:color w:val="000000"/>
          <w:sz w:val="20"/>
          <w:szCs w:val="20"/>
        </w:rPr>
        <w:t xml:space="preserve"> централизованная библиотечная система» за счёт </w:t>
      </w:r>
      <w:proofErr w:type="gramStart"/>
      <w:r w:rsidRPr="00BF2D4F">
        <w:rPr>
          <w:color w:val="000000"/>
          <w:sz w:val="20"/>
          <w:szCs w:val="20"/>
        </w:rPr>
        <w:t>средств резервного фонда финансирования непредвиденных расходов Администрации Томской области</w:t>
      </w:r>
      <w:proofErr w:type="gramEnd"/>
      <w:r w:rsidRPr="00BF2D4F">
        <w:rPr>
          <w:color w:val="000000"/>
          <w:sz w:val="20"/>
          <w:szCs w:val="20"/>
        </w:rPr>
        <w:t xml:space="preserve"> на оформление подписки на газету «Ветеран»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Общие положения о предоставлении субсидии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1. Настоящий Порядок устанавливает правила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color w:val="000000"/>
          <w:sz w:val="20"/>
          <w:szCs w:val="20"/>
        </w:rPr>
        <w:t>Молчановский</w:t>
      </w:r>
      <w:proofErr w:type="spellEnd"/>
      <w:r w:rsidRPr="00BF2D4F">
        <w:rPr>
          <w:color w:val="000000"/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color w:val="000000"/>
          <w:sz w:val="20"/>
          <w:szCs w:val="20"/>
        </w:rPr>
        <w:t>Молчановская</w:t>
      </w:r>
      <w:proofErr w:type="spellEnd"/>
      <w:r w:rsidRPr="00BF2D4F">
        <w:rPr>
          <w:color w:val="000000"/>
          <w:sz w:val="20"/>
          <w:szCs w:val="20"/>
        </w:rPr>
        <w:t xml:space="preserve"> </w:t>
      </w:r>
      <w:proofErr w:type="spellStart"/>
      <w:r w:rsidRPr="00BF2D4F">
        <w:rPr>
          <w:color w:val="000000"/>
          <w:sz w:val="20"/>
          <w:szCs w:val="20"/>
        </w:rPr>
        <w:t>межпоселенческая</w:t>
      </w:r>
      <w:proofErr w:type="spellEnd"/>
      <w:r w:rsidRPr="00BF2D4F">
        <w:rPr>
          <w:color w:val="000000"/>
          <w:sz w:val="20"/>
          <w:szCs w:val="20"/>
        </w:rPr>
        <w:t xml:space="preserve"> централизованная библиотечная система» за счёт </w:t>
      </w:r>
      <w:proofErr w:type="gramStart"/>
      <w:r w:rsidRPr="00BF2D4F">
        <w:rPr>
          <w:color w:val="000000"/>
          <w:sz w:val="20"/>
          <w:szCs w:val="20"/>
        </w:rPr>
        <w:t>средств резервного фонда финансирования непредвиденных расходов Администрации Томской области</w:t>
      </w:r>
      <w:proofErr w:type="gramEnd"/>
      <w:r w:rsidRPr="00BF2D4F">
        <w:rPr>
          <w:color w:val="000000"/>
          <w:sz w:val="20"/>
          <w:szCs w:val="20"/>
        </w:rPr>
        <w:t xml:space="preserve"> на оформление подписки на газету «Ветеран» (далее - Субсидия).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F2D4F">
        <w:rPr>
          <w:sz w:val="20"/>
          <w:szCs w:val="20"/>
        </w:rPr>
        <w:t>2. Целью предоставления Субсидии является финансовое обеспечение расходов муниципального бюджетного учреждения культуры «</w:t>
      </w:r>
      <w:proofErr w:type="spellStart"/>
      <w:r w:rsidRPr="00BF2D4F">
        <w:rPr>
          <w:sz w:val="20"/>
          <w:szCs w:val="20"/>
        </w:rPr>
        <w:t>Молчановская</w:t>
      </w:r>
      <w:proofErr w:type="spellEnd"/>
      <w:r w:rsidRPr="00BF2D4F">
        <w:rPr>
          <w:sz w:val="20"/>
          <w:szCs w:val="20"/>
        </w:rPr>
        <w:t xml:space="preserve"> </w:t>
      </w:r>
      <w:proofErr w:type="spellStart"/>
      <w:r w:rsidRPr="00BF2D4F">
        <w:rPr>
          <w:sz w:val="20"/>
          <w:szCs w:val="20"/>
        </w:rPr>
        <w:t>межпоселенческая</w:t>
      </w:r>
      <w:proofErr w:type="spellEnd"/>
      <w:r w:rsidRPr="00BF2D4F">
        <w:rPr>
          <w:sz w:val="20"/>
          <w:szCs w:val="20"/>
        </w:rPr>
        <w:t xml:space="preserve"> централизованная библиотечная система»  (далее – учреждение культуры) на оформление подписки на газету «Ветеран».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3. 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(далее – Администрация), осуществляющего функции и полномочия учредителя, главного распорядителя и получателя средств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район».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Условия и порядок предоставления субсидии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9F3726" w:rsidRPr="00BF2D4F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4. В целях получения Субсидии учреждение культуры предоставляет в Администрацию следующие документы: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color w:val="000000"/>
          <w:sz w:val="20"/>
          <w:szCs w:val="20"/>
        </w:rPr>
        <w:t xml:space="preserve">пояснительную записку, содержащую обоснование необходимости предоставления бюджетных средств на цель, указанную в пункте 2 настоящего Порядка, включая расчёт – обоснование суммы Субсидии, в том числе предварительную смету </w:t>
      </w:r>
      <w:r w:rsidRPr="00BF2D4F">
        <w:rPr>
          <w:sz w:val="20"/>
          <w:szCs w:val="20"/>
        </w:rPr>
        <w:t>на оформление подписки на газету «Ветеран»;</w:t>
      </w:r>
    </w:p>
    <w:p w:rsidR="009F3726" w:rsidRPr="00BF2D4F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BF2D4F">
        <w:rPr>
          <w:sz w:val="20"/>
          <w:szCs w:val="20"/>
        </w:rPr>
        <w:t>информацию о подписке на газету «Ветеран».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 xml:space="preserve">5. Администрации в течение 10 рабочих дней </w:t>
      </w:r>
      <w:proofErr w:type="gramStart"/>
      <w:r w:rsidRPr="00BF2D4F">
        <w:rPr>
          <w:color w:val="000000"/>
          <w:sz w:val="20"/>
          <w:szCs w:val="20"/>
        </w:rPr>
        <w:t>с даты получения</w:t>
      </w:r>
      <w:proofErr w:type="gramEnd"/>
      <w:r w:rsidRPr="00BF2D4F">
        <w:rPr>
          <w:color w:val="000000"/>
          <w:sz w:val="20"/>
          <w:szCs w:val="20"/>
        </w:rPr>
        <w:t xml:space="preserve"> документов, предусмотренных пунктом 4 настоящего Порядка, рассматривает представленные документы, в рамках чего проверяет сведения, содержащиеся в указанных документах, принимает решение о предоставлении либо об отказе в предоставлении Субсидии. О принятом решении учреждение культуры письменно уведомляется Администрацией в течение 5-ти рабочих дней </w:t>
      </w:r>
      <w:proofErr w:type="gramStart"/>
      <w:r w:rsidRPr="00BF2D4F">
        <w:rPr>
          <w:color w:val="000000"/>
          <w:sz w:val="20"/>
          <w:szCs w:val="20"/>
        </w:rPr>
        <w:t>с даты принятия</w:t>
      </w:r>
      <w:proofErr w:type="gramEnd"/>
      <w:r w:rsidRPr="00BF2D4F">
        <w:rPr>
          <w:color w:val="000000"/>
          <w:sz w:val="20"/>
          <w:szCs w:val="20"/>
        </w:rPr>
        <w:t xml:space="preserve"> решения.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6. Основаниями для отказа учреждению культуры в предоставлении Субсидии являются: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1) непредставление (представление не в полном объёме) учреждением культуры документов в соответствии с пунктом 4 настоящего Порядка;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F2D4F">
        <w:rPr>
          <w:color w:val="000000"/>
          <w:sz w:val="20"/>
          <w:szCs w:val="20"/>
        </w:rPr>
        <w:t>2) недостоверность информации, содержащейся в документах, представленных учреждением культуры.</w:t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7. Размер Субсидии, предоставляемый учреждению культуры, составляет 11 175 (Одиннадцать тысяч сто семьдесят пять) рублей 78 копеек.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8. Предоставление Субсидии учреждению культуры осуществляется на основании соглашений, заключаемых между Администрацией и учреждением культуры о предоставлении Субсидии из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учреждению культуры (далее – Соглашение), в течение 10 рабочих дней со дня принятия решения о предоставлении Субсидии в письменной форме. Соглашение заключаются в соответствии с формой, установленной Управлением финансов Администрации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района.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Соглашение должно содержать следующие положения: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1) цели предоставления Субсидии;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2) 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3) план мероприятий по достижению результатов предоставления Субсидии;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4) размер Субсидии;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5) сроки (график) перечисления Субсидии;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6) сроки представления отчётности;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7) порядок и сроки возврата сумм Субсидии в случае несоблюдения учреждением культуры целей, условий и порядка предоставления Субсидии, определённых Соглашением;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8) основания и порядок внесения изменений в Соглашение, в том числе в случае уменьшения Администрации, как получателю бюджетных средств, ранее доведённых лимитов бюджетных обязательств на предоставление Субсидии;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9) основания для досрочного прекращения Соглашения по решению Администрации в одностороннем порядке, в том числе в связи </w:t>
      </w:r>
      <w:proofErr w:type="gramStart"/>
      <w:r w:rsidRPr="00BF2D4F">
        <w:rPr>
          <w:sz w:val="20"/>
          <w:szCs w:val="20"/>
        </w:rPr>
        <w:t>с</w:t>
      </w:r>
      <w:proofErr w:type="gramEnd"/>
      <w:r w:rsidRPr="00BF2D4F">
        <w:rPr>
          <w:sz w:val="20"/>
          <w:szCs w:val="20"/>
        </w:rPr>
        <w:t>: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реорганизацией (за исключением реорганизации в форме присоединения) или ликвидацией учреждения культуры;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нарушением учреждения культуры целей и условий предоставления Субсидии, установленных настоящим правовым актом и (или) Соглашением;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10) запрет на расторжение Соглашения учреждением культуры в одностороннем порядке.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9. 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Администрации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района. Условия и порядок заключения между Администрацией и учреждением культуры дополнительных соглашений к Соглашению указываются в Соглашении.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Условиями заключения дополнительного соглашения к Соглашению, предусматривающего внесение изменений в указанное Соглашение являются: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уменьшение Администрации как получателю бюджетных средств ранее доведённых лимитов на предоставление Субсидии;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поступление мотивированного обращения о внесении изменений в Соглашение, в том числе в части изменения размера Субсидии, значений показателя, необходимого для достижения результата предоставления Субсидии;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внесение изменений в Порядок, влекущее за собой необходимость изменения условий Соглашения.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Рассмотрение дополнительного соглашения к Соглашению осуществляется стороной Соглашения его получившей, в течение 10 рабочих дней </w:t>
      </w:r>
      <w:proofErr w:type="gramStart"/>
      <w:r w:rsidRPr="00BF2D4F">
        <w:rPr>
          <w:sz w:val="20"/>
          <w:szCs w:val="20"/>
        </w:rPr>
        <w:t>с даты</w:t>
      </w:r>
      <w:proofErr w:type="gramEnd"/>
      <w:r w:rsidRPr="00BF2D4F">
        <w:rPr>
          <w:sz w:val="20"/>
          <w:szCs w:val="20"/>
        </w:rPr>
        <w:t xml:space="preserve"> его получения.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lastRenderedPageBreak/>
        <w:t xml:space="preserve">10. Требования, которым должно соответствовать учреждение культуры по состоянию на дату не </w:t>
      </w:r>
      <w:proofErr w:type="gramStart"/>
      <w:r w:rsidRPr="00BF2D4F">
        <w:rPr>
          <w:sz w:val="20"/>
          <w:szCs w:val="20"/>
        </w:rPr>
        <w:t>позднее</w:t>
      </w:r>
      <w:proofErr w:type="gramEnd"/>
      <w:r w:rsidRPr="00BF2D4F">
        <w:rPr>
          <w:sz w:val="20"/>
          <w:szCs w:val="20"/>
        </w:rPr>
        <w:t xml:space="preserve"> чем за 30 календарных дней, предшествующих дате заключения Соглашения, либо принятия решения о предоставлении Субсидии, в том числе: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а) отсутствие у учреждения культуры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б) отсутствие просроченной задолженности по возврату в бюджет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субсидий, бюджетных инвестиций, предоставленных, в том числе, в соответствии с иными правовыми актами.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11. Перечисление Субсидии учреждению культуры осуществляется в течение пяти рабочих дней со дня принятия Администрацией заявки учреждения культуры на перечисление средств Субсидии, в соответствии с условиями Соглашения.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12. Перечисление Субсидии учреждению культуры осуществляется на лицевые счета, открытые в Управлении финансов Администрации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для отражения операций со средствами, предоставленными из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в виде субсидии на иные цели.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13. Результат предоставления Субсидии – оформление подписки на газету «Ветеран» для муниципального бюджетного учреждения культуры «</w:t>
      </w:r>
      <w:proofErr w:type="spellStart"/>
      <w:r w:rsidRPr="00BF2D4F">
        <w:rPr>
          <w:sz w:val="20"/>
          <w:szCs w:val="20"/>
        </w:rPr>
        <w:t>Молчановская</w:t>
      </w:r>
      <w:proofErr w:type="spellEnd"/>
      <w:r w:rsidRPr="00BF2D4F">
        <w:rPr>
          <w:sz w:val="20"/>
          <w:szCs w:val="20"/>
        </w:rPr>
        <w:t xml:space="preserve"> </w:t>
      </w:r>
      <w:proofErr w:type="spellStart"/>
      <w:r w:rsidRPr="00BF2D4F">
        <w:rPr>
          <w:sz w:val="20"/>
          <w:szCs w:val="20"/>
        </w:rPr>
        <w:t>межпоселенческая</w:t>
      </w:r>
      <w:proofErr w:type="spellEnd"/>
      <w:r w:rsidRPr="00BF2D4F">
        <w:rPr>
          <w:sz w:val="20"/>
          <w:szCs w:val="20"/>
        </w:rPr>
        <w:t xml:space="preserve"> централизованная библиотечная система».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Показатель, необходимый для достижения результата предоставления Субсидии, – Количество библиотек, оформивших подписку на газету «Ветеран»- 11 единиц.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</w:p>
    <w:p w:rsidR="009F3726" w:rsidRPr="00BF2D4F" w:rsidRDefault="009F3726" w:rsidP="009F3726">
      <w:pPr>
        <w:ind w:firstLine="709"/>
        <w:jc w:val="center"/>
        <w:rPr>
          <w:sz w:val="20"/>
          <w:szCs w:val="20"/>
        </w:rPr>
      </w:pPr>
      <w:r w:rsidRPr="00BF2D4F">
        <w:rPr>
          <w:sz w:val="20"/>
          <w:szCs w:val="20"/>
        </w:rPr>
        <w:t>Требования к отчётности</w:t>
      </w:r>
    </w:p>
    <w:p w:rsidR="009F3726" w:rsidRPr="00BF2D4F" w:rsidRDefault="009F3726" w:rsidP="009F3726">
      <w:pPr>
        <w:ind w:firstLine="709"/>
        <w:jc w:val="center"/>
        <w:rPr>
          <w:sz w:val="20"/>
          <w:szCs w:val="20"/>
        </w:rPr>
      </w:pP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14. Отчёт об осуществлении расходов, источником финансового обеспечения которых является Субсидия, представляется учреждением культуры в Администрацию в порядке и сроки, установленные Соглашением, по форме согласно приложению № 1 к настоящему Порядку.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Отчёт о достижении результатов предоставления Субсидии представляется учреждением культуры в Администрацию в порядке и сроки, установленные Соглашением, по форме согласно приложению № 2 к настоящему Порядку.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Отчётность о реализации плана мероприятий по достижению результатов предоставления Субсидии и иных показателей представляется учреждением культуры в Администрацию в порядке и сроки, установленные Соглашением, по форме согласно приложению № 3 к настоящему Порядку. 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Администрация вправе устанавливать в Соглашении дополнительные формы отчётности и сроки их предоставления.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</w:p>
    <w:p w:rsidR="009F3726" w:rsidRPr="00BF2D4F" w:rsidRDefault="009F3726" w:rsidP="009F3726">
      <w:pPr>
        <w:jc w:val="center"/>
        <w:rPr>
          <w:sz w:val="20"/>
          <w:szCs w:val="20"/>
        </w:rPr>
      </w:pPr>
      <w:r w:rsidRPr="00BF2D4F">
        <w:rPr>
          <w:sz w:val="20"/>
          <w:szCs w:val="20"/>
        </w:rPr>
        <w:t xml:space="preserve">Порядок осуществления </w:t>
      </w:r>
      <w:proofErr w:type="gramStart"/>
      <w:r w:rsidRPr="00BF2D4F">
        <w:rPr>
          <w:sz w:val="20"/>
          <w:szCs w:val="20"/>
        </w:rPr>
        <w:t>контроля за</w:t>
      </w:r>
      <w:proofErr w:type="gramEnd"/>
      <w:r w:rsidRPr="00BF2D4F">
        <w:rPr>
          <w:sz w:val="20"/>
          <w:szCs w:val="20"/>
        </w:rPr>
        <w:t xml:space="preserve"> соблюдением целей, условий</w:t>
      </w:r>
    </w:p>
    <w:p w:rsidR="009F3726" w:rsidRPr="00BF2D4F" w:rsidRDefault="009F3726" w:rsidP="009F3726">
      <w:pPr>
        <w:jc w:val="center"/>
        <w:rPr>
          <w:sz w:val="20"/>
          <w:szCs w:val="20"/>
        </w:rPr>
      </w:pPr>
      <w:r w:rsidRPr="00BF2D4F">
        <w:rPr>
          <w:sz w:val="20"/>
          <w:szCs w:val="20"/>
        </w:rPr>
        <w:t>и порядка предоставления Субсидии и ответственность за их несоблюдение</w:t>
      </w:r>
    </w:p>
    <w:p w:rsidR="009F3726" w:rsidRPr="00BF2D4F" w:rsidRDefault="009F3726" w:rsidP="009F3726">
      <w:pPr>
        <w:jc w:val="center"/>
        <w:rPr>
          <w:sz w:val="20"/>
          <w:szCs w:val="20"/>
        </w:rPr>
      </w:pP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15. Администрация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16. В случае установления по результатам проверок, проведённых Администрацией и (или) уполномоченным органом муниципального финансового контроля фактов несоблюдения учреждением культуры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в объёме Субсидии, использованном с допущением нарушения: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а) на основании требования Администрации - не позднее 20 рабочих дней со дня получения соответствующего требования учреждением культуры;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F3726" w:rsidRPr="00BF2D4F" w:rsidRDefault="009F3726" w:rsidP="009F3726">
      <w:pPr>
        <w:ind w:firstLine="709"/>
        <w:jc w:val="both"/>
        <w:rPr>
          <w:sz w:val="20"/>
          <w:szCs w:val="20"/>
        </w:rPr>
      </w:pPr>
      <w:r w:rsidRPr="00BF2D4F">
        <w:rPr>
          <w:sz w:val="20"/>
          <w:szCs w:val="20"/>
        </w:rPr>
        <w:t xml:space="preserve">17. В случае </w:t>
      </w:r>
      <w:proofErr w:type="spellStart"/>
      <w:r w:rsidRPr="00BF2D4F">
        <w:rPr>
          <w:sz w:val="20"/>
          <w:szCs w:val="20"/>
        </w:rPr>
        <w:t>недостижения</w:t>
      </w:r>
      <w:proofErr w:type="spellEnd"/>
      <w:r w:rsidRPr="00BF2D4F">
        <w:rPr>
          <w:sz w:val="20"/>
          <w:szCs w:val="20"/>
        </w:rPr>
        <w:t xml:space="preserve"> результата предоставления Субсидии, установленного в пункте 13 настоящего Порядка, средства в объёме, пропорциональном величине </w:t>
      </w:r>
      <w:proofErr w:type="spellStart"/>
      <w:r w:rsidRPr="00BF2D4F">
        <w:rPr>
          <w:sz w:val="20"/>
          <w:szCs w:val="20"/>
        </w:rPr>
        <w:t>недостижения</w:t>
      </w:r>
      <w:proofErr w:type="spellEnd"/>
      <w:r w:rsidRPr="00BF2D4F">
        <w:rPr>
          <w:sz w:val="20"/>
          <w:szCs w:val="20"/>
        </w:rPr>
        <w:t xml:space="preserve"> значений результата предоставления Субсидии, подлежат возврату в бюджет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на основании требований Администрации в течение тридцати календарных дней со дня получения такого требования.</w:t>
      </w:r>
    </w:p>
    <w:p w:rsidR="009F3726" w:rsidRPr="00BF2D4F" w:rsidRDefault="009F3726" w:rsidP="009F3726">
      <w:pPr>
        <w:rPr>
          <w:sz w:val="20"/>
          <w:szCs w:val="20"/>
        </w:rPr>
      </w:pPr>
    </w:p>
    <w:p w:rsidR="009F3726" w:rsidRPr="00BF2D4F" w:rsidRDefault="009F3726" w:rsidP="009F3726">
      <w:pPr>
        <w:rPr>
          <w:sz w:val="20"/>
          <w:szCs w:val="20"/>
        </w:rPr>
        <w:sectPr w:rsidR="009F3726" w:rsidRPr="00BF2D4F" w:rsidSect="008B794F">
          <w:pgSz w:w="11906" w:h="16838" w:code="9"/>
          <w:pgMar w:top="426" w:right="707" w:bottom="567" w:left="1276" w:header="709" w:footer="709" w:gutter="0"/>
          <w:pgNumType w:start="1"/>
          <w:cols w:space="708"/>
          <w:titlePg/>
          <w:docGrid w:linePitch="360"/>
        </w:sectPr>
      </w:pPr>
    </w:p>
    <w:p w:rsidR="009F3726" w:rsidRPr="00BF2D4F" w:rsidRDefault="009F3726" w:rsidP="009F3726">
      <w:pPr>
        <w:rPr>
          <w:sz w:val="20"/>
          <w:szCs w:val="20"/>
        </w:rPr>
      </w:pPr>
    </w:p>
    <w:p w:rsidR="009F3726" w:rsidRPr="00BF2D4F" w:rsidRDefault="009F3726" w:rsidP="009F3726">
      <w:pPr>
        <w:ind w:left="5954"/>
        <w:jc w:val="right"/>
        <w:rPr>
          <w:sz w:val="20"/>
          <w:szCs w:val="20"/>
        </w:rPr>
      </w:pPr>
      <w:r w:rsidRPr="00BF2D4F">
        <w:rPr>
          <w:sz w:val="20"/>
          <w:szCs w:val="20"/>
        </w:rPr>
        <w:t xml:space="preserve">Приложение № 1 </w:t>
      </w:r>
    </w:p>
    <w:p w:rsidR="009F3726" w:rsidRPr="00BF2D4F" w:rsidRDefault="009F3726" w:rsidP="009F3726">
      <w:pPr>
        <w:ind w:left="5670"/>
        <w:jc w:val="right"/>
        <w:rPr>
          <w:sz w:val="20"/>
          <w:szCs w:val="20"/>
        </w:rPr>
      </w:pPr>
      <w:r w:rsidRPr="00BF2D4F">
        <w:rPr>
          <w:sz w:val="20"/>
          <w:szCs w:val="20"/>
          <w:lang w:val="x-none"/>
        </w:rPr>
        <w:t xml:space="preserve">к </w:t>
      </w:r>
      <w:r w:rsidRPr="00BF2D4F">
        <w:rPr>
          <w:sz w:val="20"/>
          <w:szCs w:val="20"/>
        </w:rPr>
        <w:t>Порядку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sz w:val="20"/>
          <w:szCs w:val="20"/>
        </w:rPr>
        <w:t>Молчановская</w:t>
      </w:r>
      <w:proofErr w:type="spellEnd"/>
      <w:r w:rsidRPr="00BF2D4F">
        <w:rPr>
          <w:sz w:val="20"/>
          <w:szCs w:val="20"/>
        </w:rPr>
        <w:t xml:space="preserve"> </w:t>
      </w:r>
      <w:proofErr w:type="spellStart"/>
      <w:r w:rsidRPr="00BF2D4F">
        <w:rPr>
          <w:sz w:val="20"/>
          <w:szCs w:val="20"/>
        </w:rPr>
        <w:t>межпоселенческая</w:t>
      </w:r>
      <w:proofErr w:type="spellEnd"/>
      <w:r w:rsidRPr="00BF2D4F">
        <w:rPr>
          <w:sz w:val="20"/>
          <w:szCs w:val="20"/>
        </w:rPr>
        <w:t xml:space="preserve"> централизованная библиотечная система» за счёт средств резервного фонда финансирования непредвиденных расходов Администрации Томской области на оформление подписки на газету «Ветеран»</w:t>
      </w:r>
    </w:p>
    <w:p w:rsidR="009F3726" w:rsidRPr="00BF2D4F" w:rsidRDefault="009F3726" w:rsidP="009F3726">
      <w:pPr>
        <w:ind w:left="5954"/>
        <w:jc w:val="right"/>
        <w:rPr>
          <w:sz w:val="20"/>
          <w:szCs w:val="20"/>
          <w:lang w:val="x-none"/>
        </w:rPr>
      </w:pPr>
      <w:r w:rsidRPr="00BF2D4F">
        <w:rPr>
          <w:sz w:val="20"/>
          <w:szCs w:val="20"/>
          <w:lang w:val="x-none"/>
        </w:rPr>
        <w:tab/>
      </w: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  <w:r w:rsidRPr="00BF2D4F">
        <w:rPr>
          <w:bCs/>
          <w:sz w:val="20"/>
          <w:szCs w:val="20"/>
        </w:rPr>
        <w:t>ОТЧЁТ</w:t>
      </w: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BF2D4F">
        <w:rPr>
          <w:sz w:val="20"/>
          <w:szCs w:val="20"/>
        </w:rPr>
        <w:t>об осуществлении расходов, источником финансового обеспечения которых является Субсидия</w:t>
      </w: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b/>
          <w:sz w:val="20"/>
          <w:szCs w:val="20"/>
        </w:rPr>
      </w:pPr>
      <w:r w:rsidRPr="00BF2D4F">
        <w:rPr>
          <w:b/>
          <w:sz w:val="20"/>
          <w:szCs w:val="20"/>
        </w:rPr>
        <w:t>____________________________________________________________________________________________________</w:t>
      </w: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BF2D4F">
        <w:rPr>
          <w:sz w:val="20"/>
          <w:szCs w:val="20"/>
        </w:rPr>
        <w:t xml:space="preserve">Наименование муниципального бюджетного (автономного) учреждения культуры </w:t>
      </w:r>
      <w:proofErr w:type="spellStart"/>
      <w:r w:rsidRPr="00BF2D4F">
        <w:rPr>
          <w:sz w:val="20"/>
          <w:szCs w:val="20"/>
        </w:rPr>
        <w:t>Молчановского</w:t>
      </w:r>
      <w:proofErr w:type="spellEnd"/>
      <w:r w:rsidRPr="00BF2D4F">
        <w:rPr>
          <w:sz w:val="20"/>
          <w:szCs w:val="20"/>
        </w:rPr>
        <w:t xml:space="preserve"> района </w:t>
      </w: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BF2D4F">
        <w:rPr>
          <w:sz w:val="20"/>
          <w:szCs w:val="20"/>
        </w:rPr>
        <w:t>по состоянию на ___ _______________ 20___ год</w:t>
      </w:r>
    </w:p>
    <w:p w:rsidR="009F3726" w:rsidRPr="00BF2D4F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</w:p>
    <w:tbl>
      <w:tblPr>
        <w:tblW w:w="14940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360"/>
        <w:gridCol w:w="2083"/>
        <w:gridCol w:w="2083"/>
      </w:tblGrid>
      <w:tr w:rsidR="009F3726" w:rsidRPr="00BF2D4F" w:rsidTr="00C55E8B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 xml:space="preserve">№ </w:t>
            </w:r>
            <w:proofErr w:type="gramStart"/>
            <w:r w:rsidRPr="00BF2D4F">
              <w:rPr>
                <w:sz w:val="20"/>
                <w:szCs w:val="20"/>
              </w:rPr>
              <w:t>п</w:t>
            </w:r>
            <w:proofErr w:type="gramEnd"/>
            <w:r w:rsidRPr="00BF2D4F">
              <w:rPr>
                <w:sz w:val="20"/>
                <w:szCs w:val="20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Плановый объём субсидии</w:t>
            </w:r>
          </w:p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Доведено субсидии за отчётный период</w:t>
            </w:r>
          </w:p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F2D4F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F2D4F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 xml:space="preserve">Остаток средств субсидии на лицевом счёте образовательной организации </w:t>
            </w:r>
          </w:p>
          <w:p w:rsidR="009F3726" w:rsidRPr="00BF2D4F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(гр.4-гр.6)</w:t>
            </w:r>
          </w:p>
        </w:tc>
      </w:tr>
      <w:tr w:rsidR="009F3726" w:rsidRPr="00BF2D4F" w:rsidTr="00C55E8B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7</w:t>
            </w:r>
          </w:p>
        </w:tc>
      </w:tr>
      <w:tr w:rsidR="009F3726" w:rsidRPr="00BF2D4F" w:rsidTr="00C55E8B">
        <w:trPr>
          <w:trHeight w:val="7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F2D4F" w:rsidRDefault="009F3726" w:rsidP="00C55E8B">
            <w:pPr>
              <w:rPr>
                <w:b/>
                <w:sz w:val="20"/>
                <w:szCs w:val="20"/>
              </w:rPr>
            </w:pPr>
            <w:r w:rsidRPr="00BF2D4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F2D4F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F2D4F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BF2D4F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rPr>
                <w:b/>
                <w:sz w:val="20"/>
                <w:szCs w:val="20"/>
              </w:rPr>
            </w:pPr>
          </w:p>
        </w:tc>
      </w:tr>
    </w:tbl>
    <w:p w:rsidR="009F3726" w:rsidRPr="00BF2D4F" w:rsidRDefault="009F3726" w:rsidP="009F3726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BF2D4F">
        <w:rPr>
          <w:sz w:val="20"/>
          <w:szCs w:val="20"/>
        </w:rPr>
        <w:t>Копии документов, подтверждающих кассовый расход, прилагаются на ____ листах, в том числе:</w:t>
      </w:r>
    </w:p>
    <w:p w:rsidR="009F3726" w:rsidRPr="00BF2D4F" w:rsidRDefault="009F3726" w:rsidP="009F3726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</w:p>
    <w:p w:rsidR="009F3726" w:rsidRPr="00BF2D4F" w:rsidRDefault="009F3726" w:rsidP="009F3726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BF2D4F">
        <w:rPr>
          <w:sz w:val="20"/>
          <w:szCs w:val="20"/>
        </w:rPr>
        <w:tab/>
        <w:t>Руководитель</w:t>
      </w:r>
      <w:proofErr w:type="gramStart"/>
      <w:r w:rsidRPr="00BF2D4F">
        <w:rPr>
          <w:sz w:val="20"/>
          <w:szCs w:val="20"/>
        </w:rPr>
        <w:t xml:space="preserve">           _______________  (_______________)</w:t>
      </w:r>
      <w:proofErr w:type="gramEnd"/>
    </w:p>
    <w:p w:rsidR="009F3726" w:rsidRPr="00BF2D4F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BF2D4F">
        <w:rPr>
          <w:sz w:val="20"/>
          <w:szCs w:val="20"/>
        </w:rPr>
        <w:t xml:space="preserve">                                   (подпись)             (расшифровка подписи)</w:t>
      </w:r>
    </w:p>
    <w:p w:rsidR="009F3726" w:rsidRPr="00BF2D4F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BF2D4F">
        <w:rPr>
          <w:sz w:val="20"/>
          <w:szCs w:val="20"/>
        </w:rPr>
        <w:t>Главный бухгалтер</w:t>
      </w:r>
      <w:proofErr w:type="gramStart"/>
      <w:r w:rsidRPr="00BF2D4F">
        <w:rPr>
          <w:sz w:val="20"/>
          <w:szCs w:val="20"/>
        </w:rPr>
        <w:t xml:space="preserve"> _______________    (______________)</w:t>
      </w:r>
      <w:proofErr w:type="gramEnd"/>
    </w:p>
    <w:p w:rsidR="009F3726" w:rsidRPr="00BF2D4F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BF2D4F">
        <w:rPr>
          <w:sz w:val="20"/>
          <w:szCs w:val="20"/>
        </w:rPr>
        <w:t xml:space="preserve">                                    (подпись)         (расшифровка подписи)</w:t>
      </w:r>
    </w:p>
    <w:p w:rsidR="009F3726" w:rsidRPr="00BF2D4F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F2D4F">
        <w:rPr>
          <w:sz w:val="20"/>
          <w:szCs w:val="20"/>
        </w:rPr>
        <w:t>______ ______________ 20____г.</w:t>
      </w:r>
      <w:r w:rsidRPr="00BF2D4F">
        <w:rPr>
          <w:sz w:val="20"/>
          <w:szCs w:val="20"/>
        </w:rPr>
        <w:tab/>
      </w: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BF2D4F" w:rsidRDefault="009F3726" w:rsidP="009F3726">
      <w:pPr>
        <w:ind w:left="7230"/>
        <w:jc w:val="right"/>
        <w:rPr>
          <w:sz w:val="20"/>
          <w:szCs w:val="20"/>
        </w:rPr>
      </w:pPr>
    </w:p>
    <w:p w:rsidR="009F3726" w:rsidRPr="00BF2D4F" w:rsidRDefault="009F3726" w:rsidP="009F3726">
      <w:pPr>
        <w:ind w:left="5954"/>
        <w:jc w:val="right"/>
        <w:rPr>
          <w:sz w:val="20"/>
          <w:szCs w:val="20"/>
        </w:rPr>
      </w:pPr>
      <w:r w:rsidRPr="00BF2D4F">
        <w:rPr>
          <w:sz w:val="20"/>
          <w:szCs w:val="20"/>
        </w:rPr>
        <w:t xml:space="preserve">Приложение № 2 </w:t>
      </w:r>
    </w:p>
    <w:p w:rsidR="009F3726" w:rsidRPr="00BF2D4F" w:rsidRDefault="009F3726" w:rsidP="009F3726">
      <w:pPr>
        <w:ind w:left="5670"/>
        <w:jc w:val="right"/>
        <w:rPr>
          <w:sz w:val="20"/>
          <w:szCs w:val="20"/>
        </w:rPr>
      </w:pPr>
      <w:r w:rsidRPr="00BF2D4F">
        <w:rPr>
          <w:sz w:val="20"/>
          <w:szCs w:val="20"/>
          <w:lang w:val="x-none"/>
        </w:rPr>
        <w:t xml:space="preserve">к </w:t>
      </w:r>
      <w:r w:rsidRPr="00BF2D4F">
        <w:rPr>
          <w:sz w:val="20"/>
          <w:szCs w:val="20"/>
        </w:rPr>
        <w:t>Порядку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sz w:val="20"/>
          <w:szCs w:val="20"/>
        </w:rPr>
        <w:t>Молчановская</w:t>
      </w:r>
      <w:proofErr w:type="spellEnd"/>
      <w:r w:rsidRPr="00BF2D4F">
        <w:rPr>
          <w:sz w:val="20"/>
          <w:szCs w:val="20"/>
        </w:rPr>
        <w:t xml:space="preserve"> </w:t>
      </w:r>
      <w:proofErr w:type="spellStart"/>
      <w:r w:rsidRPr="00BF2D4F">
        <w:rPr>
          <w:sz w:val="20"/>
          <w:szCs w:val="20"/>
        </w:rPr>
        <w:t>межпоселенческая</w:t>
      </w:r>
      <w:proofErr w:type="spellEnd"/>
      <w:r w:rsidRPr="00BF2D4F">
        <w:rPr>
          <w:sz w:val="20"/>
          <w:szCs w:val="20"/>
        </w:rPr>
        <w:t xml:space="preserve"> централизованная библиотечная система» за счёт средств резервного фонда финансирования непредвиденных расходов Администрации Томской области на оформление подписки на газету «Ветеран»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Отчёт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lastRenderedPageBreak/>
        <w:t>о достижении результатов предоставления Субсидии по состоянию на 20___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4"/>
        <w:gridCol w:w="4869"/>
        <w:gridCol w:w="2204"/>
        <w:gridCol w:w="1466"/>
      </w:tblGrid>
      <w:tr w:rsidR="009F3726" w:rsidRPr="00BF2D4F" w:rsidTr="00C55E8B">
        <w:tc>
          <w:tcPr>
            <w:tcW w:w="2094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Коды</w:t>
            </w:r>
          </w:p>
        </w:tc>
      </w:tr>
      <w:tr w:rsidR="009F3726" w:rsidRPr="00BF2D4F" w:rsidTr="00C55E8B">
        <w:tc>
          <w:tcPr>
            <w:tcW w:w="2094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Дата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4" w:type="pct"/>
            <w:vMerge w:val="restar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по ОКПО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4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Глава 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4" w:type="pc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 xml:space="preserve">по </w:t>
            </w:r>
            <w:hyperlink r:id="rId16" w:history="1">
              <w:r w:rsidRPr="00BF2D4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4" w:type="pc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Глава 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4" w:type="pc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9F3726" w:rsidRPr="00BF2D4F" w:rsidRDefault="009F3726" w:rsidP="009F372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1123"/>
        <w:gridCol w:w="3209"/>
        <w:gridCol w:w="1425"/>
        <w:gridCol w:w="1819"/>
        <w:gridCol w:w="1666"/>
        <w:gridCol w:w="1807"/>
      </w:tblGrid>
      <w:tr w:rsidR="009F3726" w:rsidRPr="00BF2D4F" w:rsidTr="00C55E8B">
        <w:tc>
          <w:tcPr>
            <w:tcW w:w="1240" w:type="pct"/>
            <w:vMerge w:val="restar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Код строки</w:t>
            </w:r>
          </w:p>
        </w:tc>
        <w:tc>
          <w:tcPr>
            <w:tcW w:w="1092" w:type="pct"/>
            <w:vMerge w:val="restar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85" w:type="pct"/>
            <w:vMerge w:val="restar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6" w:type="pct"/>
            <w:gridSpan w:val="2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15" w:type="pct"/>
            <w:vMerge w:val="restar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Причина отклонения</w:t>
            </w:r>
          </w:p>
        </w:tc>
      </w:tr>
      <w:tr w:rsidR="009F3726" w:rsidRPr="00BF2D4F" w:rsidTr="00C55E8B">
        <w:tc>
          <w:tcPr>
            <w:tcW w:w="1240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плановое</w:t>
            </w:r>
          </w:p>
        </w:tc>
        <w:tc>
          <w:tcPr>
            <w:tcW w:w="567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фактическое</w:t>
            </w:r>
          </w:p>
        </w:tc>
        <w:tc>
          <w:tcPr>
            <w:tcW w:w="615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1240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" w:name="Par45"/>
            <w:bookmarkEnd w:id="1"/>
            <w:r w:rsidRPr="00BF2D4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2" w:name="Par47"/>
            <w:bookmarkEnd w:id="2"/>
            <w:r w:rsidRPr="00BF2D4F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3" w:name="Par50"/>
            <w:bookmarkEnd w:id="3"/>
            <w:r w:rsidRPr="00BF2D4F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6</w:t>
            </w:r>
          </w:p>
        </w:tc>
        <w:tc>
          <w:tcPr>
            <w:tcW w:w="615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7</w:t>
            </w:r>
          </w:p>
        </w:tc>
      </w:tr>
      <w:tr w:rsidR="009F3726" w:rsidRPr="00BF2D4F" w:rsidTr="00C55E8B">
        <w:tc>
          <w:tcPr>
            <w:tcW w:w="1240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F3726" w:rsidRPr="00BF2D4F" w:rsidRDefault="009F3726" w:rsidP="009F372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Руководитель       __________  _____________________________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Исполнитель         __________  _____________________________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 xml:space="preserve">___  _______ 20__ г.                                                                                                                                                 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  <w:sectPr w:rsidR="009F3726" w:rsidRPr="00BF2D4F" w:rsidSect="00872B75">
          <w:headerReference w:type="first" r:id="rId17"/>
          <w:pgSz w:w="16838" w:h="11906" w:orient="landscape"/>
          <w:pgMar w:top="-307" w:right="1135" w:bottom="426" w:left="1134" w:header="709" w:footer="709" w:gutter="0"/>
          <w:cols w:space="708"/>
          <w:titlePg/>
          <w:docGrid w:linePitch="360"/>
        </w:sectPr>
      </w:pPr>
    </w:p>
    <w:p w:rsidR="009F3726" w:rsidRPr="00BF2D4F" w:rsidRDefault="009F3726" w:rsidP="009F3726">
      <w:pPr>
        <w:ind w:left="5954"/>
        <w:jc w:val="right"/>
        <w:rPr>
          <w:sz w:val="20"/>
          <w:szCs w:val="20"/>
        </w:rPr>
      </w:pPr>
      <w:r w:rsidRPr="00BF2D4F">
        <w:rPr>
          <w:sz w:val="20"/>
          <w:szCs w:val="20"/>
        </w:rPr>
        <w:lastRenderedPageBreak/>
        <w:t xml:space="preserve">Приложение № 3 </w:t>
      </w:r>
    </w:p>
    <w:p w:rsidR="009F3726" w:rsidRPr="00BF2D4F" w:rsidRDefault="009F3726" w:rsidP="009F3726">
      <w:pPr>
        <w:ind w:left="4820"/>
        <w:jc w:val="right"/>
        <w:rPr>
          <w:sz w:val="20"/>
          <w:szCs w:val="20"/>
        </w:rPr>
      </w:pPr>
      <w:r w:rsidRPr="00BF2D4F">
        <w:rPr>
          <w:sz w:val="20"/>
          <w:szCs w:val="20"/>
          <w:lang w:val="x-none"/>
        </w:rPr>
        <w:t xml:space="preserve">к </w:t>
      </w:r>
      <w:r w:rsidRPr="00BF2D4F">
        <w:rPr>
          <w:sz w:val="20"/>
          <w:szCs w:val="20"/>
        </w:rPr>
        <w:t>Порядку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BF2D4F">
        <w:rPr>
          <w:sz w:val="20"/>
          <w:szCs w:val="20"/>
        </w:rPr>
        <w:t>Молчановский</w:t>
      </w:r>
      <w:proofErr w:type="spellEnd"/>
      <w:r w:rsidRPr="00BF2D4F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BF2D4F">
        <w:rPr>
          <w:sz w:val="20"/>
          <w:szCs w:val="20"/>
        </w:rPr>
        <w:t>Молчановская</w:t>
      </w:r>
      <w:proofErr w:type="spellEnd"/>
      <w:r w:rsidRPr="00BF2D4F">
        <w:rPr>
          <w:sz w:val="20"/>
          <w:szCs w:val="20"/>
        </w:rPr>
        <w:t xml:space="preserve"> </w:t>
      </w:r>
      <w:proofErr w:type="spellStart"/>
      <w:r w:rsidRPr="00BF2D4F">
        <w:rPr>
          <w:sz w:val="20"/>
          <w:szCs w:val="20"/>
        </w:rPr>
        <w:t>межпоселенческая</w:t>
      </w:r>
      <w:proofErr w:type="spellEnd"/>
      <w:r w:rsidRPr="00BF2D4F">
        <w:rPr>
          <w:sz w:val="20"/>
          <w:szCs w:val="20"/>
        </w:rPr>
        <w:t xml:space="preserve"> централизованная библиотечная система» за счёт средств резервного фонда финансирования непредвиденных расходов Администрации Томской области на оформление подписки на газету «Ветеран»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 xml:space="preserve">Отчётность 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о реализации плана мероприятий по достижению результатов предоставления Субсидии и иных показателей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на 20____ год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7"/>
        <w:gridCol w:w="3328"/>
        <w:gridCol w:w="1507"/>
        <w:gridCol w:w="1005"/>
      </w:tblGrid>
      <w:tr w:rsidR="009F3726" w:rsidRPr="00BF2D4F" w:rsidTr="00C55E8B">
        <w:tc>
          <w:tcPr>
            <w:tcW w:w="2093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Коды</w:t>
            </w:r>
          </w:p>
        </w:tc>
      </w:tr>
      <w:tr w:rsidR="009F3726" w:rsidRPr="00BF2D4F" w:rsidTr="00C55E8B">
        <w:tc>
          <w:tcPr>
            <w:tcW w:w="2093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3" w:type="pct"/>
            <w:vMerge w:val="restar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3" w:type="pct"/>
            <w:vMerge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3" w:type="pc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 xml:space="preserve">по </w:t>
            </w:r>
            <w:hyperlink r:id="rId18" w:history="1">
              <w:r w:rsidRPr="00BF2D4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3" w:type="pc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2093" w:type="pct"/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7"/>
        <w:gridCol w:w="1418"/>
        <w:gridCol w:w="1417"/>
        <w:gridCol w:w="1418"/>
      </w:tblGrid>
      <w:tr w:rsidR="009F3726" w:rsidRPr="00BF2D4F" w:rsidTr="00C55E8B">
        <w:trPr>
          <w:trHeight w:val="84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Наименование результата предоставления субсидии,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Значение результата предоставления субсидии,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Пояснение</w:t>
            </w:r>
          </w:p>
        </w:tc>
      </w:tr>
      <w:tr w:rsidR="009F3726" w:rsidRPr="00BF2D4F" w:rsidTr="00C55E8B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фактическое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фактическое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6</w:t>
            </w: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sub_20001"/>
            <w:r w:rsidRPr="00BF2D4F">
              <w:rPr>
                <w:sz w:val="20"/>
                <w:szCs w:val="20"/>
              </w:rPr>
              <w:t>Результат предоставления субсидии 1: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" w:name="sub_20002"/>
            <w:r w:rsidRPr="00BF2D4F">
              <w:rPr>
                <w:sz w:val="20"/>
                <w:szCs w:val="20"/>
              </w:rPr>
              <w:t>Мероприятие 1.1: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Мероприятие 2.1: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BF2D4F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D4F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BF2D4F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Руководитель       __________  _____________________________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Исполнитель         __________  _____________________________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BF2D4F">
        <w:rPr>
          <w:sz w:val="20"/>
          <w:szCs w:val="20"/>
        </w:rPr>
        <w:t>___  _______ 20__ г.</w:t>
      </w:r>
    </w:p>
    <w:p w:rsidR="009F3726" w:rsidRPr="00BF2D4F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BF2D4F" w:rsidRDefault="009F3726" w:rsidP="009F3726">
      <w:pPr>
        <w:tabs>
          <w:tab w:val="left" w:pos="5872"/>
          <w:tab w:val="left" w:pos="8351"/>
          <w:tab w:val="left" w:pos="10432"/>
        </w:tabs>
        <w:ind w:left="-34"/>
        <w:rPr>
          <w:sz w:val="20"/>
          <w:szCs w:val="20"/>
        </w:rPr>
      </w:pPr>
      <w:r w:rsidRPr="00BF2D4F">
        <w:rPr>
          <w:sz w:val="20"/>
          <w:szCs w:val="20"/>
        </w:rPr>
        <w:tab/>
      </w:r>
    </w:p>
    <w:p w:rsidR="009F3726" w:rsidRPr="00BF2D4F" w:rsidRDefault="009F3726" w:rsidP="009F3726">
      <w:pPr>
        <w:jc w:val="center"/>
        <w:rPr>
          <w:b/>
          <w:bCs/>
          <w:sz w:val="20"/>
          <w:szCs w:val="20"/>
        </w:rPr>
      </w:pPr>
    </w:p>
    <w:p w:rsidR="009F3726" w:rsidRPr="00004549" w:rsidRDefault="009F3726" w:rsidP="009F3726">
      <w:pPr>
        <w:tabs>
          <w:tab w:val="left" w:pos="5220"/>
          <w:tab w:val="left" w:pos="5400"/>
        </w:tabs>
        <w:jc w:val="center"/>
        <w:rPr>
          <w:b/>
          <w:caps/>
          <w:sz w:val="20"/>
          <w:szCs w:val="20"/>
        </w:rPr>
      </w:pPr>
    </w:p>
    <w:p w:rsidR="009F3726" w:rsidRPr="00004549" w:rsidRDefault="009F3726" w:rsidP="009F3726">
      <w:pPr>
        <w:jc w:val="center"/>
        <w:rPr>
          <w:b/>
          <w:caps/>
          <w:sz w:val="20"/>
          <w:szCs w:val="20"/>
        </w:rPr>
      </w:pPr>
      <w:r w:rsidRPr="00004549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004549" w:rsidRDefault="009F3726" w:rsidP="009F3726">
      <w:pPr>
        <w:jc w:val="center"/>
        <w:rPr>
          <w:b/>
          <w:caps/>
          <w:sz w:val="20"/>
          <w:szCs w:val="20"/>
        </w:rPr>
      </w:pPr>
      <w:r w:rsidRPr="00004549">
        <w:rPr>
          <w:b/>
          <w:caps/>
          <w:sz w:val="20"/>
          <w:szCs w:val="20"/>
        </w:rPr>
        <w:t>Томской области</w:t>
      </w:r>
    </w:p>
    <w:p w:rsidR="009F3726" w:rsidRPr="00004549" w:rsidRDefault="009F3726" w:rsidP="009F3726">
      <w:pPr>
        <w:jc w:val="center"/>
        <w:rPr>
          <w:b/>
          <w:sz w:val="20"/>
          <w:szCs w:val="20"/>
        </w:rPr>
      </w:pPr>
      <w:r w:rsidRPr="00004549">
        <w:rPr>
          <w:b/>
          <w:sz w:val="20"/>
          <w:szCs w:val="20"/>
        </w:rPr>
        <w:t>ПОСТАНОВЛЕНИЕ</w:t>
      </w:r>
    </w:p>
    <w:p w:rsidR="009F3726" w:rsidRPr="00004549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004549" w:rsidRDefault="009F3726" w:rsidP="009F3726">
      <w:pPr>
        <w:jc w:val="both"/>
        <w:rPr>
          <w:b/>
          <w:sz w:val="20"/>
          <w:szCs w:val="20"/>
        </w:rPr>
      </w:pPr>
      <w:r w:rsidRPr="00004549">
        <w:rPr>
          <w:color w:val="000000"/>
          <w:sz w:val="20"/>
          <w:szCs w:val="20"/>
        </w:rPr>
        <w:t>24.05.2023                                                                                                                      № 336</w:t>
      </w:r>
    </w:p>
    <w:p w:rsidR="009F3726" w:rsidRPr="00004549" w:rsidRDefault="009F3726" w:rsidP="009F3726">
      <w:pPr>
        <w:jc w:val="center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с. Молчаново</w:t>
      </w:r>
    </w:p>
    <w:p w:rsidR="009F3726" w:rsidRPr="00004549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004549" w:rsidRDefault="009F3726" w:rsidP="009F3726">
      <w:pPr>
        <w:jc w:val="center"/>
        <w:rPr>
          <w:color w:val="000000"/>
          <w:sz w:val="20"/>
          <w:szCs w:val="20"/>
        </w:rPr>
      </w:pPr>
      <w:proofErr w:type="gramStart"/>
      <w:r w:rsidRPr="00004549">
        <w:rPr>
          <w:color w:val="000000"/>
          <w:sz w:val="20"/>
          <w:szCs w:val="20"/>
        </w:rPr>
        <w:lastRenderedPageBreak/>
        <w:t>Об утверждении Порядка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color w:val="000000"/>
          <w:sz w:val="20"/>
          <w:szCs w:val="20"/>
        </w:rPr>
        <w:t>Молчановский</w:t>
      </w:r>
      <w:proofErr w:type="spellEnd"/>
      <w:r w:rsidRPr="00004549">
        <w:rPr>
          <w:color w:val="000000"/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color w:val="000000"/>
          <w:sz w:val="20"/>
          <w:szCs w:val="20"/>
        </w:rPr>
        <w:t>Молчановская</w:t>
      </w:r>
      <w:proofErr w:type="spellEnd"/>
      <w:r w:rsidRPr="00004549">
        <w:rPr>
          <w:color w:val="000000"/>
          <w:sz w:val="20"/>
          <w:szCs w:val="20"/>
        </w:rPr>
        <w:t xml:space="preserve"> </w:t>
      </w:r>
      <w:proofErr w:type="spellStart"/>
      <w:r w:rsidRPr="00004549">
        <w:rPr>
          <w:color w:val="000000"/>
          <w:sz w:val="20"/>
          <w:szCs w:val="20"/>
        </w:rPr>
        <w:t>межпоселенческая</w:t>
      </w:r>
      <w:proofErr w:type="spellEnd"/>
      <w:r w:rsidRPr="00004549">
        <w:rPr>
          <w:color w:val="000000"/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</w:r>
      <w:proofErr w:type="gramEnd"/>
    </w:p>
    <w:p w:rsidR="009F3726" w:rsidRPr="00004549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004549" w:rsidRDefault="009F3726" w:rsidP="009F3726">
      <w:pPr>
        <w:ind w:firstLine="709"/>
        <w:jc w:val="both"/>
        <w:rPr>
          <w:color w:val="000000"/>
          <w:sz w:val="20"/>
          <w:szCs w:val="20"/>
          <w:lang w:eastAsia="en-US"/>
        </w:rPr>
      </w:pPr>
      <w:proofErr w:type="gramStart"/>
      <w:r w:rsidRPr="00004549">
        <w:rPr>
          <w:color w:val="000000"/>
          <w:spacing w:val="2"/>
          <w:sz w:val="20"/>
          <w:szCs w:val="20"/>
        </w:rPr>
        <w:t xml:space="preserve">В соответствии с абзацем четвёртым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 </w:t>
      </w:r>
      <w:r w:rsidRPr="00004549">
        <w:rPr>
          <w:sz w:val="20"/>
          <w:szCs w:val="20"/>
        </w:rPr>
        <w:t xml:space="preserve">решением Думы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от 27.12.2022 № 56 «Об утверждении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</w:t>
      </w:r>
      <w:proofErr w:type="gramEnd"/>
      <w:r w:rsidRPr="00004549">
        <w:rPr>
          <w:sz w:val="20"/>
          <w:szCs w:val="20"/>
        </w:rPr>
        <w:t>» на 2023 год и на плановый период 2024 и 2025 годов»</w:t>
      </w:r>
      <w:r w:rsidRPr="00004549">
        <w:rPr>
          <w:color w:val="000000"/>
          <w:spacing w:val="2"/>
          <w:sz w:val="20"/>
          <w:szCs w:val="20"/>
        </w:rPr>
        <w:t xml:space="preserve">, </w:t>
      </w:r>
      <w:r w:rsidRPr="00004549">
        <w:rPr>
          <w:sz w:val="20"/>
          <w:szCs w:val="20"/>
        </w:rPr>
        <w:t xml:space="preserve">постановлением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от 10.12.2021 № 755 «</w:t>
      </w:r>
      <w:r w:rsidRPr="00004549">
        <w:rPr>
          <w:color w:val="000000"/>
          <w:sz w:val="20"/>
          <w:szCs w:val="20"/>
          <w:lang w:eastAsia="en-US"/>
        </w:rPr>
        <w:t xml:space="preserve">Об утверждении муниципальной программы «Развитие культуры и туризма на территории </w:t>
      </w:r>
      <w:proofErr w:type="spellStart"/>
      <w:r w:rsidRPr="00004549">
        <w:rPr>
          <w:color w:val="000000"/>
          <w:sz w:val="20"/>
          <w:szCs w:val="20"/>
          <w:lang w:eastAsia="en-US"/>
        </w:rPr>
        <w:t>Молчановского</w:t>
      </w:r>
      <w:proofErr w:type="spellEnd"/>
      <w:r w:rsidRPr="00004549">
        <w:rPr>
          <w:color w:val="000000"/>
          <w:sz w:val="20"/>
          <w:szCs w:val="20"/>
          <w:lang w:eastAsia="en-US"/>
        </w:rPr>
        <w:t xml:space="preserve"> района на 2022 - 2029 годы»</w:t>
      </w:r>
    </w:p>
    <w:p w:rsidR="009F3726" w:rsidRPr="00004549" w:rsidRDefault="009F3726" w:rsidP="009F3726">
      <w:pPr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9F3726" w:rsidRPr="00004549" w:rsidRDefault="009F3726" w:rsidP="009F3726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004549">
        <w:rPr>
          <w:color w:val="000000"/>
          <w:sz w:val="20"/>
          <w:szCs w:val="20"/>
          <w:lang w:eastAsia="en-US"/>
        </w:rPr>
        <w:t>ПОСТАНОВЛЯЮ:</w:t>
      </w:r>
    </w:p>
    <w:p w:rsidR="009F3726" w:rsidRPr="00004549" w:rsidRDefault="009F3726" w:rsidP="009F37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15"/>
        </w:tabs>
        <w:ind w:right="-6"/>
        <w:jc w:val="both"/>
        <w:rPr>
          <w:rFonts w:ascii="Times New Roman" w:hAnsi="Times New Roman" w:cs="Times New Roman"/>
          <w:color w:val="000000"/>
        </w:rPr>
      </w:pPr>
      <w:r w:rsidRPr="00004549">
        <w:rPr>
          <w:rFonts w:ascii="Times New Roman" w:hAnsi="Times New Roman" w:cs="Times New Roman"/>
          <w:color w:val="000000"/>
        </w:rPr>
        <w:tab/>
      </w:r>
    </w:p>
    <w:p w:rsidR="009F3726" w:rsidRPr="00004549" w:rsidRDefault="009F3726" w:rsidP="009F3726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5220"/>
          <w:tab w:val="left" w:pos="5400"/>
          <w:tab w:val="left" w:pos="5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     </w:t>
      </w:r>
      <w:proofErr w:type="gramStart"/>
      <w:r w:rsidRPr="00004549">
        <w:rPr>
          <w:sz w:val="20"/>
          <w:szCs w:val="20"/>
        </w:rPr>
        <w:t>Утвердить Порядок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sz w:val="20"/>
          <w:szCs w:val="20"/>
        </w:rPr>
        <w:t>Молчановская</w:t>
      </w:r>
      <w:proofErr w:type="spellEnd"/>
      <w:r w:rsidRPr="00004549">
        <w:rPr>
          <w:sz w:val="20"/>
          <w:szCs w:val="20"/>
        </w:rPr>
        <w:t xml:space="preserve"> </w:t>
      </w:r>
      <w:proofErr w:type="spellStart"/>
      <w:r w:rsidRPr="00004549">
        <w:rPr>
          <w:sz w:val="20"/>
          <w:szCs w:val="20"/>
        </w:rPr>
        <w:t>межпоселенческая</w:t>
      </w:r>
      <w:proofErr w:type="spellEnd"/>
      <w:r w:rsidRPr="00004549">
        <w:rPr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 согласно приложению к настоящему постановлению.</w:t>
      </w:r>
      <w:proofErr w:type="gramEnd"/>
    </w:p>
    <w:p w:rsidR="009F3726" w:rsidRPr="00004549" w:rsidRDefault="009F3726" w:rsidP="009F3726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5220"/>
          <w:tab w:val="left" w:pos="5400"/>
          <w:tab w:val="left" w:pos="576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     Опубликовать настоящее постановление в официальном печатном издании «Вестник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(</w:t>
      </w:r>
      <w:r w:rsidRPr="00004549">
        <w:rPr>
          <w:sz w:val="20"/>
          <w:szCs w:val="20"/>
          <w:lang w:val="en-US"/>
        </w:rPr>
        <w:t>http</w:t>
      </w:r>
      <w:r w:rsidRPr="00004549">
        <w:rPr>
          <w:sz w:val="20"/>
          <w:szCs w:val="20"/>
        </w:rPr>
        <w:t>://</w:t>
      </w:r>
      <w:hyperlink r:id="rId19" w:history="1">
        <w:r w:rsidRPr="00004549">
          <w:rPr>
            <w:rStyle w:val="a5"/>
            <w:sz w:val="20"/>
            <w:szCs w:val="20"/>
            <w:lang w:val="en-US"/>
          </w:rPr>
          <w:t>www</w:t>
        </w:r>
        <w:r w:rsidRPr="00004549">
          <w:rPr>
            <w:rStyle w:val="a5"/>
            <w:sz w:val="20"/>
            <w:szCs w:val="20"/>
          </w:rPr>
          <w:t>.</w:t>
        </w:r>
        <w:proofErr w:type="spellStart"/>
        <w:r w:rsidRPr="00004549">
          <w:rPr>
            <w:rStyle w:val="a5"/>
            <w:sz w:val="20"/>
            <w:szCs w:val="20"/>
            <w:lang w:val="en-US"/>
          </w:rPr>
          <w:t>molchanovo</w:t>
        </w:r>
        <w:proofErr w:type="spellEnd"/>
        <w:r w:rsidRPr="00004549">
          <w:rPr>
            <w:rStyle w:val="a5"/>
            <w:sz w:val="20"/>
            <w:szCs w:val="20"/>
          </w:rPr>
          <w:t>.</w:t>
        </w:r>
        <w:proofErr w:type="spellStart"/>
        <w:r w:rsidRPr="00004549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004549">
          <w:rPr>
            <w:rStyle w:val="a5"/>
            <w:sz w:val="20"/>
            <w:szCs w:val="20"/>
          </w:rPr>
          <w:t>/</w:t>
        </w:r>
      </w:hyperlink>
      <w:r w:rsidRPr="00004549">
        <w:rPr>
          <w:sz w:val="20"/>
          <w:szCs w:val="20"/>
        </w:rPr>
        <w:t>).</w:t>
      </w:r>
    </w:p>
    <w:p w:rsidR="009F3726" w:rsidRPr="00004549" w:rsidRDefault="009F3726" w:rsidP="009F372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Настоящее постановление вступает в силу после даты его подписания.</w:t>
      </w:r>
    </w:p>
    <w:p w:rsidR="009F3726" w:rsidRPr="00004549" w:rsidRDefault="009F3726" w:rsidP="009F372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proofErr w:type="gramStart"/>
      <w:r w:rsidRPr="00004549">
        <w:rPr>
          <w:sz w:val="20"/>
          <w:szCs w:val="20"/>
        </w:rPr>
        <w:t>Контроль за</w:t>
      </w:r>
      <w:proofErr w:type="gramEnd"/>
      <w:r w:rsidRPr="00004549">
        <w:rPr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- начальника Управления по социальной политике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района.</w:t>
      </w: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rPr>
          <w:sz w:val="20"/>
          <w:szCs w:val="20"/>
        </w:rPr>
      </w:pPr>
      <w:r w:rsidRPr="00004549">
        <w:rPr>
          <w:sz w:val="20"/>
          <w:szCs w:val="20"/>
        </w:rPr>
        <w:t xml:space="preserve">Глава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                                                                         Ю.Ю. Сальков</w:t>
      </w: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9F3726" w:rsidRPr="00004549" w:rsidRDefault="009F3726" w:rsidP="009F3726">
      <w:pPr>
        <w:tabs>
          <w:tab w:val="left" w:pos="567"/>
          <w:tab w:val="left" w:pos="4500"/>
          <w:tab w:val="left" w:pos="4680"/>
          <w:tab w:val="left" w:pos="4860"/>
        </w:tabs>
        <w:rPr>
          <w:sz w:val="20"/>
          <w:szCs w:val="20"/>
        </w:rPr>
      </w:pPr>
    </w:p>
    <w:p w:rsidR="009F3726" w:rsidRPr="00004549" w:rsidRDefault="009F3726" w:rsidP="009F3726">
      <w:pPr>
        <w:ind w:left="5387"/>
        <w:rPr>
          <w:sz w:val="20"/>
          <w:szCs w:val="20"/>
        </w:rPr>
      </w:pPr>
    </w:p>
    <w:p w:rsidR="009F3726" w:rsidRPr="00004549" w:rsidRDefault="009F3726" w:rsidP="009F3726">
      <w:pPr>
        <w:ind w:left="5387"/>
        <w:rPr>
          <w:sz w:val="20"/>
          <w:szCs w:val="20"/>
        </w:rPr>
      </w:pPr>
    </w:p>
    <w:p w:rsidR="009F3726" w:rsidRPr="00004549" w:rsidRDefault="009F3726" w:rsidP="009F3726">
      <w:pPr>
        <w:ind w:left="5387"/>
        <w:rPr>
          <w:sz w:val="20"/>
          <w:szCs w:val="20"/>
        </w:rPr>
      </w:pPr>
      <w:r w:rsidRPr="00004549">
        <w:rPr>
          <w:sz w:val="20"/>
          <w:szCs w:val="20"/>
        </w:rPr>
        <w:t xml:space="preserve">УТВЕРЖДЕН </w:t>
      </w:r>
    </w:p>
    <w:p w:rsidR="009F3726" w:rsidRPr="00004549" w:rsidRDefault="009F3726" w:rsidP="009F3726">
      <w:pPr>
        <w:ind w:left="5387"/>
        <w:rPr>
          <w:sz w:val="20"/>
          <w:szCs w:val="20"/>
        </w:rPr>
      </w:pPr>
      <w:r w:rsidRPr="00004549">
        <w:rPr>
          <w:sz w:val="20"/>
          <w:szCs w:val="20"/>
        </w:rPr>
        <w:lastRenderedPageBreak/>
        <w:t xml:space="preserve">постановлением </w:t>
      </w:r>
    </w:p>
    <w:p w:rsidR="009F3726" w:rsidRPr="00004549" w:rsidRDefault="009F3726" w:rsidP="009F3726">
      <w:pPr>
        <w:ind w:left="5387"/>
        <w:rPr>
          <w:sz w:val="20"/>
          <w:szCs w:val="20"/>
        </w:rPr>
      </w:pPr>
      <w:r w:rsidRPr="00004549">
        <w:rPr>
          <w:sz w:val="20"/>
          <w:szCs w:val="20"/>
        </w:rPr>
        <w:t xml:space="preserve">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от 24.05.2023 № 336</w:t>
      </w:r>
    </w:p>
    <w:p w:rsidR="009F3726" w:rsidRPr="00004549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0"/>
          <w:szCs w:val="20"/>
        </w:rPr>
      </w:pPr>
      <w:r w:rsidRPr="00004549">
        <w:rPr>
          <w:color w:val="000000"/>
          <w:spacing w:val="-7"/>
          <w:sz w:val="20"/>
          <w:szCs w:val="20"/>
        </w:rPr>
        <w:t>ПОРЯДОК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004549">
        <w:rPr>
          <w:color w:val="000000"/>
          <w:sz w:val="20"/>
          <w:szCs w:val="20"/>
        </w:rPr>
        <w:t>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color w:val="000000"/>
          <w:sz w:val="20"/>
          <w:szCs w:val="20"/>
        </w:rPr>
        <w:t>Молчановский</w:t>
      </w:r>
      <w:proofErr w:type="spellEnd"/>
      <w:r w:rsidRPr="00004549">
        <w:rPr>
          <w:color w:val="000000"/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color w:val="000000"/>
          <w:sz w:val="20"/>
          <w:szCs w:val="20"/>
        </w:rPr>
        <w:t>Молчановская</w:t>
      </w:r>
      <w:proofErr w:type="spellEnd"/>
      <w:r w:rsidRPr="00004549">
        <w:rPr>
          <w:color w:val="000000"/>
          <w:sz w:val="20"/>
          <w:szCs w:val="20"/>
        </w:rPr>
        <w:t xml:space="preserve"> </w:t>
      </w:r>
      <w:proofErr w:type="spellStart"/>
      <w:r w:rsidRPr="00004549">
        <w:rPr>
          <w:color w:val="000000"/>
          <w:sz w:val="20"/>
          <w:szCs w:val="20"/>
        </w:rPr>
        <w:t>межпоселенческая</w:t>
      </w:r>
      <w:proofErr w:type="spellEnd"/>
      <w:r w:rsidRPr="00004549">
        <w:rPr>
          <w:color w:val="000000"/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</w:r>
      <w:proofErr w:type="gramEnd"/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Общие положения о предоставлении субсидии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1. </w:t>
      </w:r>
      <w:proofErr w:type="gramStart"/>
      <w:r w:rsidRPr="00004549">
        <w:rPr>
          <w:color w:val="000000"/>
          <w:sz w:val="20"/>
          <w:szCs w:val="20"/>
        </w:rPr>
        <w:t>Настоящий Порядок устанавливает правила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color w:val="000000"/>
          <w:sz w:val="20"/>
          <w:szCs w:val="20"/>
        </w:rPr>
        <w:t>Молчановский</w:t>
      </w:r>
      <w:proofErr w:type="spellEnd"/>
      <w:r w:rsidRPr="00004549">
        <w:rPr>
          <w:color w:val="000000"/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color w:val="000000"/>
          <w:sz w:val="20"/>
          <w:szCs w:val="20"/>
        </w:rPr>
        <w:t>Молчановская</w:t>
      </w:r>
      <w:proofErr w:type="spellEnd"/>
      <w:r w:rsidRPr="00004549">
        <w:rPr>
          <w:color w:val="000000"/>
          <w:sz w:val="20"/>
          <w:szCs w:val="20"/>
        </w:rPr>
        <w:t xml:space="preserve"> </w:t>
      </w:r>
      <w:proofErr w:type="spellStart"/>
      <w:r w:rsidRPr="00004549">
        <w:rPr>
          <w:color w:val="000000"/>
          <w:sz w:val="20"/>
          <w:szCs w:val="20"/>
        </w:rPr>
        <w:t>межпоселенческая</w:t>
      </w:r>
      <w:proofErr w:type="spellEnd"/>
      <w:r w:rsidRPr="00004549">
        <w:rPr>
          <w:color w:val="000000"/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 (далее - Субсидия).</w:t>
      </w:r>
      <w:proofErr w:type="gramEnd"/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2. </w:t>
      </w:r>
      <w:proofErr w:type="gramStart"/>
      <w:r w:rsidRPr="00004549">
        <w:rPr>
          <w:sz w:val="20"/>
          <w:szCs w:val="20"/>
        </w:rPr>
        <w:t>Целью предоставления Субсидии является финансовое обеспечение расходов муниципального бюджетного учреждения культуры «</w:t>
      </w:r>
      <w:proofErr w:type="spellStart"/>
      <w:r w:rsidRPr="00004549">
        <w:rPr>
          <w:sz w:val="20"/>
          <w:szCs w:val="20"/>
        </w:rPr>
        <w:t>Молчановская</w:t>
      </w:r>
      <w:proofErr w:type="spellEnd"/>
      <w:r w:rsidRPr="00004549">
        <w:rPr>
          <w:sz w:val="20"/>
          <w:szCs w:val="20"/>
        </w:rPr>
        <w:t xml:space="preserve"> </w:t>
      </w:r>
      <w:proofErr w:type="spellStart"/>
      <w:r w:rsidRPr="00004549">
        <w:rPr>
          <w:sz w:val="20"/>
          <w:szCs w:val="20"/>
        </w:rPr>
        <w:t>межпоселенческая</w:t>
      </w:r>
      <w:proofErr w:type="spellEnd"/>
      <w:r w:rsidRPr="00004549">
        <w:rPr>
          <w:sz w:val="20"/>
          <w:szCs w:val="20"/>
        </w:rPr>
        <w:t xml:space="preserve"> централизованная библиотечная система» (далее – учреждение культуры) на модернизацию библиотек в части комплектования книжных фондов библиотек муниципальных образований в рамках реализации мероприятий муниципальной программы «Развитие культуры и туризма на территории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на 2022 - 2029 годы», утверждённой постановлением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от 10.12.2021 № 755 (далее – Мероприятие). </w:t>
      </w:r>
      <w:proofErr w:type="gramEnd"/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3. 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(далее – Администрация), осуществляющего функции и полномочия учредителя, главного распорядителя и получателя средств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район».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Условия и порядок предоставления субсидии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9F3726" w:rsidRPr="00004549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4. В целях получения Субсидии учреждение культуры предоставляет в Администрацию следующие документы: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color w:val="000000"/>
          <w:sz w:val="20"/>
          <w:szCs w:val="20"/>
        </w:rPr>
        <w:t xml:space="preserve">пояснительную записку, содержащую обоснование необходимости предоставления бюджетных средств на цель, указанную в пункте 2 настоящего Порядка, включая расчёт – обоснование суммы Субсидии, в том числе предварительную смету </w:t>
      </w:r>
      <w:r w:rsidRPr="00004549">
        <w:rPr>
          <w:sz w:val="20"/>
          <w:szCs w:val="20"/>
        </w:rPr>
        <w:t>на реализацию Мероприятия, а также программу Мероприятия;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информацию о планируемом к приобретению имуществе.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 xml:space="preserve">5. Администрации в течение 10 рабочих дней </w:t>
      </w:r>
      <w:proofErr w:type="gramStart"/>
      <w:r w:rsidRPr="00004549">
        <w:rPr>
          <w:color w:val="000000"/>
          <w:sz w:val="20"/>
          <w:szCs w:val="20"/>
        </w:rPr>
        <w:t>с даты получения</w:t>
      </w:r>
      <w:proofErr w:type="gramEnd"/>
      <w:r w:rsidRPr="00004549">
        <w:rPr>
          <w:color w:val="000000"/>
          <w:sz w:val="20"/>
          <w:szCs w:val="20"/>
        </w:rPr>
        <w:t xml:space="preserve"> документов, предусмотренных пунктом 4 настоящего Порядка, рассматривает представленные документы, в рамках чего проверяет сведения, содержащиеся в указанных документах, принимает решение о предоставлении либо об отказе в предоставлении Субсидии. О принятом решении учреждение культуры письменно уведомляется Администрацией в течение 5-ти рабочих дней </w:t>
      </w:r>
      <w:proofErr w:type="gramStart"/>
      <w:r w:rsidRPr="00004549">
        <w:rPr>
          <w:color w:val="000000"/>
          <w:sz w:val="20"/>
          <w:szCs w:val="20"/>
        </w:rPr>
        <w:t>с даты принятия</w:t>
      </w:r>
      <w:proofErr w:type="gramEnd"/>
      <w:r w:rsidRPr="00004549">
        <w:rPr>
          <w:color w:val="000000"/>
          <w:sz w:val="20"/>
          <w:szCs w:val="20"/>
        </w:rPr>
        <w:t xml:space="preserve"> решения.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6. Основаниями для отказа учреждению культуры в предоставлении Субсидии являются: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1) непредставление (представление не в полном объёме) учреждением культуры документов в соответствии с пунктом 4 настоящего Порядка;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04549">
        <w:rPr>
          <w:color w:val="000000"/>
          <w:sz w:val="20"/>
          <w:szCs w:val="20"/>
        </w:rPr>
        <w:t>2) недостоверность информации, содержащейся в документах, представленных учреждением культуры.</w:t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7. Размер Субсидии, предоставляемый учреждению культуры, составляет 138 558 (Сто тридцать восемь тысяч пятьсот пятьдесят восемь) рублей 33 копейки.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8. Предоставление Субсидии учреждению культуры осуществляется на основании соглашения, заключаемого между Администрацией и учреждением культуры о предоставлении Субсидии из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учреждению культуры (далее – Соглашение), в течение 10 рабочих дней со дня принятия решения о предоставлении Субсидии в письменной форме. Соглашение заключаются в соответствии с формой, установленной Управлением финансов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района.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Соглашение должно содержать следующие положения: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1) цели предоставления Субсидии;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2) 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3) план мероприятий по достижению результатов предоставления Субсидии;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4) размер Субсидии;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5) сроки (график) перечисления Субсидии;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6) сроки представления отчётности;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lastRenderedPageBreak/>
        <w:t>7) порядок и сроки возврата сумм Субсидии в случае несоблюдения учреждением культуры целей, условий и порядка предоставления Субсидии, определённых Соглашением;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8) основания и порядок внесения изменений в Соглашение, в том числе в случае уменьшения Администрации, как получателю бюджетных средств, ранее доведённых лимитов бюджетных обязательств на предоставление Субсидии;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9) основания для досрочного прекращения Соглашения по решению Администрации в одностороннем порядке, в том числе в связи </w:t>
      </w:r>
      <w:proofErr w:type="gramStart"/>
      <w:r w:rsidRPr="00004549">
        <w:rPr>
          <w:sz w:val="20"/>
          <w:szCs w:val="20"/>
        </w:rPr>
        <w:t>с</w:t>
      </w:r>
      <w:proofErr w:type="gramEnd"/>
      <w:r w:rsidRPr="00004549">
        <w:rPr>
          <w:sz w:val="20"/>
          <w:szCs w:val="20"/>
        </w:rPr>
        <w:t>: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реорганизацией (за исключением реорганизации в форме присоединения) или ликвидацией учреждения культуры;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нарушением учреждения культуры целей и условий предоставления Субсидии, установленных настоящим правовым актом и (или) Соглашением;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10) запрет на расторжение Соглашения учреждением культуры в одностороннем порядке.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9. 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района. Условия и порядок заключения между Администрацией и учреждением культуры дополнительных соглашений к Соглашению указываются в Соглашении.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Условиями заключения дополнительного соглашения к Соглашению, предусматривающего внесение изменений в указанное Соглашение являются: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уменьшение Администрации как получателю бюджетных средств ранее доведённых лимитов на предоставление Субсидии;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поступление мотивированного обращения о внесении изменений в Соглашение, в том числе в части изменения размера Субсидии, значений показателя, необходимого для достижения результата предоставления Субсидии;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внесение изменений в Порядок, влекущее за собой необходимость изменения условий Соглашения.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Рассмотрение дополнительного соглашения к Соглашению осуществляется стороной Соглашения его получившей, в течение 10 рабочих дней </w:t>
      </w:r>
      <w:proofErr w:type="gramStart"/>
      <w:r w:rsidRPr="00004549">
        <w:rPr>
          <w:sz w:val="20"/>
          <w:szCs w:val="20"/>
        </w:rPr>
        <w:t>с даты</w:t>
      </w:r>
      <w:proofErr w:type="gramEnd"/>
      <w:r w:rsidRPr="00004549">
        <w:rPr>
          <w:sz w:val="20"/>
          <w:szCs w:val="20"/>
        </w:rPr>
        <w:t xml:space="preserve"> его получения.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10. Требования, которым должно соответствовать учреждение культуры по состоянию на дату не </w:t>
      </w:r>
      <w:proofErr w:type="gramStart"/>
      <w:r w:rsidRPr="00004549">
        <w:rPr>
          <w:sz w:val="20"/>
          <w:szCs w:val="20"/>
        </w:rPr>
        <w:t>позднее</w:t>
      </w:r>
      <w:proofErr w:type="gramEnd"/>
      <w:r w:rsidRPr="00004549">
        <w:rPr>
          <w:sz w:val="20"/>
          <w:szCs w:val="20"/>
        </w:rPr>
        <w:t xml:space="preserve"> чем за 30 календарных дней, предшествующих дате заключения Соглашения, либо принятия решения о предоставлении Субсидии, в том числе: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а) отсутствие у учреждения культуры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б) отсутствие просроченной задолженности по возврату в бюджет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субсидий, бюджетных инвестиций, предоставленных, в том числе, в соответствии с иными правовыми актами.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11. Перечисление Субсидии учреждению культуры осуществляется в течение пяти рабочих дней со дня принятия Администрацией заявки учреждения культуры на перечисление средств Субсидии, в соответствии с условиями Соглашения.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12. Перечисление Субсидии учреждению культуры осуществляется на лицевые счета, открытые в Управлении финансов Администрации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для отражения операций со средствами, предоставленными из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в виде субсидии на иные цели.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  <w:highlight w:val="yellow"/>
        </w:rPr>
      </w:pPr>
      <w:r w:rsidRPr="00004549">
        <w:rPr>
          <w:sz w:val="20"/>
          <w:szCs w:val="20"/>
        </w:rPr>
        <w:t xml:space="preserve">13. Результатом предоставления Субсидии является </w:t>
      </w:r>
      <w:r w:rsidRPr="00004549">
        <w:rPr>
          <w:rFonts w:eastAsia="Calibri"/>
          <w:sz w:val="20"/>
          <w:szCs w:val="20"/>
        </w:rPr>
        <w:t>проведение мероприятий по</w:t>
      </w:r>
      <w:r w:rsidRPr="00004549">
        <w:rPr>
          <w:sz w:val="20"/>
          <w:szCs w:val="20"/>
        </w:rPr>
        <w:t xml:space="preserve"> </w:t>
      </w:r>
      <w:r w:rsidRPr="00004549">
        <w:rPr>
          <w:rFonts w:eastAsia="Calibri"/>
          <w:sz w:val="20"/>
          <w:szCs w:val="20"/>
        </w:rPr>
        <w:t>комплектованию книжных фондов библиотек муниципального образования «</w:t>
      </w:r>
      <w:proofErr w:type="spellStart"/>
      <w:r w:rsidRPr="00004549">
        <w:rPr>
          <w:rFonts w:eastAsia="Calibri"/>
          <w:sz w:val="20"/>
          <w:szCs w:val="20"/>
        </w:rPr>
        <w:t>Молчановский</w:t>
      </w:r>
      <w:proofErr w:type="spellEnd"/>
      <w:r w:rsidRPr="00004549">
        <w:rPr>
          <w:rFonts w:eastAsia="Calibri"/>
          <w:sz w:val="20"/>
          <w:szCs w:val="20"/>
        </w:rPr>
        <w:t xml:space="preserve"> район».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</w:p>
    <w:p w:rsidR="009F3726" w:rsidRPr="00004549" w:rsidRDefault="009F3726" w:rsidP="009F3726">
      <w:pPr>
        <w:ind w:firstLine="709"/>
        <w:jc w:val="center"/>
        <w:rPr>
          <w:sz w:val="20"/>
          <w:szCs w:val="20"/>
        </w:rPr>
      </w:pPr>
      <w:r w:rsidRPr="00004549">
        <w:rPr>
          <w:sz w:val="20"/>
          <w:szCs w:val="20"/>
        </w:rPr>
        <w:t>Требования к отчётности</w:t>
      </w:r>
    </w:p>
    <w:p w:rsidR="009F3726" w:rsidRPr="00004549" w:rsidRDefault="009F3726" w:rsidP="009F3726">
      <w:pPr>
        <w:ind w:firstLine="709"/>
        <w:jc w:val="center"/>
        <w:rPr>
          <w:sz w:val="20"/>
          <w:szCs w:val="20"/>
        </w:rPr>
      </w:pP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14. Отчёт об осуществлении расходов, источником финансового обеспечения которых является Субсидия, представляется учреждением культуры в Администрацию в порядке и сроки, установленные Соглашением, по форме согласно приложению № 1 к настоящему Порядку.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Отчёт о достижении результатов предоставления Субсидии представляется учреждением культуры в Администрацию в порядке и сроки, установленные Соглашением, по форме согласно приложению № 2 к настоящему Порядку.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Отчётность о реализации плана мероприятий по достижению результатов предоставления Субсидии и иных показателей представляется учреждением культуры в Администрацию в порядке и сроки, установленные Соглашением, по форме согласно приложению № 3 к настоящему Порядку. 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Администрация вправе устанавливать в Соглашении дополнительные формы отчётности и сроки их предоставления.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</w:p>
    <w:p w:rsidR="009F3726" w:rsidRPr="00004549" w:rsidRDefault="009F3726" w:rsidP="009F3726">
      <w:pPr>
        <w:jc w:val="center"/>
        <w:rPr>
          <w:sz w:val="20"/>
          <w:szCs w:val="20"/>
        </w:rPr>
      </w:pPr>
      <w:r w:rsidRPr="00004549">
        <w:rPr>
          <w:sz w:val="20"/>
          <w:szCs w:val="20"/>
        </w:rPr>
        <w:t xml:space="preserve">Порядок осуществления </w:t>
      </w:r>
      <w:proofErr w:type="gramStart"/>
      <w:r w:rsidRPr="00004549">
        <w:rPr>
          <w:sz w:val="20"/>
          <w:szCs w:val="20"/>
        </w:rPr>
        <w:t>контроля за</w:t>
      </w:r>
      <w:proofErr w:type="gramEnd"/>
      <w:r w:rsidRPr="00004549">
        <w:rPr>
          <w:sz w:val="20"/>
          <w:szCs w:val="20"/>
        </w:rPr>
        <w:t xml:space="preserve"> соблюдением целей, условий</w:t>
      </w:r>
    </w:p>
    <w:p w:rsidR="009F3726" w:rsidRPr="00004549" w:rsidRDefault="009F3726" w:rsidP="009F3726">
      <w:pPr>
        <w:jc w:val="center"/>
        <w:rPr>
          <w:sz w:val="20"/>
          <w:szCs w:val="20"/>
        </w:rPr>
      </w:pPr>
      <w:r w:rsidRPr="00004549">
        <w:rPr>
          <w:sz w:val="20"/>
          <w:szCs w:val="20"/>
        </w:rPr>
        <w:lastRenderedPageBreak/>
        <w:t>и порядка предоставления Субсидии и ответственность за их несоблюдение</w:t>
      </w:r>
    </w:p>
    <w:p w:rsidR="009F3726" w:rsidRPr="00004549" w:rsidRDefault="009F3726" w:rsidP="009F3726">
      <w:pPr>
        <w:jc w:val="center"/>
        <w:rPr>
          <w:sz w:val="20"/>
          <w:szCs w:val="20"/>
        </w:rPr>
      </w:pP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15. Администрация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16. В случае установления по результатам проверок, проведённых Администрацией и (или) уполномоченным органом муниципального финансового контроля фактов несоблюдения учреждением культуры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в объёме Субсидии, использованном с допущением нарушения: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а) на основании требования Администрации - не позднее 20 рабочих дней со дня получения соответствующего требования учреждением культуры;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F3726" w:rsidRPr="00004549" w:rsidRDefault="009F3726" w:rsidP="009F3726">
      <w:pPr>
        <w:ind w:firstLine="709"/>
        <w:jc w:val="both"/>
        <w:rPr>
          <w:sz w:val="20"/>
          <w:szCs w:val="20"/>
        </w:rPr>
      </w:pPr>
      <w:r w:rsidRPr="00004549">
        <w:rPr>
          <w:sz w:val="20"/>
          <w:szCs w:val="20"/>
        </w:rPr>
        <w:t xml:space="preserve">16. В случае </w:t>
      </w:r>
      <w:proofErr w:type="spellStart"/>
      <w:r w:rsidRPr="00004549">
        <w:rPr>
          <w:sz w:val="20"/>
          <w:szCs w:val="20"/>
        </w:rPr>
        <w:t>недостижения</w:t>
      </w:r>
      <w:proofErr w:type="spellEnd"/>
      <w:r w:rsidRPr="00004549">
        <w:rPr>
          <w:sz w:val="20"/>
          <w:szCs w:val="20"/>
        </w:rPr>
        <w:t xml:space="preserve"> результата предоставления Субсидии, установленного в пункте 13 настоящего Порядка, средства в объёме, пропорциональном величине </w:t>
      </w:r>
      <w:proofErr w:type="spellStart"/>
      <w:r w:rsidRPr="00004549">
        <w:rPr>
          <w:sz w:val="20"/>
          <w:szCs w:val="20"/>
        </w:rPr>
        <w:t>недостижения</w:t>
      </w:r>
      <w:proofErr w:type="spellEnd"/>
      <w:r w:rsidRPr="00004549">
        <w:rPr>
          <w:sz w:val="20"/>
          <w:szCs w:val="20"/>
        </w:rPr>
        <w:t xml:space="preserve"> значений результата предоставления Субсидии, подлежат возврату в бюджет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на основании требований Администрации в течение тридцати календарных дней со дня получения такого требования.</w:t>
      </w:r>
    </w:p>
    <w:p w:rsidR="009F3726" w:rsidRPr="00004549" w:rsidRDefault="009F3726" w:rsidP="009F3726">
      <w:pPr>
        <w:rPr>
          <w:sz w:val="20"/>
          <w:szCs w:val="20"/>
        </w:rPr>
      </w:pPr>
    </w:p>
    <w:p w:rsidR="009F3726" w:rsidRPr="00004549" w:rsidRDefault="009F3726" w:rsidP="009F3726">
      <w:pPr>
        <w:rPr>
          <w:sz w:val="20"/>
          <w:szCs w:val="20"/>
        </w:rPr>
        <w:sectPr w:rsidR="009F3726" w:rsidRPr="00004549" w:rsidSect="008B794F">
          <w:pgSz w:w="11906" w:h="16838" w:code="9"/>
          <w:pgMar w:top="426" w:right="707" w:bottom="567" w:left="1276" w:header="709" w:footer="709" w:gutter="0"/>
          <w:pgNumType w:start="1"/>
          <w:cols w:space="708"/>
          <w:titlePg/>
          <w:docGrid w:linePitch="360"/>
        </w:sectPr>
      </w:pPr>
    </w:p>
    <w:p w:rsidR="009F3726" w:rsidRPr="00004549" w:rsidRDefault="009F3726" w:rsidP="009F3726">
      <w:pPr>
        <w:rPr>
          <w:sz w:val="20"/>
          <w:szCs w:val="20"/>
        </w:rPr>
      </w:pPr>
    </w:p>
    <w:p w:rsidR="009F3726" w:rsidRPr="00004549" w:rsidRDefault="009F3726" w:rsidP="009F3726">
      <w:pPr>
        <w:ind w:left="5954"/>
        <w:jc w:val="right"/>
        <w:rPr>
          <w:sz w:val="20"/>
          <w:szCs w:val="20"/>
        </w:rPr>
      </w:pPr>
      <w:r w:rsidRPr="00004549">
        <w:rPr>
          <w:sz w:val="20"/>
          <w:szCs w:val="20"/>
        </w:rPr>
        <w:t xml:space="preserve">Приложение № 1 </w:t>
      </w:r>
    </w:p>
    <w:p w:rsidR="009F3726" w:rsidRPr="00004549" w:rsidRDefault="009F3726" w:rsidP="009F3726">
      <w:pPr>
        <w:ind w:left="5670"/>
        <w:jc w:val="right"/>
        <w:rPr>
          <w:sz w:val="20"/>
          <w:szCs w:val="20"/>
        </w:rPr>
      </w:pPr>
      <w:r w:rsidRPr="00004549">
        <w:rPr>
          <w:sz w:val="20"/>
          <w:szCs w:val="20"/>
          <w:lang w:val="x-none"/>
        </w:rPr>
        <w:t xml:space="preserve">к </w:t>
      </w:r>
      <w:r w:rsidRPr="00004549">
        <w:rPr>
          <w:sz w:val="20"/>
          <w:szCs w:val="20"/>
        </w:rPr>
        <w:t>Порядку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sz w:val="20"/>
          <w:szCs w:val="20"/>
        </w:rPr>
        <w:t>Молчановская</w:t>
      </w:r>
      <w:proofErr w:type="spellEnd"/>
      <w:r w:rsidRPr="00004549">
        <w:rPr>
          <w:sz w:val="20"/>
          <w:szCs w:val="20"/>
        </w:rPr>
        <w:t xml:space="preserve"> </w:t>
      </w:r>
      <w:proofErr w:type="spellStart"/>
      <w:r w:rsidRPr="00004549">
        <w:rPr>
          <w:sz w:val="20"/>
          <w:szCs w:val="20"/>
        </w:rPr>
        <w:t>межпоселенческая</w:t>
      </w:r>
      <w:proofErr w:type="spellEnd"/>
      <w:r w:rsidRPr="00004549">
        <w:rPr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</w:r>
    </w:p>
    <w:p w:rsidR="009F3726" w:rsidRPr="00004549" w:rsidRDefault="009F3726" w:rsidP="009F3726">
      <w:pPr>
        <w:ind w:left="5670"/>
        <w:jc w:val="right"/>
        <w:rPr>
          <w:sz w:val="20"/>
          <w:szCs w:val="20"/>
          <w:lang w:val="x-none"/>
        </w:rPr>
      </w:pPr>
      <w:r w:rsidRPr="00004549">
        <w:rPr>
          <w:sz w:val="20"/>
          <w:szCs w:val="20"/>
          <w:lang w:val="x-none"/>
        </w:rPr>
        <w:tab/>
      </w: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  <w:r w:rsidRPr="00004549">
        <w:rPr>
          <w:bCs/>
          <w:sz w:val="20"/>
          <w:szCs w:val="20"/>
        </w:rPr>
        <w:t>ОТЧЁТ</w:t>
      </w: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004549">
        <w:rPr>
          <w:sz w:val="20"/>
          <w:szCs w:val="20"/>
        </w:rPr>
        <w:t>об осуществлении расходов, источником финансового обеспечения которых является Субсидия</w:t>
      </w: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b/>
          <w:sz w:val="20"/>
          <w:szCs w:val="20"/>
        </w:rPr>
      </w:pPr>
      <w:r w:rsidRPr="00004549">
        <w:rPr>
          <w:b/>
          <w:sz w:val="20"/>
          <w:szCs w:val="20"/>
        </w:rPr>
        <w:t>____________________________________________________________________________________________________</w:t>
      </w: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004549">
        <w:rPr>
          <w:sz w:val="20"/>
          <w:szCs w:val="20"/>
        </w:rPr>
        <w:t xml:space="preserve">Наименование муниципального бюджетного (автономного) учреждения культуры </w:t>
      </w:r>
      <w:proofErr w:type="spellStart"/>
      <w:r w:rsidRPr="00004549">
        <w:rPr>
          <w:sz w:val="20"/>
          <w:szCs w:val="20"/>
        </w:rPr>
        <w:t>Молчановского</w:t>
      </w:r>
      <w:proofErr w:type="spellEnd"/>
      <w:r w:rsidRPr="00004549">
        <w:rPr>
          <w:sz w:val="20"/>
          <w:szCs w:val="20"/>
        </w:rPr>
        <w:t xml:space="preserve"> района </w:t>
      </w: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004549">
        <w:rPr>
          <w:sz w:val="20"/>
          <w:szCs w:val="20"/>
        </w:rPr>
        <w:t>по состоянию на ___ _______________ 20___ год</w:t>
      </w:r>
    </w:p>
    <w:p w:rsidR="009F3726" w:rsidRPr="00004549" w:rsidRDefault="009F3726" w:rsidP="009F3726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</w:p>
    <w:tbl>
      <w:tblPr>
        <w:tblW w:w="14940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360"/>
        <w:gridCol w:w="2083"/>
        <w:gridCol w:w="2083"/>
      </w:tblGrid>
      <w:tr w:rsidR="009F3726" w:rsidRPr="00004549" w:rsidTr="00C55E8B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 xml:space="preserve">№ </w:t>
            </w:r>
            <w:proofErr w:type="gramStart"/>
            <w:r w:rsidRPr="00004549">
              <w:rPr>
                <w:sz w:val="20"/>
                <w:szCs w:val="20"/>
              </w:rPr>
              <w:t>п</w:t>
            </w:r>
            <w:proofErr w:type="gramEnd"/>
            <w:r w:rsidRPr="00004549">
              <w:rPr>
                <w:sz w:val="20"/>
                <w:szCs w:val="20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Плановый объём субсидии</w:t>
            </w:r>
          </w:p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Доведено субсидии за отчётный период</w:t>
            </w:r>
          </w:p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004549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004549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 xml:space="preserve">Остаток средств субсидии на лицевом счёте образовательной организации </w:t>
            </w:r>
          </w:p>
          <w:p w:rsidR="009F3726" w:rsidRPr="00004549" w:rsidRDefault="009F3726" w:rsidP="00C55E8B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(гр.4-гр.6)</w:t>
            </w:r>
          </w:p>
        </w:tc>
      </w:tr>
      <w:tr w:rsidR="009F3726" w:rsidRPr="00004549" w:rsidTr="00C55E8B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</w:tr>
      <w:tr w:rsidR="009F3726" w:rsidRPr="00004549" w:rsidTr="00C55E8B">
        <w:trPr>
          <w:trHeight w:val="7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004549" w:rsidRDefault="009F3726" w:rsidP="00C55E8B">
            <w:pPr>
              <w:rPr>
                <w:b/>
                <w:sz w:val="20"/>
                <w:szCs w:val="20"/>
              </w:rPr>
            </w:pPr>
            <w:r w:rsidRPr="0000454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004549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004549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26" w:rsidRPr="00004549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rPr>
                <w:b/>
                <w:sz w:val="20"/>
                <w:szCs w:val="20"/>
              </w:rPr>
            </w:pPr>
          </w:p>
        </w:tc>
      </w:tr>
    </w:tbl>
    <w:p w:rsidR="009F3726" w:rsidRPr="00004549" w:rsidRDefault="009F3726" w:rsidP="009F3726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004549">
        <w:rPr>
          <w:sz w:val="20"/>
          <w:szCs w:val="20"/>
        </w:rPr>
        <w:t>Копии документов, подтверждающих кассовый расход, прилагаются на ____ листах, в том числе:</w:t>
      </w:r>
    </w:p>
    <w:p w:rsidR="009F3726" w:rsidRPr="00004549" w:rsidRDefault="009F3726" w:rsidP="009F3726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</w:p>
    <w:p w:rsidR="009F3726" w:rsidRPr="00004549" w:rsidRDefault="009F3726" w:rsidP="009F3726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004549">
        <w:rPr>
          <w:sz w:val="20"/>
          <w:szCs w:val="20"/>
        </w:rPr>
        <w:tab/>
        <w:t>Руководитель</w:t>
      </w:r>
      <w:proofErr w:type="gramStart"/>
      <w:r w:rsidRPr="00004549">
        <w:rPr>
          <w:sz w:val="20"/>
          <w:szCs w:val="20"/>
        </w:rPr>
        <w:t xml:space="preserve">           _______________  (_______________)</w:t>
      </w:r>
      <w:proofErr w:type="gramEnd"/>
    </w:p>
    <w:p w:rsidR="009F3726" w:rsidRPr="00004549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004549">
        <w:rPr>
          <w:sz w:val="20"/>
          <w:szCs w:val="20"/>
        </w:rPr>
        <w:t xml:space="preserve">                                   (подпись)             (расшифровка подписи)</w:t>
      </w:r>
    </w:p>
    <w:p w:rsidR="009F3726" w:rsidRPr="00004549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004549">
        <w:rPr>
          <w:sz w:val="20"/>
          <w:szCs w:val="20"/>
        </w:rPr>
        <w:t>Главный бухгалтер</w:t>
      </w:r>
      <w:proofErr w:type="gramStart"/>
      <w:r w:rsidRPr="00004549">
        <w:rPr>
          <w:sz w:val="20"/>
          <w:szCs w:val="20"/>
        </w:rPr>
        <w:t xml:space="preserve"> _______________    (______________)</w:t>
      </w:r>
      <w:proofErr w:type="gramEnd"/>
    </w:p>
    <w:p w:rsidR="009F3726" w:rsidRPr="00004549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004549">
        <w:rPr>
          <w:sz w:val="20"/>
          <w:szCs w:val="20"/>
        </w:rPr>
        <w:t xml:space="preserve">                                    (подпись)         (расшифровка подписи)</w:t>
      </w:r>
    </w:p>
    <w:p w:rsidR="009F3726" w:rsidRPr="00004549" w:rsidRDefault="009F3726" w:rsidP="009F3726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04549">
        <w:rPr>
          <w:sz w:val="20"/>
          <w:szCs w:val="20"/>
        </w:rPr>
        <w:t>______ ______________ 20____г.</w:t>
      </w:r>
      <w:r w:rsidRPr="00004549">
        <w:rPr>
          <w:sz w:val="20"/>
          <w:szCs w:val="20"/>
        </w:rPr>
        <w:tab/>
      </w: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widowControl w:val="0"/>
        <w:shd w:val="clear" w:color="auto" w:fill="FFFFFF"/>
        <w:tabs>
          <w:tab w:val="left" w:pos="283"/>
          <w:tab w:val="left" w:pos="45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004549" w:rsidRDefault="009F3726" w:rsidP="009F3726">
      <w:pPr>
        <w:ind w:left="5954"/>
        <w:jc w:val="right"/>
        <w:rPr>
          <w:sz w:val="20"/>
          <w:szCs w:val="20"/>
        </w:rPr>
      </w:pPr>
      <w:r w:rsidRPr="00004549">
        <w:rPr>
          <w:sz w:val="20"/>
          <w:szCs w:val="20"/>
        </w:rPr>
        <w:t xml:space="preserve">Приложение № 2 </w:t>
      </w:r>
    </w:p>
    <w:p w:rsidR="009F3726" w:rsidRPr="00004549" w:rsidRDefault="009F3726" w:rsidP="009F3726">
      <w:pPr>
        <w:ind w:left="5670"/>
        <w:jc w:val="right"/>
        <w:rPr>
          <w:sz w:val="20"/>
          <w:szCs w:val="20"/>
        </w:rPr>
      </w:pPr>
      <w:r w:rsidRPr="00004549">
        <w:rPr>
          <w:sz w:val="20"/>
          <w:szCs w:val="20"/>
          <w:lang w:val="x-none"/>
        </w:rPr>
        <w:t xml:space="preserve">к </w:t>
      </w:r>
      <w:r w:rsidRPr="00004549">
        <w:rPr>
          <w:sz w:val="20"/>
          <w:szCs w:val="20"/>
        </w:rPr>
        <w:t>Порядку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sz w:val="20"/>
          <w:szCs w:val="20"/>
        </w:rPr>
        <w:t>Молчановская</w:t>
      </w:r>
      <w:proofErr w:type="spellEnd"/>
      <w:r w:rsidRPr="00004549">
        <w:rPr>
          <w:sz w:val="20"/>
          <w:szCs w:val="20"/>
        </w:rPr>
        <w:t xml:space="preserve"> </w:t>
      </w:r>
      <w:proofErr w:type="spellStart"/>
      <w:r w:rsidRPr="00004549">
        <w:rPr>
          <w:sz w:val="20"/>
          <w:szCs w:val="20"/>
        </w:rPr>
        <w:t>межпоселенческая</w:t>
      </w:r>
      <w:proofErr w:type="spellEnd"/>
      <w:r w:rsidRPr="00004549">
        <w:rPr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</w:r>
    </w:p>
    <w:p w:rsidR="009F3726" w:rsidRPr="00004549" w:rsidRDefault="009F3726" w:rsidP="009F3726">
      <w:pPr>
        <w:ind w:left="5670"/>
        <w:jc w:val="right"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lastRenderedPageBreak/>
        <w:t>Отчёт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о достижении результатов предоставления Субсидии по состоянию на 20___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4"/>
        <w:gridCol w:w="4869"/>
        <w:gridCol w:w="2204"/>
        <w:gridCol w:w="1466"/>
      </w:tblGrid>
      <w:tr w:rsidR="009F3726" w:rsidRPr="00004549" w:rsidTr="00C55E8B">
        <w:tc>
          <w:tcPr>
            <w:tcW w:w="2094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Коды</w:t>
            </w:r>
          </w:p>
        </w:tc>
      </w:tr>
      <w:tr w:rsidR="009F3726" w:rsidRPr="00004549" w:rsidTr="00C55E8B">
        <w:tc>
          <w:tcPr>
            <w:tcW w:w="2094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Дата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4" w:type="pct"/>
            <w:vMerge w:val="restar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по ОКПО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4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Глава 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4" w:type="pc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 xml:space="preserve">по </w:t>
            </w:r>
            <w:hyperlink r:id="rId20" w:history="1">
              <w:r w:rsidRPr="0000454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4" w:type="pc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Глава 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4" w:type="pc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9F3726" w:rsidRPr="00004549" w:rsidRDefault="009F3726" w:rsidP="009F372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1123"/>
        <w:gridCol w:w="3209"/>
        <w:gridCol w:w="1425"/>
        <w:gridCol w:w="1819"/>
        <w:gridCol w:w="1666"/>
        <w:gridCol w:w="1807"/>
      </w:tblGrid>
      <w:tr w:rsidR="009F3726" w:rsidRPr="00004549" w:rsidTr="00C55E8B">
        <w:tc>
          <w:tcPr>
            <w:tcW w:w="1240" w:type="pct"/>
            <w:vMerge w:val="restar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Код строки</w:t>
            </w:r>
          </w:p>
        </w:tc>
        <w:tc>
          <w:tcPr>
            <w:tcW w:w="1092" w:type="pct"/>
            <w:vMerge w:val="restar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85" w:type="pct"/>
            <w:vMerge w:val="restar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6" w:type="pct"/>
            <w:gridSpan w:val="2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15" w:type="pct"/>
            <w:vMerge w:val="restar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Причина отклонения</w:t>
            </w:r>
          </w:p>
        </w:tc>
      </w:tr>
      <w:tr w:rsidR="009F3726" w:rsidRPr="00004549" w:rsidTr="00C55E8B">
        <w:tc>
          <w:tcPr>
            <w:tcW w:w="1240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плановое</w:t>
            </w:r>
          </w:p>
        </w:tc>
        <w:tc>
          <w:tcPr>
            <w:tcW w:w="56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фактическое</w:t>
            </w:r>
          </w:p>
        </w:tc>
        <w:tc>
          <w:tcPr>
            <w:tcW w:w="615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1240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615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</w:tr>
      <w:tr w:rsidR="009F3726" w:rsidRPr="00004549" w:rsidTr="00C55E8B">
        <w:tc>
          <w:tcPr>
            <w:tcW w:w="1240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F3726" w:rsidRPr="00004549" w:rsidRDefault="009F3726" w:rsidP="009F372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Руководитель       __________  _____________________________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Исполнитель         __________  _____________________________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 xml:space="preserve">___  _______ 20__ г.                                                                                                                                                 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  <w:sectPr w:rsidR="009F3726" w:rsidRPr="00004549" w:rsidSect="00872B75">
          <w:headerReference w:type="first" r:id="rId21"/>
          <w:pgSz w:w="16838" w:h="11906" w:orient="landscape"/>
          <w:pgMar w:top="-307" w:right="1135" w:bottom="426" w:left="1134" w:header="709" w:footer="709" w:gutter="0"/>
          <w:cols w:space="708"/>
          <w:titlePg/>
          <w:docGrid w:linePitch="360"/>
        </w:sectPr>
      </w:pPr>
    </w:p>
    <w:p w:rsidR="009F3726" w:rsidRPr="00004549" w:rsidRDefault="009F3726" w:rsidP="009F3726">
      <w:pPr>
        <w:ind w:left="5954"/>
        <w:jc w:val="right"/>
        <w:rPr>
          <w:sz w:val="20"/>
          <w:szCs w:val="20"/>
        </w:rPr>
      </w:pPr>
      <w:r w:rsidRPr="00004549">
        <w:rPr>
          <w:sz w:val="20"/>
          <w:szCs w:val="20"/>
        </w:rPr>
        <w:lastRenderedPageBreak/>
        <w:t xml:space="preserve">Приложение № 3 </w:t>
      </w:r>
    </w:p>
    <w:p w:rsidR="009F3726" w:rsidRPr="00004549" w:rsidRDefault="009F3726" w:rsidP="009F3726">
      <w:pPr>
        <w:ind w:left="4820"/>
        <w:jc w:val="right"/>
        <w:rPr>
          <w:sz w:val="20"/>
          <w:szCs w:val="20"/>
        </w:rPr>
      </w:pPr>
      <w:r w:rsidRPr="00004549">
        <w:rPr>
          <w:sz w:val="20"/>
          <w:szCs w:val="20"/>
          <w:lang w:val="x-none"/>
        </w:rPr>
        <w:t xml:space="preserve">к </w:t>
      </w:r>
      <w:r w:rsidRPr="00004549">
        <w:rPr>
          <w:sz w:val="20"/>
          <w:szCs w:val="20"/>
        </w:rPr>
        <w:t>Порядку определения объёма и условия предоставления субсидии на иные цели из бюджета муниципального образования «</w:t>
      </w:r>
      <w:proofErr w:type="spellStart"/>
      <w:r w:rsidRPr="00004549">
        <w:rPr>
          <w:sz w:val="20"/>
          <w:szCs w:val="20"/>
        </w:rPr>
        <w:t>Молчановский</w:t>
      </w:r>
      <w:proofErr w:type="spellEnd"/>
      <w:r w:rsidRPr="00004549">
        <w:rPr>
          <w:sz w:val="20"/>
          <w:szCs w:val="20"/>
        </w:rPr>
        <w:t xml:space="preserve"> район» муниципальному бюджетному учреждению культуры «</w:t>
      </w:r>
      <w:proofErr w:type="spellStart"/>
      <w:r w:rsidRPr="00004549">
        <w:rPr>
          <w:sz w:val="20"/>
          <w:szCs w:val="20"/>
        </w:rPr>
        <w:t>Молчановская</w:t>
      </w:r>
      <w:proofErr w:type="spellEnd"/>
      <w:r w:rsidRPr="00004549">
        <w:rPr>
          <w:sz w:val="20"/>
          <w:szCs w:val="20"/>
        </w:rPr>
        <w:t xml:space="preserve"> </w:t>
      </w:r>
      <w:proofErr w:type="spellStart"/>
      <w:r w:rsidRPr="00004549">
        <w:rPr>
          <w:sz w:val="20"/>
          <w:szCs w:val="20"/>
        </w:rPr>
        <w:t>межпоселенческая</w:t>
      </w:r>
      <w:proofErr w:type="spellEnd"/>
      <w:r w:rsidRPr="00004549">
        <w:rPr>
          <w:sz w:val="20"/>
          <w:szCs w:val="20"/>
        </w:rPr>
        <w:t xml:space="preserve"> централизованная библиотечная система»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</w:r>
    </w:p>
    <w:p w:rsidR="009F3726" w:rsidRPr="00004549" w:rsidRDefault="009F3726" w:rsidP="009F3726">
      <w:pPr>
        <w:ind w:left="4820"/>
        <w:jc w:val="right"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 xml:space="preserve">Отчётность 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о реализации плана мероприятий по достижению результатов предоставления Субсидии и иных показателей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на 20____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4"/>
        <w:gridCol w:w="3423"/>
        <w:gridCol w:w="1550"/>
        <w:gridCol w:w="1033"/>
      </w:tblGrid>
      <w:tr w:rsidR="009F3726" w:rsidRPr="00004549" w:rsidTr="00C55E8B">
        <w:tc>
          <w:tcPr>
            <w:tcW w:w="2093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Коды</w:t>
            </w:r>
          </w:p>
        </w:tc>
      </w:tr>
      <w:tr w:rsidR="009F3726" w:rsidRPr="00004549" w:rsidTr="00C55E8B">
        <w:tc>
          <w:tcPr>
            <w:tcW w:w="2093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3" w:type="pct"/>
            <w:vMerge w:val="restar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3" w:type="pct"/>
            <w:vMerge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3" w:type="pc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 xml:space="preserve">по </w:t>
            </w:r>
            <w:hyperlink r:id="rId22" w:history="1">
              <w:r w:rsidRPr="0000454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3" w:type="pc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2093" w:type="pct"/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7"/>
        <w:gridCol w:w="1418"/>
        <w:gridCol w:w="1417"/>
        <w:gridCol w:w="1418"/>
      </w:tblGrid>
      <w:tr w:rsidR="009F3726" w:rsidRPr="00004549" w:rsidTr="00C55E8B">
        <w:trPr>
          <w:trHeight w:val="84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Наименование результата предоставления субсидии,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Значение результата предоставления субсидии,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Пояснение</w:t>
            </w:r>
          </w:p>
        </w:tc>
      </w:tr>
      <w:tr w:rsidR="009F3726" w:rsidRPr="00004549" w:rsidTr="00C55E8B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фактическое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фактическое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Мероприятие 1.1: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Мероприятие 2.1: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F3726" w:rsidRPr="00004549" w:rsidTr="00C55E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26" w:rsidRPr="00004549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Руководитель       __________  _____________________________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Исполнитель         __________  _____________________________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 xml:space="preserve">                                (подпись)          (расшифровка подписи)</w:t>
      </w: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F3726" w:rsidRPr="00004549" w:rsidRDefault="009F3726" w:rsidP="009F3726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04549">
        <w:rPr>
          <w:sz w:val="20"/>
          <w:szCs w:val="20"/>
        </w:rPr>
        <w:t>___  _______ 20__ г.</w:t>
      </w:r>
    </w:p>
    <w:p w:rsidR="009F3726" w:rsidRPr="00004549" w:rsidRDefault="009F3726" w:rsidP="009F3726">
      <w:pPr>
        <w:tabs>
          <w:tab w:val="left" w:pos="5872"/>
          <w:tab w:val="left" w:pos="8351"/>
          <w:tab w:val="left" w:pos="10432"/>
        </w:tabs>
        <w:ind w:left="-34"/>
        <w:rPr>
          <w:sz w:val="20"/>
          <w:szCs w:val="20"/>
        </w:rPr>
      </w:pPr>
      <w:r w:rsidRPr="00004549">
        <w:rPr>
          <w:sz w:val="20"/>
          <w:szCs w:val="20"/>
        </w:rPr>
        <w:tab/>
      </w:r>
    </w:p>
    <w:p w:rsidR="009F3726" w:rsidRPr="00004549" w:rsidRDefault="009F3726" w:rsidP="009F3726">
      <w:pPr>
        <w:jc w:val="center"/>
        <w:rPr>
          <w:b/>
          <w:bCs/>
          <w:sz w:val="20"/>
          <w:szCs w:val="20"/>
        </w:rPr>
      </w:pPr>
    </w:p>
    <w:p w:rsidR="009F3726" w:rsidRPr="00C41ACC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C41ACC" w:rsidRDefault="009F3726" w:rsidP="009F3726">
      <w:pPr>
        <w:jc w:val="center"/>
        <w:rPr>
          <w:b/>
          <w:caps/>
          <w:sz w:val="20"/>
          <w:szCs w:val="20"/>
        </w:rPr>
      </w:pPr>
      <w:r w:rsidRPr="00C41ACC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C41ACC" w:rsidRDefault="009F3726" w:rsidP="009F3726">
      <w:pPr>
        <w:jc w:val="center"/>
        <w:rPr>
          <w:b/>
          <w:caps/>
          <w:sz w:val="20"/>
          <w:szCs w:val="20"/>
        </w:rPr>
      </w:pPr>
      <w:r w:rsidRPr="00C41ACC">
        <w:rPr>
          <w:b/>
          <w:caps/>
          <w:sz w:val="20"/>
          <w:szCs w:val="20"/>
        </w:rPr>
        <w:t>Томской области</w:t>
      </w:r>
    </w:p>
    <w:p w:rsidR="009F3726" w:rsidRPr="00C41ACC" w:rsidRDefault="009F3726" w:rsidP="009F3726">
      <w:pPr>
        <w:jc w:val="center"/>
        <w:rPr>
          <w:b/>
          <w:caps/>
          <w:sz w:val="20"/>
          <w:szCs w:val="20"/>
        </w:rPr>
      </w:pPr>
      <w:r w:rsidRPr="00C41ACC">
        <w:rPr>
          <w:b/>
          <w:caps/>
          <w:sz w:val="20"/>
          <w:szCs w:val="20"/>
        </w:rPr>
        <w:t>ПОСТАНОВЛЕние</w:t>
      </w:r>
    </w:p>
    <w:p w:rsidR="009F3726" w:rsidRPr="00C41ACC" w:rsidRDefault="009F3726" w:rsidP="009F3726">
      <w:pPr>
        <w:jc w:val="center"/>
        <w:rPr>
          <w:b/>
          <w:caps/>
          <w:sz w:val="20"/>
          <w:szCs w:val="20"/>
        </w:rPr>
      </w:pPr>
      <w:r w:rsidRPr="00C41ACC">
        <w:rPr>
          <w:caps/>
          <w:sz w:val="20"/>
          <w:szCs w:val="20"/>
          <w:u w:val="single"/>
        </w:rPr>
        <w:t>24.05.2023</w:t>
      </w:r>
      <w:r w:rsidRPr="00C41ACC">
        <w:rPr>
          <w:color w:val="000000"/>
          <w:sz w:val="20"/>
          <w:szCs w:val="20"/>
        </w:rPr>
        <w:t>_                                                                                                               №</w:t>
      </w:r>
      <w:r w:rsidRPr="00C41ACC">
        <w:rPr>
          <w:color w:val="000000"/>
          <w:sz w:val="20"/>
          <w:szCs w:val="20"/>
          <w:u w:val="single"/>
        </w:rPr>
        <w:t xml:space="preserve"> 337</w:t>
      </w:r>
    </w:p>
    <w:p w:rsidR="009F3726" w:rsidRPr="00C41ACC" w:rsidRDefault="009F3726" w:rsidP="009F3726">
      <w:pPr>
        <w:jc w:val="center"/>
        <w:rPr>
          <w:color w:val="000000"/>
          <w:sz w:val="20"/>
          <w:szCs w:val="20"/>
        </w:rPr>
      </w:pPr>
      <w:r w:rsidRPr="00C41ACC">
        <w:rPr>
          <w:color w:val="000000"/>
          <w:sz w:val="20"/>
          <w:szCs w:val="20"/>
        </w:rPr>
        <w:t>с. Молчаново</w:t>
      </w:r>
    </w:p>
    <w:p w:rsidR="009F3726" w:rsidRPr="00C41ACC" w:rsidRDefault="009F3726" w:rsidP="009F3726">
      <w:pPr>
        <w:jc w:val="center"/>
        <w:rPr>
          <w:color w:val="000000"/>
          <w:sz w:val="20"/>
          <w:szCs w:val="20"/>
        </w:rPr>
      </w:pPr>
      <w:r w:rsidRPr="00C41ACC">
        <w:rPr>
          <w:color w:val="00000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C41ACC">
        <w:rPr>
          <w:color w:val="000000"/>
          <w:sz w:val="20"/>
          <w:szCs w:val="20"/>
        </w:rPr>
        <w:t>Молчановского</w:t>
      </w:r>
      <w:proofErr w:type="spellEnd"/>
      <w:r w:rsidRPr="00C41ACC">
        <w:rPr>
          <w:color w:val="000000"/>
          <w:sz w:val="20"/>
          <w:szCs w:val="20"/>
        </w:rPr>
        <w:t xml:space="preserve"> района от 17.11.2021 № 660 «Об утверждении муниципальной программы</w:t>
      </w:r>
    </w:p>
    <w:p w:rsidR="009F3726" w:rsidRPr="00C41ACC" w:rsidRDefault="009F3726" w:rsidP="009F3726">
      <w:pPr>
        <w:jc w:val="center"/>
        <w:rPr>
          <w:color w:val="000000"/>
          <w:sz w:val="20"/>
          <w:szCs w:val="20"/>
        </w:rPr>
      </w:pPr>
      <w:r w:rsidRPr="00C41ACC">
        <w:rPr>
          <w:color w:val="000000"/>
          <w:sz w:val="20"/>
          <w:szCs w:val="20"/>
        </w:rPr>
        <w:t xml:space="preserve">«Создание условий для устойчивого экономического развития </w:t>
      </w:r>
      <w:proofErr w:type="spellStart"/>
      <w:r w:rsidRPr="00C41ACC">
        <w:rPr>
          <w:color w:val="000000"/>
          <w:sz w:val="20"/>
          <w:szCs w:val="20"/>
        </w:rPr>
        <w:t>Молчановского</w:t>
      </w:r>
      <w:proofErr w:type="spellEnd"/>
      <w:r w:rsidRPr="00C41ACC">
        <w:rPr>
          <w:color w:val="000000"/>
          <w:sz w:val="20"/>
          <w:szCs w:val="20"/>
        </w:rPr>
        <w:t xml:space="preserve"> района на 2022 - 2029 годы»</w:t>
      </w:r>
    </w:p>
    <w:p w:rsidR="009F3726" w:rsidRPr="00C41ACC" w:rsidRDefault="009F3726" w:rsidP="009F3726">
      <w:pPr>
        <w:jc w:val="center"/>
        <w:rPr>
          <w:bCs/>
          <w:sz w:val="20"/>
          <w:szCs w:val="20"/>
        </w:rPr>
      </w:pPr>
    </w:p>
    <w:p w:rsidR="009F3726" w:rsidRPr="00C41ACC" w:rsidRDefault="009F3726" w:rsidP="009F37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ACC">
        <w:rPr>
          <w:sz w:val="20"/>
          <w:szCs w:val="20"/>
        </w:rPr>
        <w:lastRenderedPageBreak/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 от 27.09.2021 № 560 «Об утверждении порядка принятия решений о разработке муниципальных программ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района, их формирования и реализации»</w:t>
      </w:r>
    </w:p>
    <w:p w:rsidR="009F3726" w:rsidRPr="00C41ACC" w:rsidRDefault="009F3726" w:rsidP="009F3726">
      <w:pPr>
        <w:jc w:val="both"/>
        <w:rPr>
          <w:color w:val="000000"/>
          <w:sz w:val="20"/>
          <w:szCs w:val="20"/>
        </w:rPr>
      </w:pPr>
    </w:p>
    <w:p w:rsidR="009F3726" w:rsidRPr="00C41ACC" w:rsidRDefault="009F3726" w:rsidP="009F3726">
      <w:pPr>
        <w:ind w:firstLine="709"/>
        <w:rPr>
          <w:color w:val="000000"/>
          <w:sz w:val="20"/>
          <w:szCs w:val="20"/>
        </w:rPr>
      </w:pPr>
      <w:r w:rsidRPr="00C41ACC">
        <w:rPr>
          <w:color w:val="000000"/>
          <w:sz w:val="20"/>
          <w:szCs w:val="20"/>
        </w:rPr>
        <w:t>ПОСТАНОВЛЯЮ:</w:t>
      </w:r>
    </w:p>
    <w:p w:rsidR="009F3726" w:rsidRPr="00C41ACC" w:rsidRDefault="009F3726" w:rsidP="009F3726">
      <w:pPr>
        <w:rPr>
          <w:color w:val="000000"/>
          <w:sz w:val="20"/>
          <w:szCs w:val="20"/>
        </w:rPr>
      </w:pPr>
    </w:p>
    <w:p w:rsidR="009F3726" w:rsidRPr="00C41ACC" w:rsidRDefault="009F3726" w:rsidP="009F3726">
      <w:pPr>
        <w:snapToGrid w:val="0"/>
        <w:ind w:firstLine="709"/>
        <w:jc w:val="both"/>
        <w:rPr>
          <w:sz w:val="20"/>
          <w:szCs w:val="20"/>
        </w:rPr>
      </w:pPr>
      <w:r w:rsidRPr="00C41ACC">
        <w:rPr>
          <w:sz w:val="20"/>
          <w:szCs w:val="20"/>
        </w:rPr>
        <w:t xml:space="preserve">1. Внести в приложение к постановлению Администрации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 от 17 ноября 2021 г. № 660 «Об утверждении муниципальной программы «Создание условий для устойчивого экономического развития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 на 2012 - 2029 годы» (далее – муниципальная программа) следующие изменения:</w:t>
      </w:r>
    </w:p>
    <w:p w:rsidR="009F3726" w:rsidRPr="00C41ACC" w:rsidRDefault="009F3726" w:rsidP="009F37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C41ACC">
        <w:rPr>
          <w:rFonts w:ascii="Times New Roman" w:hAnsi="Times New Roman" w:cs="Times New Roman"/>
          <w:bCs/>
          <w:sz w:val="20"/>
        </w:rPr>
        <w:t>1) паспорт муниципальной программы изложить в редакции согласно приложению № 1 к настоящему постановлению;</w:t>
      </w:r>
    </w:p>
    <w:p w:rsidR="009F3726" w:rsidRPr="00C41ACC" w:rsidRDefault="009F3726" w:rsidP="009F37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proofErr w:type="gramStart"/>
      <w:r w:rsidRPr="00C41ACC">
        <w:rPr>
          <w:rFonts w:ascii="Times New Roman" w:hAnsi="Times New Roman" w:cs="Times New Roman"/>
          <w:bCs/>
          <w:sz w:val="20"/>
        </w:rPr>
        <w:t>2) главу «Ресурсное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бюджета» изложить в редакции согласно приложению № 2 к настоящему постановлению;</w:t>
      </w:r>
      <w:proofErr w:type="gramEnd"/>
    </w:p>
    <w:p w:rsidR="009F3726" w:rsidRPr="00C41ACC" w:rsidRDefault="009F3726" w:rsidP="009F37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C41ACC">
        <w:rPr>
          <w:rFonts w:ascii="Times New Roman" w:hAnsi="Times New Roman" w:cs="Times New Roman"/>
          <w:bCs/>
          <w:sz w:val="20"/>
        </w:rPr>
        <w:t xml:space="preserve">3) паспорт подпрограммы 2 «Комплексное развитие сельских территорий </w:t>
      </w:r>
      <w:proofErr w:type="spellStart"/>
      <w:r w:rsidRPr="00C41ACC">
        <w:rPr>
          <w:rFonts w:ascii="Times New Roman" w:hAnsi="Times New Roman" w:cs="Times New Roman"/>
          <w:bCs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bCs/>
          <w:sz w:val="20"/>
        </w:rPr>
        <w:t xml:space="preserve"> района» изложить в редакции согласно приложению № 3 к настоящему постановлению;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C41ACC">
        <w:rPr>
          <w:rFonts w:eastAsia="Calibri"/>
          <w:bCs/>
          <w:sz w:val="20"/>
          <w:szCs w:val="20"/>
        </w:rPr>
        <w:t>4) главу «Перечень ведомственных целевых программ, основных мероприятий и ресурсное обеспечение реализации подпрограммы 2» изложить в редакции согласно приложению № 4 к настоящему постановлению;</w:t>
      </w:r>
    </w:p>
    <w:p w:rsidR="009F3726" w:rsidRPr="00C41ACC" w:rsidRDefault="009F3726" w:rsidP="009F37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C41ACC">
        <w:rPr>
          <w:rFonts w:ascii="Times New Roman" w:hAnsi="Times New Roman" w:cs="Times New Roman"/>
          <w:bCs/>
          <w:sz w:val="20"/>
        </w:rPr>
        <w:t xml:space="preserve">5) паспорт подпрограммы 4 «Развитие малого и среднего предпринимательства на территории </w:t>
      </w:r>
      <w:proofErr w:type="spellStart"/>
      <w:r w:rsidRPr="00C41ACC">
        <w:rPr>
          <w:rFonts w:ascii="Times New Roman" w:hAnsi="Times New Roman" w:cs="Times New Roman"/>
          <w:bCs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bCs/>
          <w:sz w:val="20"/>
        </w:rPr>
        <w:t xml:space="preserve"> района» изложить в редакции согласно приложению № 5 к настоящему постановлению;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C41ACC">
        <w:rPr>
          <w:rFonts w:eastAsia="Calibri"/>
          <w:bCs/>
          <w:sz w:val="20"/>
          <w:szCs w:val="20"/>
        </w:rPr>
        <w:t>6) главу «Перечень ведомственных целевых программ, основных мероприятий и ресурсное обеспечение реализации подпрограммы 4» изложить в редакции согласно приложению № 6 к настоящему постановлению;</w:t>
      </w:r>
    </w:p>
    <w:p w:rsidR="009F3726" w:rsidRPr="00C41ACC" w:rsidRDefault="009F3726" w:rsidP="009F3726">
      <w:pPr>
        <w:snapToGrid w:val="0"/>
        <w:ind w:firstLine="709"/>
        <w:jc w:val="both"/>
        <w:rPr>
          <w:rFonts w:eastAsia="Calibri"/>
          <w:bCs/>
          <w:sz w:val="20"/>
          <w:szCs w:val="20"/>
        </w:rPr>
      </w:pPr>
      <w:r w:rsidRPr="00C41ACC">
        <w:rPr>
          <w:rFonts w:eastAsia="Calibri"/>
          <w:bCs/>
          <w:sz w:val="20"/>
          <w:szCs w:val="20"/>
        </w:rPr>
        <w:t xml:space="preserve">7) паспорт подпрограммы 6 «Развитие информационного общества на территории </w:t>
      </w:r>
      <w:proofErr w:type="spellStart"/>
      <w:r w:rsidRPr="00C41ACC">
        <w:rPr>
          <w:rFonts w:eastAsia="Calibri"/>
          <w:bCs/>
          <w:sz w:val="20"/>
          <w:szCs w:val="20"/>
        </w:rPr>
        <w:t>Молчановского</w:t>
      </w:r>
      <w:proofErr w:type="spellEnd"/>
      <w:r w:rsidRPr="00C41ACC">
        <w:rPr>
          <w:rFonts w:eastAsia="Calibri"/>
          <w:bCs/>
          <w:sz w:val="20"/>
          <w:szCs w:val="20"/>
        </w:rPr>
        <w:t xml:space="preserve"> района» изложить в редакции согласно приложению     № 7 к настоящему постановлению;</w:t>
      </w:r>
    </w:p>
    <w:p w:rsidR="009F3726" w:rsidRPr="00C41ACC" w:rsidRDefault="009F3726" w:rsidP="009F3726">
      <w:pPr>
        <w:ind w:firstLine="709"/>
        <w:jc w:val="both"/>
        <w:rPr>
          <w:rFonts w:eastAsia="Calibri"/>
          <w:bCs/>
          <w:sz w:val="20"/>
          <w:szCs w:val="20"/>
        </w:rPr>
      </w:pPr>
      <w:r w:rsidRPr="00C41ACC">
        <w:rPr>
          <w:rFonts w:eastAsia="Calibri"/>
          <w:bCs/>
          <w:sz w:val="20"/>
          <w:szCs w:val="20"/>
        </w:rPr>
        <w:t>8) главу «Перечень ведомственных целевых программ, основных мероприятий и ресурсное обеспечение реализации подпрограммы 6» изложить в редакции согласно приложению № 8 к настоящему постановлению.</w:t>
      </w:r>
    </w:p>
    <w:p w:rsidR="009F3726" w:rsidRPr="00C41ACC" w:rsidRDefault="009F3726" w:rsidP="009F3726">
      <w:pPr>
        <w:ind w:firstLine="709"/>
        <w:jc w:val="both"/>
        <w:rPr>
          <w:sz w:val="20"/>
          <w:szCs w:val="20"/>
        </w:rPr>
      </w:pPr>
      <w:r w:rsidRPr="00C41ACC">
        <w:rPr>
          <w:sz w:val="20"/>
          <w:szCs w:val="20"/>
        </w:rPr>
        <w:t xml:space="preserve">2. Опубликовать настоящее постановление в официальном печатном издании «Вестник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C41ACC">
        <w:rPr>
          <w:sz w:val="20"/>
          <w:szCs w:val="20"/>
        </w:rPr>
        <w:t>Молчановский</w:t>
      </w:r>
      <w:proofErr w:type="spellEnd"/>
      <w:r w:rsidRPr="00C41ACC">
        <w:rPr>
          <w:sz w:val="20"/>
          <w:szCs w:val="20"/>
        </w:rPr>
        <w:t xml:space="preserve"> район» (</w:t>
      </w:r>
      <w:hyperlink r:id="rId23" w:history="1">
        <w:r w:rsidRPr="00C41ACC">
          <w:rPr>
            <w:rStyle w:val="a5"/>
            <w:sz w:val="20"/>
            <w:szCs w:val="20"/>
            <w:lang w:val="en-US"/>
          </w:rPr>
          <w:t>http</w:t>
        </w:r>
        <w:r w:rsidRPr="00C41ACC">
          <w:rPr>
            <w:rStyle w:val="a5"/>
            <w:sz w:val="20"/>
            <w:szCs w:val="20"/>
          </w:rPr>
          <w:t>://</w:t>
        </w:r>
        <w:r w:rsidRPr="00C41ACC">
          <w:rPr>
            <w:rStyle w:val="a5"/>
            <w:sz w:val="20"/>
            <w:szCs w:val="20"/>
            <w:lang w:val="en-US"/>
          </w:rPr>
          <w:t>www</w:t>
        </w:r>
        <w:r w:rsidRPr="00C41ACC">
          <w:rPr>
            <w:rStyle w:val="a5"/>
            <w:sz w:val="20"/>
            <w:szCs w:val="20"/>
          </w:rPr>
          <w:t>.</w:t>
        </w:r>
        <w:proofErr w:type="spellStart"/>
        <w:r w:rsidRPr="00C41ACC">
          <w:rPr>
            <w:rStyle w:val="a5"/>
            <w:sz w:val="20"/>
            <w:szCs w:val="20"/>
            <w:lang w:val="en-US"/>
          </w:rPr>
          <w:t>molchanovo</w:t>
        </w:r>
        <w:proofErr w:type="spellEnd"/>
        <w:r w:rsidRPr="00C41ACC">
          <w:rPr>
            <w:rStyle w:val="a5"/>
            <w:sz w:val="20"/>
            <w:szCs w:val="20"/>
          </w:rPr>
          <w:t>.</w:t>
        </w:r>
        <w:proofErr w:type="spellStart"/>
        <w:r w:rsidRPr="00C41ACC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C41ACC">
          <w:rPr>
            <w:rStyle w:val="a5"/>
            <w:sz w:val="20"/>
            <w:szCs w:val="20"/>
          </w:rPr>
          <w:t>/</w:t>
        </w:r>
      </w:hyperlink>
      <w:r w:rsidRPr="00C41ACC">
        <w:rPr>
          <w:sz w:val="20"/>
          <w:szCs w:val="20"/>
        </w:rPr>
        <w:t>).</w:t>
      </w:r>
    </w:p>
    <w:p w:rsidR="009F3726" w:rsidRPr="00C41ACC" w:rsidRDefault="009F3726" w:rsidP="009F3726">
      <w:pPr>
        <w:ind w:firstLine="709"/>
        <w:jc w:val="both"/>
        <w:rPr>
          <w:sz w:val="20"/>
          <w:szCs w:val="20"/>
        </w:rPr>
      </w:pPr>
      <w:r w:rsidRPr="00C41ACC">
        <w:rPr>
          <w:sz w:val="20"/>
          <w:szCs w:val="20"/>
        </w:rPr>
        <w:t xml:space="preserve">3.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района». </w:t>
      </w:r>
    </w:p>
    <w:p w:rsidR="009F3726" w:rsidRPr="00C41ACC" w:rsidRDefault="009F3726" w:rsidP="009F3726">
      <w:pPr>
        <w:ind w:firstLine="539"/>
        <w:rPr>
          <w:sz w:val="20"/>
          <w:szCs w:val="20"/>
        </w:rPr>
      </w:pPr>
    </w:p>
    <w:p w:rsidR="009F3726" w:rsidRPr="00C41ACC" w:rsidRDefault="009F3726" w:rsidP="009F3726">
      <w:pPr>
        <w:ind w:firstLine="539"/>
        <w:rPr>
          <w:sz w:val="20"/>
          <w:szCs w:val="20"/>
        </w:rPr>
      </w:pPr>
    </w:p>
    <w:p w:rsidR="009F3726" w:rsidRPr="00C41ACC" w:rsidRDefault="009F3726" w:rsidP="009F3726">
      <w:pPr>
        <w:ind w:firstLine="539"/>
        <w:rPr>
          <w:sz w:val="20"/>
          <w:szCs w:val="20"/>
        </w:rPr>
      </w:pPr>
    </w:p>
    <w:p w:rsidR="009F3726" w:rsidRPr="00C41ACC" w:rsidRDefault="009F3726" w:rsidP="009F3726">
      <w:pPr>
        <w:rPr>
          <w:color w:val="000000"/>
          <w:sz w:val="20"/>
          <w:szCs w:val="20"/>
        </w:rPr>
      </w:pPr>
      <w:r w:rsidRPr="00C41ACC">
        <w:rPr>
          <w:color w:val="000000"/>
          <w:sz w:val="20"/>
          <w:szCs w:val="20"/>
        </w:rPr>
        <w:t xml:space="preserve">Глава </w:t>
      </w:r>
      <w:proofErr w:type="spellStart"/>
      <w:r w:rsidRPr="00C41ACC">
        <w:rPr>
          <w:color w:val="000000"/>
          <w:sz w:val="20"/>
          <w:szCs w:val="20"/>
        </w:rPr>
        <w:t>Молчановского</w:t>
      </w:r>
      <w:proofErr w:type="spellEnd"/>
      <w:r w:rsidRPr="00C41ACC">
        <w:rPr>
          <w:color w:val="000000"/>
          <w:sz w:val="20"/>
          <w:szCs w:val="20"/>
        </w:rPr>
        <w:t xml:space="preserve"> района                                                                      Ю.Ю. Сальков</w:t>
      </w: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pStyle w:val="ConsPlusNormal"/>
        <w:rPr>
          <w:rFonts w:ascii="Times New Roman" w:hAnsi="Times New Roman" w:cs="Times New Roman"/>
          <w:sz w:val="20"/>
        </w:rPr>
        <w:sectPr w:rsidR="009F3726" w:rsidRPr="00C41ACC" w:rsidSect="00324959">
          <w:headerReference w:type="even" r:id="rId24"/>
          <w:headerReference w:type="default" r:id="rId25"/>
          <w:headerReference w:type="first" r:id="rId26"/>
          <w:pgSz w:w="11907" w:h="16840"/>
          <w:pgMar w:top="567" w:right="567" w:bottom="1134" w:left="1134" w:header="0" w:footer="0" w:gutter="0"/>
          <w:cols w:space="720"/>
          <w:titlePg/>
          <w:docGrid w:linePitch="299"/>
        </w:sectPr>
      </w:pPr>
    </w:p>
    <w:p w:rsidR="009F3726" w:rsidRPr="00C41ACC" w:rsidRDefault="009F3726" w:rsidP="009F3726">
      <w:pPr>
        <w:pStyle w:val="ConsPlusNormal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 xml:space="preserve">Приложение № 1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af0"/>
        <w:numPr>
          <w:ilvl w:val="0"/>
          <w:numId w:val="39"/>
        </w:numPr>
        <w:jc w:val="center"/>
        <w:rPr>
          <w:lang w:eastAsia="ru-RU"/>
        </w:rPr>
      </w:pPr>
      <w:r w:rsidRPr="00C41ACC">
        <w:rPr>
          <w:lang w:eastAsia="ru-RU"/>
        </w:rPr>
        <w:t>Паспорт муниципальной программы</w:t>
      </w:r>
    </w:p>
    <w:p w:rsidR="009F3726" w:rsidRPr="00C41ACC" w:rsidRDefault="009F3726" w:rsidP="009F3726">
      <w:pPr>
        <w:jc w:val="center"/>
        <w:rPr>
          <w:sz w:val="20"/>
          <w:szCs w:val="20"/>
        </w:rPr>
      </w:pPr>
      <w:r w:rsidRPr="00C41ACC">
        <w:rPr>
          <w:sz w:val="20"/>
          <w:szCs w:val="20"/>
        </w:rPr>
        <w:t xml:space="preserve">«Создание условий для устойчивого экономического развития </w:t>
      </w:r>
      <w:proofErr w:type="spellStart"/>
      <w:r w:rsidRPr="00C41ACC">
        <w:rPr>
          <w:sz w:val="20"/>
          <w:szCs w:val="20"/>
        </w:rPr>
        <w:t>Молчановского</w:t>
      </w:r>
      <w:proofErr w:type="spellEnd"/>
      <w:r w:rsidRPr="00C41ACC">
        <w:rPr>
          <w:sz w:val="20"/>
          <w:szCs w:val="20"/>
        </w:rPr>
        <w:t xml:space="preserve"> района на 2022-2029 годы»</w:t>
      </w:r>
    </w:p>
    <w:p w:rsidR="009F3726" w:rsidRPr="00C41ACC" w:rsidRDefault="009F3726" w:rsidP="009F3726">
      <w:pPr>
        <w:jc w:val="center"/>
        <w:rPr>
          <w:sz w:val="20"/>
          <w:szCs w:val="20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9F3726" w:rsidRPr="00C41ACC" w:rsidTr="00C55E8B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Наименование</w:t>
            </w:r>
            <w:proofErr w:type="spellEnd"/>
          </w:p>
          <w:p w:rsidR="009F3726" w:rsidRPr="00C41ACC" w:rsidRDefault="009F3726" w:rsidP="00C55E8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муниципальной</w:t>
            </w:r>
            <w:r w:rsidRPr="00C41AC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41ACC">
              <w:rPr>
                <w:sz w:val="20"/>
                <w:szCs w:val="20"/>
                <w:lang w:val="ru-RU" w:eastAsia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9F3726" w:rsidRPr="00C41ACC" w:rsidTr="00C55E8B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Ответственный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исполнитель</w:t>
            </w:r>
            <w:proofErr w:type="spellEnd"/>
            <w:r w:rsidRPr="00C41ACC">
              <w:rPr>
                <w:spacing w:val="-52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 xml:space="preserve">муниципальной </w:t>
            </w:r>
            <w:r w:rsidRPr="00C41AC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C41ACC">
              <w:rPr>
                <w:sz w:val="20"/>
                <w:szCs w:val="20"/>
                <w:lang w:val="ru-RU" w:eastAsia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 w:eastAsia="ru-RU"/>
              </w:rPr>
              <w:t xml:space="preserve"> района (заместитель Главы </w:t>
            </w:r>
            <w:proofErr w:type="spellStart"/>
            <w:r w:rsidRPr="00C41ACC">
              <w:rPr>
                <w:sz w:val="20"/>
                <w:szCs w:val="20"/>
                <w:lang w:val="ru-RU" w:eastAsia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9F3726" w:rsidRPr="00C41ACC" w:rsidTr="00C55E8B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Цель социально-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экономического развития</w:t>
            </w:r>
            <w:r w:rsidRPr="00C41AC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района, на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реализацию</w:t>
            </w:r>
            <w:r w:rsidRPr="00C41AC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которой</w:t>
            </w:r>
          </w:p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направлена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 xml:space="preserve">муниципальная </w:t>
            </w:r>
            <w:proofErr w:type="spellStart"/>
            <w:r w:rsidRPr="00C41ACC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  <w:lang w:eastAsia="ru-RU"/>
              </w:rPr>
              <w:t>Развитие</w:t>
            </w:r>
            <w:proofErr w:type="spellEnd"/>
            <w:r w:rsidRPr="00C41A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eastAsia="ru-RU"/>
              </w:rPr>
              <w:t>экономики</w:t>
            </w:r>
            <w:proofErr w:type="spellEnd"/>
            <w:r w:rsidRPr="00C41A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C41A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9F3726" w:rsidRPr="00C41ACC" w:rsidTr="00C55E8B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Цель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 xml:space="preserve">муниципальной </w:t>
            </w:r>
            <w:proofErr w:type="spellStart"/>
            <w:r w:rsidRPr="00C41ACC">
              <w:rPr>
                <w:sz w:val="20"/>
                <w:szCs w:val="20"/>
              </w:rPr>
              <w:t>программ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C41ACC">
              <w:rPr>
                <w:sz w:val="20"/>
                <w:szCs w:val="20"/>
                <w:lang w:val="ru-RU" w:eastAsia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 w:eastAsia="ru-RU"/>
              </w:rPr>
              <w:t xml:space="preserve"> района</w:t>
            </w:r>
          </w:p>
        </w:tc>
      </w:tr>
      <w:tr w:rsidR="009F3726" w:rsidRPr="00C41ACC" w:rsidTr="00C55E8B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Показатели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цели</w:t>
            </w:r>
          </w:p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муниципальной программы и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их значения (с детализацией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по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годам</w:t>
            </w:r>
            <w:r w:rsidRPr="00C41AC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Показатели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right="116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5" w:right="81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5" w:right="96" w:hanging="2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26" w:right="112" w:firstLine="108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226" w:right="2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9F3726" w:rsidRPr="00C41ACC" w:rsidTr="00C55E8B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 w:eastAsia="ru-RU"/>
              </w:rPr>
              <w:t xml:space="preserve">Объем привлеченных инвестиций на территорию </w:t>
            </w:r>
            <w:proofErr w:type="spellStart"/>
            <w:r w:rsidRPr="00C41ACC">
              <w:rPr>
                <w:sz w:val="20"/>
                <w:szCs w:val="20"/>
                <w:lang w:val="ru-RU" w:eastAsia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 w:eastAsia="ru-RU"/>
              </w:rPr>
              <w:t xml:space="preserve"> района,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9F3726" w:rsidRPr="00C41ACC" w:rsidTr="00C55E8B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Сроки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реализации</w:t>
            </w:r>
          </w:p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2022-2027 годы с прогнозом на 2028 и 2029 годы</w:t>
            </w:r>
          </w:p>
        </w:tc>
      </w:tr>
      <w:tr w:rsidR="009F3726" w:rsidRPr="00C41ACC" w:rsidTr="00C55E8B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Объем и источники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финансирования</w:t>
            </w:r>
          </w:p>
          <w:p w:rsidR="009F3726" w:rsidRPr="00C41ACC" w:rsidRDefault="009F3726" w:rsidP="00C55E8B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муниципальной программы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(с детализацией по годам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реализации,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тыс.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firstLine="142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right="141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right="116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5" w:right="81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5" w:right="96" w:hanging="2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26" w:right="112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right="205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9F3726" w:rsidRPr="00C41ACC" w:rsidTr="00C55E8B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5"/>
              <w:jc w:val="bot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федеральный бюджет (по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согласованию)</w:t>
            </w:r>
            <w:r w:rsidRPr="00C41AC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2878,3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1818,3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>. средства</w:t>
            </w:r>
          </w:p>
          <w:p w:rsidR="009F3726" w:rsidRPr="00C41ACC" w:rsidRDefault="009F3726" w:rsidP="00C55E8B">
            <w:pPr>
              <w:pStyle w:val="TableParagraph"/>
              <w:ind w:left="105" w:right="391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федерального бюджета,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поступающие напрямую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получателям на счета,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открытые в кредитных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организациях или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Федеральном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казначействе</w:t>
            </w:r>
            <w:proofErr w:type="gramEnd"/>
            <w:r w:rsidRPr="00C41AC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Российской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Федерации</w:t>
            </w:r>
          </w:p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областной</w:t>
            </w:r>
            <w:r w:rsidRPr="00C41AC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бюджет (по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согласованию)</w:t>
            </w:r>
            <w:r w:rsidRPr="00C41AC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28803,7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7218,2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местный</w:t>
            </w:r>
            <w:r w:rsidRPr="00C41AC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18051,6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6932,9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внебюджетные источники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(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gramEnd"/>
            <w:r w:rsidRPr="00C41ACC">
              <w:rPr>
                <w:sz w:val="20"/>
                <w:szCs w:val="20"/>
                <w:lang w:val="ru-RU"/>
              </w:rPr>
              <w:t>по согласованию)</w:t>
            </w:r>
            <w:r w:rsidRPr="00C41AC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6446,3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  <w:r w:rsidRPr="00C41AC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по</w:t>
            </w:r>
            <w:proofErr w:type="spellEnd"/>
            <w:r w:rsidRPr="00C41AC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источникам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56179,9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15965,7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9F3726" w:rsidRPr="00C41ACC" w:rsidRDefault="009F3726" w:rsidP="009F3726">
      <w:pPr>
        <w:jc w:val="center"/>
        <w:rPr>
          <w:sz w:val="20"/>
          <w:szCs w:val="20"/>
        </w:rPr>
      </w:pPr>
    </w:p>
    <w:p w:rsidR="009F3726" w:rsidRPr="00C41ACC" w:rsidRDefault="009F3726" w:rsidP="009F3726">
      <w:pPr>
        <w:jc w:val="center"/>
        <w:rPr>
          <w:sz w:val="20"/>
          <w:szCs w:val="20"/>
        </w:rPr>
      </w:pPr>
    </w:p>
    <w:p w:rsidR="009F3726" w:rsidRPr="00C41ACC" w:rsidRDefault="009F3726" w:rsidP="009F3726">
      <w:pPr>
        <w:jc w:val="center"/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  <w:sectPr w:rsidR="009F3726" w:rsidRPr="00C41ACC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 w:rsidRPr="00C41ACC">
        <w:rPr>
          <w:sz w:val="20"/>
          <w:szCs w:val="20"/>
        </w:rPr>
        <w:t xml:space="preserve">      </w:t>
      </w:r>
    </w:p>
    <w:p w:rsidR="009F3726" w:rsidRPr="00C41ACC" w:rsidRDefault="009F3726" w:rsidP="009F3726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  <w:r w:rsidRPr="00C41ACC">
        <w:rPr>
          <w:rFonts w:ascii="Times New Roman" w:hAnsi="Times New Roman"/>
          <w:b w:val="0"/>
          <w:sz w:val="20"/>
          <w:szCs w:val="20"/>
        </w:rPr>
        <w:lastRenderedPageBreak/>
        <w:t xml:space="preserve">                                                                                                       Приложение № 2 к постановлению </w:t>
      </w:r>
    </w:p>
    <w:p w:rsidR="009F3726" w:rsidRPr="00C41ACC" w:rsidRDefault="009F3726" w:rsidP="009F3726">
      <w:pPr>
        <w:pStyle w:val="1"/>
        <w:spacing w:before="0" w:after="0"/>
        <w:ind w:firstLine="709"/>
        <w:rPr>
          <w:rFonts w:ascii="Times New Roman" w:hAnsi="Times New Roman"/>
          <w:b w:val="0"/>
          <w:sz w:val="20"/>
          <w:szCs w:val="20"/>
        </w:rPr>
      </w:pPr>
      <w:r w:rsidRPr="00C41AC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Администрации </w:t>
      </w:r>
      <w:proofErr w:type="spellStart"/>
      <w:r w:rsidRPr="00C41ACC">
        <w:rPr>
          <w:rFonts w:ascii="Times New Roman" w:hAnsi="Times New Roman"/>
          <w:b w:val="0"/>
          <w:sz w:val="20"/>
          <w:szCs w:val="20"/>
        </w:rPr>
        <w:t>Молчановского</w:t>
      </w:r>
      <w:proofErr w:type="spellEnd"/>
      <w:r w:rsidRPr="00C41ACC">
        <w:rPr>
          <w:rFonts w:ascii="Times New Roman" w:hAnsi="Times New Roman"/>
          <w:b w:val="0"/>
          <w:sz w:val="20"/>
          <w:szCs w:val="20"/>
        </w:rPr>
        <w:t xml:space="preserve"> района</w:t>
      </w:r>
    </w:p>
    <w:p w:rsidR="009F3726" w:rsidRPr="00C41ACC" w:rsidRDefault="009F3726" w:rsidP="009F3726">
      <w:pPr>
        <w:pStyle w:val="1"/>
        <w:spacing w:before="0" w:after="0"/>
        <w:ind w:firstLine="709"/>
        <w:rPr>
          <w:rFonts w:ascii="Times New Roman" w:hAnsi="Times New Roman"/>
          <w:b w:val="0"/>
          <w:sz w:val="20"/>
          <w:szCs w:val="20"/>
        </w:rPr>
      </w:pPr>
      <w:r w:rsidRPr="00C41AC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от 24.05.2023 № 337</w:t>
      </w:r>
    </w:p>
    <w:p w:rsidR="009F3726" w:rsidRPr="00C41ACC" w:rsidRDefault="009F3726" w:rsidP="009F3726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0"/>
          <w:szCs w:val="20"/>
        </w:rPr>
      </w:pPr>
    </w:p>
    <w:p w:rsidR="009F3726" w:rsidRPr="00C41ACC" w:rsidRDefault="009F3726" w:rsidP="009F3726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0"/>
          <w:szCs w:val="20"/>
        </w:rPr>
      </w:pPr>
    </w:p>
    <w:p w:rsidR="009F3726" w:rsidRPr="00C41ACC" w:rsidRDefault="009F3726" w:rsidP="009F3726">
      <w:pPr>
        <w:pStyle w:val="1"/>
        <w:numPr>
          <w:ilvl w:val="0"/>
          <w:numId w:val="35"/>
        </w:numPr>
        <w:spacing w:before="0" w:after="0"/>
        <w:ind w:right="585"/>
        <w:rPr>
          <w:rFonts w:ascii="Times New Roman" w:hAnsi="Times New Roman"/>
          <w:b w:val="0"/>
          <w:sz w:val="20"/>
          <w:szCs w:val="20"/>
        </w:rPr>
      </w:pPr>
      <w:r w:rsidRPr="00C41ACC">
        <w:rPr>
          <w:rFonts w:ascii="Times New Roman" w:hAnsi="Times New Roman"/>
          <w:b w:val="0"/>
          <w:sz w:val="20"/>
          <w:szCs w:val="20"/>
        </w:rPr>
        <w:t>Ресурсное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обеспечение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реализации</w:t>
      </w:r>
      <w:r w:rsidRPr="00C41ACC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программы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за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счет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средств местного</w:t>
      </w:r>
      <w:r w:rsidRPr="00C41ACC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бюджета</w:t>
      </w:r>
      <w:r w:rsidRPr="00C41ACC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и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 xml:space="preserve">целевых </w:t>
      </w:r>
      <w:r w:rsidRPr="00C41ACC">
        <w:rPr>
          <w:rFonts w:ascii="Times New Roman" w:hAnsi="Times New Roman"/>
          <w:b w:val="0"/>
          <w:spacing w:val="-62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межбюджетных</w:t>
      </w:r>
      <w:r w:rsidRPr="00C41ACC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трансфертов</w:t>
      </w:r>
      <w:r w:rsidRPr="00C41ACC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из</w:t>
      </w:r>
      <w:r w:rsidRPr="00C41ACC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областного</w:t>
      </w:r>
      <w:r w:rsidRPr="00C41ACC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бюджета</w:t>
      </w:r>
      <w:r w:rsidRPr="00C41ACC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по</w:t>
      </w:r>
      <w:r w:rsidRPr="00C41ACC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главным</w:t>
      </w:r>
      <w:r w:rsidRPr="00C41ACC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распорядителям</w:t>
      </w:r>
      <w:r w:rsidRPr="00C41ACC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 xml:space="preserve">средств </w:t>
      </w:r>
      <w:r w:rsidRPr="00C41ACC">
        <w:rPr>
          <w:rFonts w:ascii="Times New Roman" w:hAnsi="Times New Roman"/>
          <w:b w:val="0"/>
          <w:spacing w:val="-2"/>
          <w:sz w:val="20"/>
          <w:szCs w:val="20"/>
        </w:rPr>
        <w:t>местного</w:t>
      </w:r>
      <w:r w:rsidRPr="00C41ACC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C41ACC">
        <w:rPr>
          <w:rFonts w:ascii="Times New Roman" w:hAnsi="Times New Roman"/>
          <w:b w:val="0"/>
          <w:sz w:val="20"/>
          <w:szCs w:val="20"/>
        </w:rPr>
        <w:t>бюджета</w:t>
      </w:r>
    </w:p>
    <w:p w:rsidR="009F3726" w:rsidRPr="00C41ACC" w:rsidRDefault="009F3726" w:rsidP="009F3726">
      <w:pPr>
        <w:pStyle w:val="a9"/>
        <w:rPr>
          <w:b/>
          <w:sz w:val="2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F3726" w:rsidRPr="00C41ACC" w:rsidTr="00C55E8B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9F3726" w:rsidRPr="00C41ACC" w:rsidRDefault="009F3726" w:rsidP="00C55E8B">
            <w:pPr>
              <w:pStyle w:val="TableParagraph"/>
              <w:ind w:left="199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379" w:right="367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Наименование задачи,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мероприятия</w:t>
            </w:r>
          </w:p>
          <w:p w:rsidR="009F3726" w:rsidRPr="00C41ACC" w:rsidRDefault="009F3726" w:rsidP="00C55E8B">
            <w:pPr>
              <w:pStyle w:val="TableParagraph"/>
              <w:ind w:left="378" w:right="367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Срок</w:t>
            </w:r>
            <w:proofErr w:type="spellEnd"/>
            <w:r w:rsidRPr="00C41AC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43" w:right="128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Объем финансирования за счет средств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местного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бюджета,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в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том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числе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9F3726" w:rsidRPr="00C41ACC" w:rsidRDefault="009F3726" w:rsidP="00C55E8B">
            <w:pPr>
              <w:pStyle w:val="TableParagraph"/>
              <w:ind w:left="143" w:right="125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счет межбюджетных трансфертов из</w:t>
            </w:r>
            <w:r w:rsidRPr="00C41AC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областного</w:t>
            </w:r>
            <w:r w:rsidRPr="00C41AC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42" w:right="199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Главные распорядители средств местного бюджета</w:t>
            </w:r>
            <w:r w:rsidRPr="00C41AC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(ГРБС)</w:t>
            </w:r>
          </w:p>
        </w:tc>
      </w:tr>
      <w:tr w:rsidR="009F3726" w:rsidRPr="00C41ACC" w:rsidTr="00C55E8B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330" w:right="316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</w:t>
            </w:r>
          </w:p>
        </w:tc>
      </w:tr>
      <w:tr w:rsidR="009F3726" w:rsidRPr="00C41ACC" w:rsidTr="00C55E8B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424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</w:rPr>
              <w:t>5</w:t>
            </w:r>
          </w:p>
          <w:p w:rsidR="009F3726" w:rsidRPr="00C41ACC" w:rsidRDefault="009F3726" w:rsidP="00C55E8B">
            <w:pPr>
              <w:pStyle w:val="TableParagraph"/>
              <w:ind w:left="18"/>
              <w:rPr>
                <w:sz w:val="20"/>
                <w:szCs w:val="20"/>
                <w:lang w:val="ru-RU"/>
              </w:rPr>
            </w:pPr>
          </w:p>
        </w:tc>
      </w:tr>
      <w:tr w:rsidR="009F3726" w:rsidRPr="00C41ACC" w:rsidTr="00C55E8B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Подпрограмма</w:t>
            </w:r>
            <w:r w:rsidRPr="00C41AC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 xml:space="preserve">1. «Развитие сельскохозяйственного производства на территории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right="141"/>
              <w:jc w:val="bot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Задача</w:t>
            </w:r>
            <w:r w:rsidRPr="00C41AC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 xml:space="preserve">1 подпрограммы 1. Развитие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подотрасли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животноводства, переработки и реализации продукции животноводства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Основное мероприятие 1 «Поддержка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отдельных</w:t>
            </w:r>
            <w:proofErr w:type="gramEnd"/>
            <w:r w:rsidRPr="00C41AC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подотраслей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растениеводства и животноводства»,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</w:tr>
      <w:tr w:rsidR="009F3726" w:rsidRPr="00C41ACC" w:rsidTr="00C55E8B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2022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</w:tr>
      <w:tr w:rsidR="009F3726" w:rsidRPr="00C41ACC" w:rsidTr="00C55E8B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2023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2024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2025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2026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2027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Мероприятие 1. Поддержка сельскохозяйственного производства по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отдельным</w:t>
            </w:r>
            <w:proofErr w:type="gramEnd"/>
            <w:r w:rsidRPr="00C41AC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подотраслям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2022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814,7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2023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2024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2025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2026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2027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Задача</w:t>
            </w:r>
            <w:r w:rsidRPr="00C41AC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 подпрограммы 1. Поддержка малых форм хозяйствования</w:t>
            </w:r>
          </w:p>
        </w:tc>
      </w:tr>
      <w:tr w:rsidR="009F3726" w:rsidRPr="00C41ACC" w:rsidTr="00C55E8B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8" w:right="166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10832,5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10832,5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2022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2300,2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2023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2844,1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2844,1 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2024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2844,1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2025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2844,1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2026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2027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1.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10472,5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10472,5</w:t>
            </w:r>
          </w:p>
        </w:tc>
      </w:tr>
      <w:tr w:rsidR="009F3726" w:rsidRPr="00C41ACC" w:rsidTr="00C55E8B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2022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2240,2</w:t>
            </w:r>
          </w:p>
        </w:tc>
      </w:tr>
      <w:tr w:rsidR="009F3726" w:rsidRPr="00C41ACC" w:rsidTr="00C55E8B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2023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2744,1</w:t>
            </w:r>
          </w:p>
        </w:tc>
      </w:tr>
      <w:tr w:rsidR="009F3726" w:rsidRPr="00C41ACC" w:rsidTr="00C55E8B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2024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2744,1</w:t>
            </w:r>
          </w:p>
        </w:tc>
      </w:tr>
      <w:tr w:rsidR="009F3726" w:rsidRPr="00C41ACC" w:rsidTr="00C55E8B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2025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ACC">
              <w:rPr>
                <w:color w:val="000000" w:themeColor="text1"/>
                <w:sz w:val="20"/>
                <w:szCs w:val="20"/>
                <w:lang w:val="ru-RU"/>
              </w:rPr>
              <w:t>2744,1</w:t>
            </w:r>
          </w:p>
        </w:tc>
      </w:tr>
      <w:tr w:rsidR="009F3726" w:rsidRPr="00C41ACC" w:rsidTr="00C55E8B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2026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2027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36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2.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360,0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360,0</w:t>
            </w:r>
          </w:p>
        </w:tc>
      </w:tr>
      <w:tr w:rsidR="009F3726" w:rsidRPr="00C41ACC" w:rsidTr="00C55E8B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2022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60,0</w:t>
            </w:r>
          </w:p>
        </w:tc>
      </w:tr>
      <w:tr w:rsidR="009F3726" w:rsidRPr="00C41ACC" w:rsidTr="00C55E8B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2023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F3726" w:rsidRPr="00C41ACC" w:rsidTr="00C55E8B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2024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F3726" w:rsidRPr="00C41ACC" w:rsidTr="00C55E8B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2025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F3726" w:rsidRPr="00C41ACC" w:rsidTr="00C55E8B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2026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2027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3.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2022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2023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2024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2025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2026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2027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2028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z w:val="20"/>
                <w:szCs w:val="20"/>
              </w:rPr>
              <w:t xml:space="preserve"> 2029 </w:t>
            </w:r>
            <w:proofErr w:type="spellStart"/>
            <w:r w:rsidRPr="00C41AC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Задача 3 подпрограммы 1. Повышение эффективности промышленного рыболовства 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рыбопереработки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 на территории Томской области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Основное мероприятие 1 «Повышение эффективности промышленного рыболовства 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рыбопереработки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 на территории Томской области»,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</w:tr>
      <w:tr w:rsidR="009F3726" w:rsidRPr="00C41ACC" w:rsidTr="00C55E8B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</w:tr>
      <w:tr w:rsidR="009F3726" w:rsidRPr="00C41ACC" w:rsidTr="00C55E8B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1. Мероприятие 1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«Реализация мероприятий по развитию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рыбохозяйственного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600,0</w:t>
            </w:r>
          </w:p>
        </w:tc>
      </w:tr>
      <w:tr w:rsidR="009F3726" w:rsidRPr="00C41ACC" w:rsidTr="00C55E8B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Итого</w:t>
            </w:r>
            <w:proofErr w:type="spellEnd"/>
            <w:r w:rsidRPr="00C41AC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по</w:t>
            </w:r>
            <w:proofErr w:type="spellEnd"/>
            <w:r w:rsidRPr="00C41ACC">
              <w:rPr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C41ACC">
              <w:rPr>
                <w:sz w:val="20"/>
                <w:szCs w:val="20"/>
              </w:rPr>
              <w:t>одпрограмме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12247,2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12247,2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3714,9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2844,1</w:t>
            </w:r>
          </w:p>
        </w:tc>
      </w:tr>
      <w:tr w:rsidR="009F3726" w:rsidRPr="00C41ACC" w:rsidTr="00C55E8B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726" w:rsidRPr="00C41ACC" w:rsidRDefault="009F3726" w:rsidP="00C55E8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2844,1</w:t>
            </w:r>
          </w:p>
        </w:tc>
      </w:tr>
      <w:tr w:rsidR="009F3726" w:rsidRPr="00C41ACC" w:rsidTr="00C55E8B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2844,1</w:t>
            </w:r>
          </w:p>
        </w:tc>
      </w:tr>
      <w:tr w:rsidR="009F3726" w:rsidRPr="00C41ACC" w:rsidTr="00C55E8B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Подпрограмма 2 «Комплексное развитие сельских территорий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Задача 1 подпрограммы 2. Улучшение жилищных условий граждан, проживающих на сельских территориях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Основное мероприятие 1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«Развитие жилищного строительства на сельских территориях и повышение уровня благоустройства домовладений», 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9425,7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9425,7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5512,5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3013,2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3013,2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C41AC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C41ACC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Мероприятие 1. «Обеспечение комплексного развития сельских территорий»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9425,7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9425,7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5512,5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3013,2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3013,2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C41AC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C41ACC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Задача 2 подпрограммы 2. Развитие благоустройства сельских территорий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4369,6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1519,6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Мероприятие 1. Обустройство зоны отдыха на озере Токовое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C41AC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41ACC">
              <w:rPr>
                <w:sz w:val="20"/>
                <w:szCs w:val="20"/>
                <w:lang w:val="ru-RU"/>
              </w:rPr>
              <w:t xml:space="preserve">. Молчаново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4369,6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1519,6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13795,3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13795,3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8362,5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4532,8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4532,8</w:t>
            </w:r>
          </w:p>
        </w:tc>
      </w:tr>
      <w:tr w:rsidR="009F3726" w:rsidRPr="00C41ACC" w:rsidTr="00C55E8B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450,0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Подпрограмма 3 </w:t>
            </w:r>
            <w:r w:rsidRPr="00C41ACC">
              <w:rPr>
                <w:color w:val="000000"/>
                <w:sz w:val="20"/>
                <w:szCs w:val="20"/>
                <w:lang w:val="ru-RU"/>
              </w:rPr>
              <w:t xml:space="preserve">«Обеспечение жильем молодых семей в </w:t>
            </w:r>
            <w:proofErr w:type="spellStart"/>
            <w:r w:rsidRPr="00C41ACC">
              <w:rPr>
                <w:color w:val="000000"/>
                <w:sz w:val="20"/>
                <w:szCs w:val="20"/>
                <w:lang w:val="ru-RU"/>
              </w:rPr>
              <w:t>Молчановском</w:t>
            </w:r>
            <w:proofErr w:type="spellEnd"/>
            <w:r w:rsidRPr="00C41ACC">
              <w:rPr>
                <w:color w:val="000000"/>
                <w:sz w:val="20"/>
                <w:szCs w:val="20"/>
                <w:lang w:val="ru-RU"/>
              </w:rPr>
              <w:t xml:space="preserve">  районе»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Молчановском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3758,5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1682,0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1376,5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</w:rPr>
              <w:t>(</w:t>
            </w:r>
            <w:proofErr w:type="spellStart"/>
            <w:r w:rsidRPr="00C41ACC">
              <w:rPr>
                <w:sz w:val="20"/>
                <w:szCs w:val="20"/>
              </w:rPr>
              <w:t>строительство</w:t>
            </w:r>
            <w:proofErr w:type="spellEnd"/>
            <w:r w:rsidRPr="00C41ACC">
              <w:rPr>
                <w:sz w:val="20"/>
                <w:szCs w:val="20"/>
              </w:rPr>
              <w:t xml:space="preserve">) </w:t>
            </w:r>
            <w:proofErr w:type="spellStart"/>
            <w:r w:rsidRPr="00C41ACC">
              <w:rPr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3758,5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1682,0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1376,5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3758,5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1682,0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1376,5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rPr>
                <w:color w:val="000000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Подпрограмма 4 </w:t>
            </w:r>
            <w:r w:rsidRPr="00C41ACC">
              <w:rPr>
                <w:color w:val="000000"/>
                <w:sz w:val="20"/>
                <w:szCs w:val="20"/>
                <w:lang w:val="ru-RU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C41ACC">
              <w:rPr>
                <w:color w:val="000000"/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pacing w:val="-2"/>
                <w:sz w:val="20"/>
                <w:szCs w:val="20"/>
                <w:lang w:val="ru-RU"/>
              </w:rPr>
              <w:t>Задача 1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spacing w:val="-2"/>
                <w:sz w:val="20"/>
                <w:szCs w:val="20"/>
                <w:lang w:val="ru-RU"/>
              </w:rPr>
              <w:t>Молчановский</w:t>
            </w:r>
            <w:proofErr w:type="spellEnd"/>
            <w:r w:rsidRPr="00C41ACC">
              <w:rPr>
                <w:spacing w:val="-2"/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1.</w:t>
            </w:r>
          </w:p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Молчановский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3120,5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540,5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1380,0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Мероприятие 1.</w:t>
            </w:r>
          </w:p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Организация регулярных перевозок пассажиров и багажа автомобильным </w:t>
            </w:r>
            <w:r w:rsidRPr="00C41ACC">
              <w:rPr>
                <w:sz w:val="20"/>
                <w:szCs w:val="20"/>
                <w:lang w:val="ru-RU"/>
              </w:rPr>
              <w:lastRenderedPageBreak/>
              <w:t>общественным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Молчановский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3120,5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540,5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1380,0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pacing w:val="-2"/>
                <w:sz w:val="20"/>
                <w:szCs w:val="20"/>
                <w:lang w:val="ru-RU"/>
              </w:rPr>
              <w:t>Задача 2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2.</w:t>
            </w:r>
          </w:p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pacing w:val="-2"/>
                <w:sz w:val="20"/>
                <w:szCs w:val="20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Молчановском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pacing w:val="-2"/>
                <w:sz w:val="20"/>
                <w:szCs w:val="20"/>
                <w:lang w:val="ru-RU"/>
              </w:rPr>
              <w:t>Задача 3 подпрограммы 4. Поддержка муниципальных программ, направленных на развитие малого и среднего предпринимательства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3.</w:t>
            </w:r>
          </w:p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«Поддержка муниципальных программ, направленных на развитие малого и среднего </w:t>
            </w:r>
            <w:r w:rsidRPr="00C41ACC">
              <w:rPr>
                <w:sz w:val="20"/>
                <w:szCs w:val="20"/>
                <w:lang w:val="ru-RU"/>
              </w:rPr>
              <w:lastRenderedPageBreak/>
              <w:t>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1469,4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1469,4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869,4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200,0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Мероприятие 1.</w:t>
            </w:r>
          </w:p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1169,4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1169,4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869,4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100</w:t>
            </w:r>
            <w:r w:rsidRPr="00C41ACC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100</w:t>
            </w:r>
            <w:r w:rsidRPr="00C41ACC">
              <w:rPr>
                <w:sz w:val="20"/>
                <w:szCs w:val="20"/>
              </w:rPr>
              <w:t>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pacing w:val="-2"/>
                <w:sz w:val="20"/>
                <w:szCs w:val="20"/>
                <w:lang w:val="ru-RU"/>
              </w:rPr>
              <w:t xml:space="preserve">Мероприятие 2. Организация и проведение мероприятий в рамках празднования профессионального праздника – Дня российского предпринимательства в </w:t>
            </w:r>
            <w:proofErr w:type="spellStart"/>
            <w:r w:rsidRPr="00C41ACC">
              <w:rPr>
                <w:spacing w:val="-2"/>
                <w:sz w:val="20"/>
                <w:szCs w:val="20"/>
                <w:lang w:val="ru-RU"/>
              </w:rPr>
              <w:t>Молчановском</w:t>
            </w:r>
            <w:proofErr w:type="spellEnd"/>
            <w:r w:rsidRPr="00C41ACC">
              <w:rPr>
                <w:spacing w:val="-2"/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Задача 4 подпрограммы 4. </w:t>
            </w:r>
            <w:r w:rsidRPr="00C41ACC">
              <w:rPr>
                <w:spacing w:val="-2"/>
                <w:sz w:val="20"/>
                <w:szCs w:val="20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C41ACC">
              <w:rPr>
                <w:spacing w:val="-2"/>
                <w:sz w:val="20"/>
                <w:szCs w:val="20"/>
                <w:lang w:val="ru-RU"/>
              </w:rPr>
              <w:t>Молчановский</w:t>
            </w:r>
            <w:proofErr w:type="spellEnd"/>
            <w:r w:rsidRPr="00C41ACC">
              <w:rPr>
                <w:spacing w:val="-2"/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4.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20085,7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5085,7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Мероприятие 1. 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20085,7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5085,7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5000,0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Задача 5 подпрограммы 4. </w:t>
            </w:r>
            <w:r w:rsidRPr="00C41ACC">
              <w:rPr>
                <w:rFonts w:eastAsia="Calibri"/>
                <w:sz w:val="20"/>
                <w:szCs w:val="20"/>
                <w:lang w:val="ru-RU"/>
              </w:rPr>
              <w:t>«Развитие внутреннего и въездного туризма в Томской области»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5.1.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C41ACC">
              <w:rPr>
                <w:rFonts w:eastAsia="Calibri"/>
                <w:sz w:val="20"/>
                <w:szCs w:val="20"/>
                <w:lang w:val="ru-RU"/>
              </w:rPr>
              <w:t>Основное мероприятие.</w:t>
            </w:r>
          </w:p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rFonts w:eastAsia="Calibri"/>
                <w:sz w:val="20"/>
                <w:szCs w:val="20"/>
                <w:lang w:val="ru-RU"/>
              </w:rPr>
              <w:t>«Развитие внутреннего и въездного туризма в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rFonts w:eastAsia="Calibri"/>
                <w:sz w:val="20"/>
                <w:szCs w:val="20"/>
                <w:lang w:val="ru-RU"/>
              </w:rPr>
              <w:t xml:space="preserve">Мероприятие 1.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</w:t>
            </w:r>
            <w:r w:rsidRPr="00C41ACC">
              <w:rPr>
                <w:rFonts w:eastAsia="Calibri"/>
                <w:sz w:val="20"/>
                <w:szCs w:val="20"/>
                <w:lang w:val="ru-RU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120,0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24795,6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24795,6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6495,6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6700,0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6700,0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5800,0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5800,0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Подпрограмма 5. «Реализация проекта «</w:t>
            </w:r>
            <w:proofErr w:type="gramStart"/>
            <w:r w:rsidRPr="00C41ACC">
              <w:rPr>
                <w:sz w:val="20"/>
                <w:szCs w:val="20"/>
                <w:lang w:val="ru-RU"/>
              </w:rPr>
              <w:t>Инициативное</w:t>
            </w:r>
            <w:proofErr w:type="gramEnd"/>
            <w:r w:rsidRPr="00C41ACC">
              <w:rPr>
                <w:sz w:val="20"/>
                <w:szCs w:val="20"/>
                <w:lang w:val="ru-RU"/>
              </w:rPr>
              <w:t xml:space="preserve"> бюджетирование на территории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Задача 1 подпрограммы 5. Реализация социально значимых проектов на территории</w:t>
            </w:r>
            <w:r w:rsidRPr="00C41ACC">
              <w:rPr>
                <w:sz w:val="20"/>
                <w:szCs w:val="20"/>
              </w:rPr>
              <w:t> 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Основное мероприятие 1.</w:t>
            </w:r>
          </w:p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«Реализация социально-значимых проектов на территории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Мероприятие 1.</w:t>
            </w:r>
          </w:p>
          <w:p w:rsidR="009F3726" w:rsidRPr="00C41ACC" w:rsidRDefault="009F3726" w:rsidP="00C55E8B">
            <w:pPr>
              <w:adjustRightInd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</w:t>
            </w:r>
            <w:r w:rsidRPr="00C41ACC">
              <w:rPr>
                <w:sz w:val="20"/>
                <w:szCs w:val="20"/>
                <w:lang w:val="ru-RU"/>
              </w:rPr>
              <w:lastRenderedPageBreak/>
              <w:t>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Подпрограмма 6. «Развитие информационного общества на территории </w:t>
            </w:r>
            <w:proofErr w:type="spellStart"/>
            <w:r w:rsidRPr="00C41ACC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Задача 1 подпрограммы 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2. Реализация проекта «Электронный гражданин»</w:t>
            </w:r>
            <w:r w:rsidRPr="00C41ACC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Молчановской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Задача 2 подпрограммы 6. Информирование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1583,3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371,0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512,3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1.</w:t>
            </w:r>
          </w:p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Сопровождение и поддержка сайта муниципального образования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234,3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234,3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52,0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62,3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62,3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6</w:t>
            </w: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6</w:t>
            </w: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60</w:t>
            </w:r>
            <w:r w:rsidRPr="00C41ACC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  <w:lang w:val="ru-RU"/>
              </w:rPr>
              <w:t>60</w:t>
            </w:r>
            <w:r w:rsidRPr="00C41ACC">
              <w:rPr>
                <w:sz w:val="20"/>
                <w:szCs w:val="20"/>
              </w:rPr>
              <w:t>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Мероприятие 2.</w:t>
            </w:r>
          </w:p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1349,0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1349,0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319,0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450,0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1583,3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371,0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512,3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350,0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56179,9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56179,9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20626,0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20626,0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15965,7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15965,7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9794,1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9794,1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 w:right="204"/>
              <w:rPr>
                <w:sz w:val="20"/>
                <w:szCs w:val="20"/>
                <w:lang w:val="ru-RU"/>
              </w:rPr>
            </w:pPr>
            <w:r w:rsidRPr="00C41ACC">
              <w:rPr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  <w:lang w:val="ru-RU"/>
              </w:rPr>
              <w:t>прог</w:t>
            </w:r>
            <w:r w:rsidRPr="00C41ACC">
              <w:rPr>
                <w:sz w:val="20"/>
                <w:szCs w:val="20"/>
              </w:rPr>
              <w:t>нозный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3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9F3726" w:rsidRPr="00C41ACC" w:rsidTr="00C55E8B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726" w:rsidRPr="00C41ACC" w:rsidRDefault="009F3726" w:rsidP="00C55E8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C41ACC">
              <w:rPr>
                <w:sz w:val="20"/>
                <w:szCs w:val="20"/>
              </w:rPr>
              <w:t>прогнозный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1ACC">
              <w:rPr>
                <w:sz w:val="20"/>
                <w:szCs w:val="20"/>
              </w:rPr>
              <w:t>период</w:t>
            </w:r>
            <w:proofErr w:type="spellEnd"/>
            <w:r w:rsidRPr="00C41ACC">
              <w:rPr>
                <w:spacing w:val="-4"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41ACC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</w:tbl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</w:pPr>
    </w:p>
    <w:p w:rsidR="009F3726" w:rsidRPr="00C41ACC" w:rsidRDefault="009F3726" w:rsidP="009F3726">
      <w:pPr>
        <w:rPr>
          <w:sz w:val="20"/>
          <w:szCs w:val="20"/>
        </w:rPr>
        <w:sectPr w:rsidR="009F3726" w:rsidRPr="00C41ACC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lastRenderedPageBreak/>
        <w:t xml:space="preserve">Приложение № 3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41ACC">
        <w:rPr>
          <w:rFonts w:ascii="Times New Roman" w:hAnsi="Times New Roman" w:cs="Times New Roman"/>
          <w:b/>
          <w:sz w:val="20"/>
        </w:rPr>
        <w:t>Подпрограмма 2</w:t>
      </w:r>
      <w:r w:rsidRPr="00C41ACC">
        <w:rPr>
          <w:rFonts w:ascii="Times New Roman" w:hAnsi="Times New Roman" w:cs="Times New Roman"/>
          <w:b/>
          <w:i/>
          <w:sz w:val="20"/>
        </w:rPr>
        <w:t xml:space="preserve"> </w:t>
      </w:r>
      <w:r w:rsidRPr="00C41ACC">
        <w:rPr>
          <w:rFonts w:ascii="Times New Roman" w:hAnsi="Times New Roman" w:cs="Times New Roman"/>
          <w:b/>
          <w:sz w:val="20"/>
        </w:rPr>
        <w:t>«</w:t>
      </w:r>
      <w:r w:rsidRPr="00C41ACC">
        <w:rPr>
          <w:rFonts w:ascii="Times New Roman" w:hAnsi="Times New Roman" w:cs="Times New Roman"/>
          <w:b/>
          <w:sz w:val="20"/>
          <w:lang w:eastAsia="en-US"/>
        </w:rPr>
        <w:t>Комплексное развитие сельских территорий</w:t>
      </w:r>
      <w:r w:rsidRPr="00C41ACC">
        <w:rPr>
          <w:rFonts w:ascii="Times New Roman" w:hAnsi="Times New Roman" w:cs="Times New Roman"/>
          <w:sz w:val="20"/>
          <w:lang w:eastAsia="en-US"/>
        </w:rPr>
        <w:t xml:space="preserve"> </w:t>
      </w:r>
      <w:proofErr w:type="spellStart"/>
      <w:r w:rsidRPr="00C41ACC">
        <w:rPr>
          <w:rFonts w:ascii="Times New Roman" w:hAnsi="Times New Roman" w:cs="Times New Roman"/>
          <w:b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b/>
          <w:sz w:val="20"/>
        </w:rPr>
        <w:t xml:space="preserve"> района»</w:t>
      </w: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C41ACC">
        <w:rPr>
          <w:rFonts w:ascii="Times New Roman" w:hAnsi="Times New Roman" w:cs="Times New Roman"/>
          <w:b/>
          <w:sz w:val="20"/>
        </w:rPr>
        <w:t>Паспорт подпрограммы 2</w:t>
      </w:r>
    </w:p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Комплексное развитие сельских территорий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 района (далее - подпрограмма 2)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both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 w:rsidRPr="00C41ACC">
              <w:rPr>
                <w:rFonts w:eastAsia="Calibri"/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rFonts w:eastAsia="Calibri"/>
                <w:sz w:val="20"/>
                <w:szCs w:val="20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C41ACC">
              <w:rPr>
                <w:rFonts w:eastAsia="Calibri"/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rFonts w:eastAsia="Calibri"/>
                <w:sz w:val="20"/>
                <w:szCs w:val="20"/>
              </w:rPr>
              <w:t xml:space="preserve"> района)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района;</w:t>
            </w:r>
          </w:p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района»;</w:t>
            </w:r>
          </w:p>
          <w:p w:rsidR="009F3726" w:rsidRPr="00C41ACC" w:rsidRDefault="009F3726" w:rsidP="00C55E8B">
            <w:pPr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района;</w:t>
            </w:r>
          </w:p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Граждане, нуждающиеся в улучшении жилищных условий (по согласованию).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Число граждан, улучшивших жилищные условия,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9F3726" w:rsidRPr="00C41ACC" w:rsidTr="00C55E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Задача 1. Улучшение жилищных условий граждан, проживающих на сельских территориях;</w:t>
            </w:r>
          </w:p>
          <w:p w:rsidR="009F3726" w:rsidRPr="00C41ACC" w:rsidRDefault="009F3726" w:rsidP="00C55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Задача 2. 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Показатели задач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Прогнозный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Прогнозный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1. Улучшение жилищных условий граждан, проживающих на сельских территориях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Ввод (приобретение) жилья для граждан, проживающих на сельских территориях,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180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2. Развитие благоустройства сельских территорий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Количество реализованных проектов благоустройства сельских территорий,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41ACC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41ACC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41ACC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2022 - 2027 годы с прогнозом на 2028 и 2029 годы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т.ч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. средства федерального бюджета, поступающие напрямую получателям на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13795,3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4532,8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</w:tbl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 xml:space="preserve">Приложение № 4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41ACC">
        <w:rPr>
          <w:sz w:val="20"/>
          <w:szCs w:val="20"/>
        </w:rPr>
        <w:t>Перечень ведомственных целевых программ, основных мероприятий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41ACC">
        <w:rPr>
          <w:sz w:val="20"/>
          <w:szCs w:val="20"/>
        </w:rPr>
        <w:t>и ресурсное обеспечение реализации подпрограммы 2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9F3726" w:rsidRPr="00C41ACC" w:rsidTr="00C55E8B">
        <w:trPr>
          <w:trHeight w:val="1777"/>
        </w:trPr>
        <w:tc>
          <w:tcPr>
            <w:tcW w:w="844" w:type="dxa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N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федерально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го бюджета (по согласованию)</w:t>
            </w:r>
          </w:p>
        </w:tc>
        <w:tc>
          <w:tcPr>
            <w:tcW w:w="99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областног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о бюджета (по согласованию)</w:t>
            </w:r>
          </w:p>
        </w:tc>
        <w:tc>
          <w:tcPr>
            <w:tcW w:w="99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 xml:space="preserve">местного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3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 xml:space="preserve">бюджетов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внебюджет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ных источников (по согласованию)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наименование и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1417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значения по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годам</w:t>
            </w:r>
          </w:p>
        </w:tc>
      </w:tr>
      <w:tr w:rsidR="009F3726" w:rsidRPr="00C41ACC" w:rsidTr="00C55E8B">
        <w:tc>
          <w:tcPr>
            <w:tcW w:w="84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F3726" w:rsidRPr="00C41ACC" w:rsidTr="00C55E8B">
        <w:tc>
          <w:tcPr>
            <w:tcW w:w="844" w:type="dxa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7" w:type="dxa"/>
            <w:gridSpan w:val="13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Подпрограмма 2 «Комплексное развитие сельских территорий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района» </w:t>
            </w:r>
          </w:p>
        </w:tc>
      </w:tr>
      <w:tr w:rsidR="009F3726" w:rsidRPr="00C41ACC" w:rsidTr="00C55E8B">
        <w:tc>
          <w:tcPr>
            <w:tcW w:w="84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7" w:type="dxa"/>
            <w:gridSpan w:val="13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Задача 1 подпрограммы 2. Улучшение жилищных условий граждан, проживающих на сельских территориях</w:t>
            </w:r>
          </w:p>
        </w:tc>
      </w:tr>
      <w:tr w:rsidR="009F3726" w:rsidRPr="00C41ACC" w:rsidTr="00C55E8B">
        <w:tc>
          <w:tcPr>
            <w:tcW w:w="844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7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«Развитие жилищного строительства на сельских территориях и повышение уровня благоустройства домовладений», в том числе</w:t>
            </w: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9425,7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651,4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2716,2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1446,4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rPr>
          <w:trHeight w:val="297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5512,5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533,1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2287,4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216,5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3013,2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118,3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428,8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329,9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251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253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759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c>
          <w:tcPr>
            <w:tcW w:w="844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907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Мероприятие 1. </w:t>
            </w:r>
            <w:r w:rsidRPr="00C41ACC">
              <w:rPr>
                <w:sz w:val="20"/>
                <w:szCs w:val="20"/>
              </w:rPr>
              <w:lastRenderedPageBreak/>
              <w:t>«Обеспечение комплексного развития сельских территорий»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9425,7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651,4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2716,2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1446,4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Отдел экономического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Количество </w:t>
            </w:r>
            <w:r w:rsidRPr="00C41ACC">
              <w:rPr>
                <w:sz w:val="20"/>
                <w:szCs w:val="20"/>
              </w:rPr>
              <w:lastRenderedPageBreak/>
              <w:t>семей, улучшивших жилищные условия, единиц</w:t>
            </w: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5512,5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533,1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2287,4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216,5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3013,2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118,3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428,8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329,9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rPr>
          <w:trHeight w:val="234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3726" w:rsidRPr="00C41ACC" w:rsidTr="00C55E8B">
        <w:trPr>
          <w:trHeight w:val="772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F3726" w:rsidRPr="00C41ACC" w:rsidTr="00C55E8B">
        <w:tc>
          <w:tcPr>
            <w:tcW w:w="84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7" w:type="dxa"/>
            <w:gridSpan w:val="13"/>
          </w:tcPr>
          <w:p w:rsidR="009F3726" w:rsidRPr="00C41ACC" w:rsidRDefault="009F3726" w:rsidP="00C55E8B">
            <w:pPr>
              <w:snapToGrid w:val="0"/>
              <w:jc w:val="both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Задача 2. Развитие благоустройства сельских территорий</w:t>
            </w:r>
          </w:p>
        </w:tc>
      </w:tr>
      <w:tr w:rsidR="009F3726" w:rsidRPr="00C41ACC" w:rsidTr="00C55E8B">
        <w:tc>
          <w:tcPr>
            <w:tcW w:w="844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907" w:type="dxa"/>
            <w:vMerge w:val="restart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4369,6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931,5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2023,8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844,3</w:t>
            </w:r>
          </w:p>
        </w:tc>
        <w:tc>
          <w:tcPr>
            <w:tcW w:w="1559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МАУК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Межпоселенческий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методический центр народного творчества и досуга», Администрации сельских поселений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1995,0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570,0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1519,6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931,5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274,3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F3726" w:rsidRPr="00C41ACC" w:rsidTr="00C55E8B">
        <w:trPr>
          <w:trHeight w:val="393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251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253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759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c>
          <w:tcPr>
            <w:tcW w:w="844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907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Мероприятие 1. Обустройство зоны отдыха на озере Токовое </w:t>
            </w:r>
            <w:proofErr w:type="gramStart"/>
            <w:r w:rsidRPr="00C41AC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C41A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41AC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C41ACC">
              <w:rPr>
                <w:rFonts w:ascii="Times New Roman" w:hAnsi="Times New Roman" w:cs="Times New Roman"/>
                <w:sz w:val="20"/>
              </w:rPr>
              <w:t xml:space="preserve">. Молчаново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Томской области»</w:t>
            </w: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4369,6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931,5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2023,8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844,3</w:t>
            </w:r>
          </w:p>
        </w:tc>
        <w:tc>
          <w:tcPr>
            <w:tcW w:w="1559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МАУК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Межпоселенческий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реализованных проектов благоустройства сельских территорий единиц</w:t>
            </w:r>
          </w:p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1995,0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570,0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1519,6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931,5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274,3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261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764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rPr>
          <w:trHeight w:val="201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3726" w:rsidRPr="00C41ACC" w:rsidTr="00C55E8B">
        <w:tc>
          <w:tcPr>
            <w:tcW w:w="844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13795,2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1582,9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4740,0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2016,3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5456,0</w:t>
            </w:r>
          </w:p>
        </w:tc>
        <w:tc>
          <w:tcPr>
            <w:tcW w:w="1559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8362,5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533,1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4282,4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501,5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3045,5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4532,7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1049,8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457,6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614,8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2410,5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rPr>
          <w:trHeight w:val="351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trHeight w:val="519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trHeight w:val="759"/>
        </w:trPr>
        <w:tc>
          <w:tcPr>
            <w:tcW w:w="844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</w:tbl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  <w:sectPr w:rsidR="009F3726" w:rsidRPr="00C41ACC" w:rsidSect="00324959">
          <w:headerReference w:type="even" r:id="rId27"/>
          <w:headerReference w:type="default" r:id="rId28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F3726" w:rsidRPr="00C41ACC" w:rsidRDefault="009F3726" w:rsidP="009F3726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lastRenderedPageBreak/>
        <w:t xml:space="preserve">Приложение № 5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41ACC">
        <w:rPr>
          <w:rFonts w:ascii="Times New Roman" w:hAnsi="Times New Roman" w:cs="Times New Roman"/>
          <w:b/>
          <w:sz w:val="20"/>
        </w:rPr>
        <w:t>Подпрограмма 4</w:t>
      </w:r>
      <w:r w:rsidRPr="00C41ACC">
        <w:rPr>
          <w:rFonts w:ascii="Times New Roman" w:hAnsi="Times New Roman" w:cs="Times New Roman"/>
          <w:b/>
          <w:i/>
          <w:sz w:val="20"/>
        </w:rPr>
        <w:t xml:space="preserve"> </w:t>
      </w:r>
      <w:r w:rsidRPr="00C41ACC">
        <w:rPr>
          <w:rFonts w:ascii="Times New Roman" w:hAnsi="Times New Roman" w:cs="Times New Roman"/>
          <w:b/>
          <w:sz w:val="20"/>
        </w:rPr>
        <w:t xml:space="preserve">«Развитие малого и среднего предпринимательства на территории </w:t>
      </w:r>
      <w:proofErr w:type="spellStart"/>
      <w:r w:rsidRPr="00C41ACC">
        <w:rPr>
          <w:rFonts w:ascii="Times New Roman" w:hAnsi="Times New Roman" w:cs="Times New Roman"/>
          <w:b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b/>
          <w:sz w:val="20"/>
        </w:rPr>
        <w:t xml:space="preserve"> района»</w:t>
      </w: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C41ACC">
        <w:rPr>
          <w:rFonts w:ascii="Times New Roman" w:hAnsi="Times New Roman" w:cs="Times New Roman"/>
          <w:b/>
          <w:sz w:val="20"/>
        </w:rPr>
        <w:t>Паспорт подпрограммы 4</w:t>
      </w:r>
    </w:p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 (далее - подпрограмма 4)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4)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both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 w:rsidRPr="00C41ACC">
              <w:rPr>
                <w:rFonts w:eastAsia="Calibri"/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rFonts w:eastAsia="Calibri"/>
                <w:sz w:val="20"/>
                <w:szCs w:val="20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C41ACC">
              <w:rPr>
                <w:rFonts w:eastAsia="Calibri"/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rFonts w:eastAsia="Calibri"/>
                <w:sz w:val="20"/>
                <w:szCs w:val="20"/>
              </w:rPr>
              <w:t xml:space="preserve"> района)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района;</w:t>
            </w:r>
          </w:p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субъекты малого и среднего предпринимательства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150,0</w:t>
            </w:r>
          </w:p>
        </w:tc>
      </w:tr>
      <w:tr w:rsidR="009F3726" w:rsidRPr="00C41ACC" w:rsidTr="00C55E8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1.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район»;</w:t>
            </w:r>
          </w:p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2. Стимулирование предпринимательской активности населения для развития сферы малого и среднего предпринимательства;</w:t>
            </w:r>
          </w:p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3. Поддержка муниципальных программ, направленных на развитие малого и среднего предпринимательства;</w:t>
            </w:r>
          </w:p>
          <w:p w:rsidR="009F3726" w:rsidRPr="00C41ACC" w:rsidRDefault="009F3726" w:rsidP="00C5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Задача 4. Организация перевозок пассажиров и их багажа, грузов (транспортных средств) внутренним водным транспортом в границах муниципального </w:t>
            </w:r>
            <w:r w:rsidRPr="00C41ACC">
              <w:rPr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C41ACC">
              <w:rPr>
                <w:sz w:val="20"/>
                <w:szCs w:val="20"/>
              </w:rPr>
              <w:t>Молчановский</w:t>
            </w:r>
            <w:proofErr w:type="spellEnd"/>
            <w:r w:rsidRPr="00C41ACC">
              <w:rPr>
                <w:sz w:val="20"/>
                <w:szCs w:val="20"/>
              </w:rPr>
              <w:t xml:space="preserve"> район»</w:t>
            </w:r>
          </w:p>
          <w:p w:rsidR="009F3726" w:rsidRPr="00C41ACC" w:rsidRDefault="009F3726" w:rsidP="00C55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Задача 5. </w:t>
            </w:r>
            <w:r w:rsidRPr="00C41ACC">
              <w:rPr>
                <w:rFonts w:eastAsia="Calibri"/>
                <w:sz w:val="20"/>
                <w:szCs w:val="20"/>
              </w:rPr>
              <w:t>Развитие внутреннего и въездного туризма в муниципальном образовании «</w:t>
            </w:r>
            <w:proofErr w:type="spellStart"/>
            <w:r w:rsidRPr="00C41ACC">
              <w:rPr>
                <w:rFonts w:eastAsia="Calibri"/>
                <w:sz w:val="20"/>
                <w:szCs w:val="20"/>
              </w:rPr>
              <w:t>Молчановский</w:t>
            </w:r>
            <w:proofErr w:type="spellEnd"/>
            <w:r w:rsidRPr="00C41ACC">
              <w:rPr>
                <w:rFonts w:eastAsia="Calibri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1.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Количество перевезенных пассажиров,</w:t>
            </w:r>
          </w:p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Задача 3. </w:t>
            </w:r>
            <w:r w:rsidRPr="00C41ACC">
              <w:rPr>
                <w:rFonts w:ascii="Times New Roman" w:hAnsi="Times New Roman" w:cs="Times New Roman"/>
                <w:sz w:val="20"/>
              </w:rPr>
              <w:t>Поддержка муниципальных программ, направленных на развитие малого и среднего предпринимательства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Количество муниципальных программ (подпрограмм), получивших поддержку по мероприятиям, направленным на развитие малого и среднего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Задача 4. </w:t>
            </w:r>
            <w:r w:rsidRPr="00C41ACC">
              <w:rPr>
                <w:rFonts w:ascii="Times New Roman" w:hAnsi="Times New Roman" w:cs="Times New Roman"/>
                <w:sz w:val="20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C41ACC">
              <w:rPr>
                <w:rFonts w:ascii="Times New Roman" w:hAnsi="Times New Roman" w:cs="Times New Roman"/>
                <w:sz w:val="20"/>
              </w:rPr>
              <w:t>выполненных</w:t>
            </w:r>
            <w:proofErr w:type="gramEnd"/>
            <w:r w:rsidRPr="00C41A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рейсокилометров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>,</w:t>
            </w:r>
          </w:p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1AC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C41ACC">
              <w:rPr>
                <w:rFonts w:ascii="Times New Roman" w:hAnsi="Times New Roman" w:cs="Times New Roman"/>
                <w:sz w:val="20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Задача 5. </w:t>
            </w:r>
            <w:r w:rsidRPr="00C41ACC">
              <w:rPr>
                <w:rFonts w:ascii="Times New Roman" w:hAnsi="Times New Roman" w:cs="Times New Roman"/>
                <w:sz w:val="20"/>
              </w:rPr>
              <w:t>Развитие внутреннего и въездного туризма в муниципальном образовании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Количество реализованных проектов,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2022 - 2027 годы с прогнозом на 2028 и 2029 годы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4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т.ч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организациях или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11854,6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12759,3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24795,6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</w:tbl>
    <w:p w:rsidR="009F3726" w:rsidRPr="00C41ACC" w:rsidRDefault="009F3726" w:rsidP="009F3726">
      <w:pPr>
        <w:pStyle w:val="ConsPlusTitle"/>
        <w:outlineLvl w:val="2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pStyle w:val="ConsPlusNormal"/>
        <w:ind w:left="11482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 xml:space="preserve">Приложение № 6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1482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ind w:left="11482"/>
        <w:jc w:val="center"/>
        <w:rPr>
          <w:b/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1ACC">
        <w:rPr>
          <w:b/>
          <w:sz w:val="20"/>
          <w:szCs w:val="20"/>
        </w:rPr>
        <w:t>Перечень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1ACC">
        <w:rPr>
          <w:b/>
          <w:sz w:val="20"/>
          <w:szCs w:val="20"/>
        </w:rPr>
        <w:t>ведомственных целевых программ, основных мероприятий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1ACC">
        <w:rPr>
          <w:b/>
          <w:sz w:val="20"/>
          <w:szCs w:val="20"/>
        </w:rPr>
        <w:t>и ресурсное обеспечение реализации подпрограммы 4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N </w:t>
            </w:r>
            <w:proofErr w:type="spellStart"/>
            <w:r w:rsidRPr="00C41AC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3726" w:rsidRPr="00C41ACC" w:rsidTr="00C55E8B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41ACC">
              <w:rPr>
                <w:sz w:val="20"/>
                <w:szCs w:val="20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41ACC">
              <w:rPr>
                <w:sz w:val="20"/>
                <w:szCs w:val="20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41ACC">
              <w:rPr>
                <w:sz w:val="20"/>
                <w:szCs w:val="20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41ACC">
              <w:rPr>
                <w:sz w:val="20"/>
                <w:szCs w:val="20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rPr>
                <w:color w:val="000000"/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 xml:space="preserve">Подпрограмма 4 </w:t>
            </w:r>
            <w:r w:rsidRPr="00C41ACC">
              <w:rPr>
                <w:color w:val="000000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C41ACC">
              <w:rPr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Задача 1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spacing w:val="-2"/>
                <w:sz w:val="20"/>
                <w:szCs w:val="20"/>
              </w:rPr>
              <w:t>Молчановский</w:t>
            </w:r>
            <w:proofErr w:type="spellEnd"/>
            <w:r w:rsidRPr="00C41ACC">
              <w:rPr>
                <w:spacing w:val="-2"/>
                <w:sz w:val="20"/>
                <w:szCs w:val="20"/>
              </w:rPr>
              <w:t xml:space="preserve"> район»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Основное мероприятие 1.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C41ACC">
              <w:rPr>
                <w:sz w:val="20"/>
                <w:szCs w:val="20"/>
              </w:rPr>
              <w:t>Молчановский</w:t>
            </w:r>
            <w:proofErr w:type="spellEnd"/>
            <w:r w:rsidRPr="00C41AC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перевезенных пассажиров,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Мероприятие 1.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Организация регулярных перевозок пассажиров и багажа автомобильным общественным транспортом по муниципальной </w:t>
            </w:r>
            <w:r w:rsidRPr="00C41ACC">
              <w:rPr>
                <w:sz w:val="20"/>
                <w:szCs w:val="20"/>
              </w:rPr>
              <w:lastRenderedPageBreak/>
              <w:t>маршрутной сети муниципального образования «</w:t>
            </w:r>
            <w:proofErr w:type="spellStart"/>
            <w:r w:rsidRPr="00C41ACC">
              <w:rPr>
                <w:sz w:val="20"/>
                <w:szCs w:val="20"/>
              </w:rPr>
              <w:t>Молчановский</w:t>
            </w:r>
            <w:proofErr w:type="spellEnd"/>
            <w:r w:rsidRPr="00C41AC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перевезенных пассажиров,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700</w:t>
            </w:r>
          </w:p>
        </w:tc>
      </w:tr>
      <w:tr w:rsidR="009F3726" w:rsidRPr="00C41ACC" w:rsidTr="00C55E8B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Задача 2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F3726" w:rsidRPr="00C41ACC" w:rsidTr="00C55E8B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Основное мероприятие 1.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</w:t>
            </w:r>
          </w:p>
        </w:tc>
      </w:tr>
      <w:tr w:rsidR="009F3726" w:rsidRPr="00C41ACC" w:rsidTr="00C55E8B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</w:t>
            </w:r>
          </w:p>
        </w:tc>
      </w:tr>
      <w:tr w:rsidR="009F3726" w:rsidRPr="00C41ACC" w:rsidTr="00C55E8B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</w:tc>
      </w:tr>
      <w:tr w:rsidR="009F3726" w:rsidRPr="00C41ACC" w:rsidTr="00C55E8B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</w:tc>
      </w:tr>
      <w:tr w:rsidR="009F3726" w:rsidRPr="00C41ACC" w:rsidTr="00C55E8B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</w:tc>
      </w:tr>
      <w:tr w:rsidR="009F3726" w:rsidRPr="00C41ACC" w:rsidTr="00C55E8B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C41ACC">
              <w:rPr>
                <w:sz w:val="20"/>
                <w:szCs w:val="20"/>
              </w:rPr>
              <w:t>Молчановском</w:t>
            </w:r>
            <w:proofErr w:type="spellEnd"/>
            <w:r w:rsidRPr="00C41ACC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</w:tc>
      </w:tr>
      <w:tr w:rsidR="009F3726" w:rsidRPr="00C41ACC" w:rsidTr="00C55E8B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Задача 3 подпрограммы 4. Поддержка муниципальных программ, направленных на развитие малого и среднего предпринимательства</w:t>
            </w:r>
          </w:p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Основное мероприятие 3.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4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9F3726" w:rsidRPr="00C41ACC" w:rsidTr="00C55E8B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41ACC">
              <w:rPr>
                <w:spacing w:val="-2"/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Мероприятие 1.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Мероприятие 2. Организация и проведение мероприятий в рамках празднования профессионально</w:t>
            </w:r>
            <w:r w:rsidRPr="00C41ACC">
              <w:rPr>
                <w:sz w:val="20"/>
                <w:szCs w:val="20"/>
              </w:rPr>
              <w:lastRenderedPageBreak/>
              <w:t xml:space="preserve">го праздника-Дня российского предпринимательства в </w:t>
            </w:r>
            <w:proofErr w:type="spellStart"/>
            <w:r w:rsidRPr="00C41ACC">
              <w:rPr>
                <w:sz w:val="20"/>
                <w:szCs w:val="20"/>
              </w:rPr>
              <w:t>Молчановском</w:t>
            </w:r>
            <w:proofErr w:type="spellEnd"/>
            <w:r w:rsidRPr="00C41ACC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lastRenderedPageBreak/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 xml:space="preserve">Количество субъектов малого и среднего предпринимательства и организаций инфраструктуры поддержки </w:t>
            </w:r>
            <w:r w:rsidRPr="00C41ACC">
              <w:rPr>
                <w:sz w:val="20"/>
                <w:szCs w:val="20"/>
              </w:rPr>
              <w:lastRenderedPageBreak/>
              <w:t>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>х</w:t>
            </w:r>
          </w:p>
        </w:tc>
      </w:tr>
      <w:tr w:rsidR="009F3726" w:rsidRPr="00C41ACC" w:rsidTr="00C55E8B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</w:tr>
      <w:tr w:rsidR="009F3726" w:rsidRPr="00C41ACC" w:rsidTr="00C55E8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both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Задача 4 подпрограммы 4. </w:t>
            </w:r>
            <w:r w:rsidRPr="00C41ACC">
              <w:rPr>
                <w:spacing w:val="-2"/>
                <w:sz w:val="20"/>
                <w:szCs w:val="20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C41ACC">
              <w:rPr>
                <w:spacing w:val="-2"/>
                <w:sz w:val="20"/>
                <w:szCs w:val="20"/>
              </w:rPr>
              <w:t>Молчановский</w:t>
            </w:r>
            <w:proofErr w:type="spellEnd"/>
            <w:r w:rsidRPr="00C41ACC">
              <w:rPr>
                <w:spacing w:val="-2"/>
                <w:sz w:val="20"/>
                <w:szCs w:val="20"/>
              </w:rPr>
              <w:t xml:space="preserve"> район»</w:t>
            </w:r>
          </w:p>
        </w:tc>
        <w:tc>
          <w:tcPr>
            <w:tcW w:w="1195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Основное мероприятие 4. «Развитие межрегиональных и межмуниципальных 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Количество выполненных </w:t>
            </w:r>
            <w:proofErr w:type="spellStart"/>
            <w:r w:rsidRPr="00C41ACC">
              <w:rPr>
                <w:sz w:val="20"/>
                <w:szCs w:val="20"/>
              </w:rPr>
              <w:t>рейсокилометров</w:t>
            </w:r>
            <w:proofErr w:type="spellEnd"/>
            <w:r w:rsidRPr="00C41ACC">
              <w:rPr>
                <w:sz w:val="20"/>
                <w:szCs w:val="20"/>
              </w:rPr>
              <w:t xml:space="preserve">, </w:t>
            </w:r>
            <w:proofErr w:type="gramStart"/>
            <w:r w:rsidRPr="00C41ACC">
              <w:rPr>
                <w:sz w:val="20"/>
                <w:szCs w:val="20"/>
              </w:rPr>
              <w:t>р</w:t>
            </w:r>
            <w:proofErr w:type="gramEnd"/>
            <w:r w:rsidRPr="00C41ACC">
              <w:rPr>
                <w:sz w:val="20"/>
                <w:szCs w:val="20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Мероприятие 1. 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Количество выполненных </w:t>
            </w:r>
            <w:proofErr w:type="spellStart"/>
            <w:r w:rsidRPr="00C41ACC">
              <w:rPr>
                <w:sz w:val="20"/>
                <w:szCs w:val="20"/>
              </w:rPr>
              <w:t>рейсокилометров</w:t>
            </w:r>
            <w:proofErr w:type="spellEnd"/>
            <w:r w:rsidRPr="00C41ACC">
              <w:rPr>
                <w:sz w:val="20"/>
                <w:szCs w:val="20"/>
              </w:rPr>
              <w:t xml:space="preserve">, </w:t>
            </w:r>
            <w:proofErr w:type="gramStart"/>
            <w:r w:rsidRPr="00C41ACC">
              <w:rPr>
                <w:sz w:val="20"/>
                <w:szCs w:val="20"/>
              </w:rPr>
              <w:t>р</w:t>
            </w:r>
            <w:proofErr w:type="gramEnd"/>
            <w:r w:rsidRPr="00C41ACC">
              <w:rPr>
                <w:sz w:val="20"/>
                <w:szCs w:val="20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  <w:highlight w:val="yellow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2700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</w:t>
            </w:r>
          </w:p>
        </w:tc>
        <w:tc>
          <w:tcPr>
            <w:tcW w:w="147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>Задача 5 Подпрограммы 4 «Развитие внутреннего и въездного туризма в Томской области»</w:t>
            </w:r>
          </w:p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>Основное мероприятие.</w:t>
            </w:r>
          </w:p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 xml:space="preserve">«Развитие внутреннего и въездного </w:t>
            </w:r>
            <w:r w:rsidRPr="00C41ACC">
              <w:rPr>
                <w:rFonts w:eastAsia="Calibri"/>
                <w:sz w:val="20"/>
                <w:szCs w:val="20"/>
              </w:rPr>
              <w:lastRenderedPageBreak/>
              <w:t>туризма в Томской области»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</w:t>
            </w:r>
            <w:r w:rsidRPr="00C41ACC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5.1.1</w:t>
            </w:r>
          </w:p>
        </w:tc>
        <w:tc>
          <w:tcPr>
            <w:tcW w:w="1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41ACC">
              <w:rPr>
                <w:rFonts w:eastAsia="Calibri"/>
                <w:sz w:val="20"/>
                <w:szCs w:val="20"/>
              </w:rPr>
              <w:t xml:space="preserve">Мероприятие 1.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</w:t>
            </w:r>
            <w:r w:rsidRPr="00C41ACC">
              <w:rPr>
                <w:rFonts w:eastAsia="Calibri"/>
                <w:sz w:val="20"/>
                <w:szCs w:val="20"/>
              </w:rPr>
              <w:lastRenderedPageBreak/>
              <w:t>Томской области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24795,6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11854,6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12759,3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26" w:rsidRPr="00C41ACC" w:rsidRDefault="009F3726" w:rsidP="00C55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</w:tbl>
    <w:p w:rsidR="009F3726" w:rsidRPr="00C41ACC" w:rsidRDefault="009F3726" w:rsidP="009F37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26" w:rsidRPr="00C41ACC" w:rsidRDefault="009F3726" w:rsidP="009F3726">
      <w:pPr>
        <w:pStyle w:val="ConsPlusNormal"/>
        <w:ind w:left="11766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 xml:space="preserve">Приложение № 7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1766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41ACC">
        <w:rPr>
          <w:rFonts w:ascii="Times New Roman" w:hAnsi="Times New Roman" w:cs="Times New Roman"/>
          <w:b/>
          <w:sz w:val="20"/>
        </w:rPr>
        <w:t>Подпрограмма 6</w:t>
      </w:r>
      <w:r w:rsidRPr="00C41ACC">
        <w:rPr>
          <w:rFonts w:ascii="Times New Roman" w:hAnsi="Times New Roman" w:cs="Times New Roman"/>
          <w:b/>
          <w:i/>
          <w:sz w:val="20"/>
        </w:rPr>
        <w:t xml:space="preserve"> </w:t>
      </w:r>
      <w:r w:rsidRPr="00C41ACC">
        <w:rPr>
          <w:rFonts w:ascii="Times New Roman" w:hAnsi="Times New Roman" w:cs="Times New Roman"/>
          <w:b/>
          <w:sz w:val="20"/>
        </w:rPr>
        <w:t xml:space="preserve">«Развитие информационного общества на территории </w:t>
      </w:r>
      <w:proofErr w:type="spellStart"/>
      <w:r w:rsidRPr="00C41ACC">
        <w:rPr>
          <w:rFonts w:ascii="Times New Roman" w:hAnsi="Times New Roman" w:cs="Times New Roman"/>
          <w:b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b/>
          <w:sz w:val="20"/>
        </w:rPr>
        <w:t xml:space="preserve"> района»</w:t>
      </w:r>
    </w:p>
    <w:p w:rsidR="009F3726" w:rsidRPr="00C41ACC" w:rsidRDefault="009F3726" w:rsidP="009F37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C41ACC">
        <w:rPr>
          <w:rFonts w:ascii="Times New Roman" w:hAnsi="Times New Roman" w:cs="Times New Roman"/>
          <w:b/>
          <w:sz w:val="20"/>
        </w:rPr>
        <w:t>Паспорт подпрограммы 6</w:t>
      </w:r>
    </w:p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Развитие информационного общества на территории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(далее - подпрограмма 6)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Соисполнитель муниципальной программы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both"/>
              <w:rPr>
                <w:rFonts w:eastAsia="Calibri"/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 (Управление делами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района)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Уровень удовлетворенности жителей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</w:tr>
      <w:tr w:rsidR="009F3726" w:rsidRPr="00C41ACC" w:rsidTr="00C55E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технологий;</w:t>
            </w:r>
          </w:p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Задача 2. Информирование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района, использующих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Задача 2. Информирование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о деятельности органов местного самоуправления, о социально-экономическом развитии района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Удовлетворенность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2022 - 2027 годы с прогнозом на 2028 и 2029 годы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6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т.ч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. средства федерального бюджета, поступающие напрямую получателям на счета, открытые в </w:t>
            </w: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512,3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  <w:tr w:rsidR="009F3726" w:rsidRPr="00C41ACC" w:rsidTr="00C55E8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41ACC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512,3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</w:tr>
    </w:tbl>
    <w:p w:rsidR="009F3726" w:rsidRPr="00C41ACC" w:rsidRDefault="009F3726" w:rsidP="009F372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jc w:val="center"/>
        <w:rPr>
          <w:b/>
          <w:sz w:val="20"/>
          <w:szCs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ind w:left="11482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 xml:space="preserve">Приложение № 8 к постановлению Администрации </w:t>
      </w:r>
      <w:proofErr w:type="spellStart"/>
      <w:r w:rsidRPr="00C41ACC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C41ACC">
        <w:rPr>
          <w:rFonts w:ascii="Times New Roman" w:hAnsi="Times New Roman" w:cs="Times New Roman"/>
          <w:sz w:val="20"/>
        </w:rPr>
        <w:t xml:space="preserve"> района</w:t>
      </w:r>
    </w:p>
    <w:p w:rsidR="009F3726" w:rsidRPr="00C41ACC" w:rsidRDefault="009F3726" w:rsidP="009F3726">
      <w:pPr>
        <w:pStyle w:val="ConsPlusNormal"/>
        <w:ind w:left="11482"/>
        <w:jc w:val="both"/>
        <w:rPr>
          <w:rFonts w:ascii="Times New Roman" w:hAnsi="Times New Roman" w:cs="Times New Roman"/>
          <w:sz w:val="20"/>
        </w:rPr>
      </w:pPr>
      <w:r w:rsidRPr="00C41ACC">
        <w:rPr>
          <w:rFonts w:ascii="Times New Roman" w:hAnsi="Times New Roman" w:cs="Times New Roman"/>
          <w:sz w:val="20"/>
        </w:rPr>
        <w:t>от 24.05.2023 № 337</w:t>
      </w:r>
    </w:p>
    <w:p w:rsidR="009F3726" w:rsidRPr="00C41ACC" w:rsidRDefault="009F3726" w:rsidP="009F3726">
      <w:pPr>
        <w:jc w:val="center"/>
        <w:rPr>
          <w:b/>
          <w:sz w:val="20"/>
          <w:szCs w:val="20"/>
        </w:rPr>
      </w:pPr>
    </w:p>
    <w:p w:rsidR="009F3726" w:rsidRPr="00C41ACC" w:rsidRDefault="009F3726" w:rsidP="009F3726">
      <w:pPr>
        <w:jc w:val="center"/>
        <w:rPr>
          <w:b/>
          <w:sz w:val="20"/>
          <w:szCs w:val="20"/>
        </w:rPr>
      </w:pPr>
      <w:r w:rsidRPr="00C41ACC">
        <w:rPr>
          <w:b/>
          <w:sz w:val="20"/>
          <w:szCs w:val="20"/>
        </w:rPr>
        <w:t>Перечень ведомственных целевых программ, основных мероприятий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1ACC">
        <w:rPr>
          <w:b/>
          <w:sz w:val="20"/>
          <w:szCs w:val="20"/>
        </w:rPr>
        <w:t>и ресурсное обеспечение реализации подпрограммы 6</w:t>
      </w:r>
    </w:p>
    <w:p w:rsidR="009F3726" w:rsidRPr="00C41ACC" w:rsidRDefault="009F3726" w:rsidP="009F3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9F3726" w:rsidRPr="00C41ACC" w:rsidTr="00C55E8B">
        <w:trPr>
          <w:trHeight w:val="152"/>
        </w:trPr>
        <w:tc>
          <w:tcPr>
            <w:tcW w:w="842" w:type="dxa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№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Наименование подпрограммы, 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Участник/участник 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1ACC">
              <w:rPr>
                <w:rFonts w:ascii="Times New Roman" w:hAnsi="Times New Roman" w:cs="Times New Roman"/>
                <w:sz w:val="20"/>
              </w:rPr>
              <w:t xml:space="preserve">Показатели конечного результата ВЦП (основного </w:t>
            </w:r>
            <w:proofErr w:type="gramEnd"/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значения по годам</w:t>
            </w:r>
          </w:p>
        </w:tc>
      </w:tr>
      <w:tr w:rsidR="009F3726" w:rsidRPr="00C41ACC" w:rsidTr="00C55E8B">
        <w:tc>
          <w:tcPr>
            <w:tcW w:w="84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0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2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F3726" w:rsidRPr="00C41ACC" w:rsidTr="00C55E8B">
        <w:tc>
          <w:tcPr>
            <w:tcW w:w="842" w:type="dxa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7" w:type="dxa"/>
            <w:gridSpan w:val="21"/>
          </w:tcPr>
          <w:p w:rsidR="009F3726" w:rsidRPr="00C41ACC" w:rsidRDefault="009F3726" w:rsidP="00C5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Подпрограмма 6 «Развитие информационного общества на территории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</w:tr>
      <w:tr w:rsidR="009F3726" w:rsidRPr="00C41ACC" w:rsidTr="00C55E8B">
        <w:tc>
          <w:tcPr>
            <w:tcW w:w="84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67" w:type="dxa"/>
            <w:gridSpan w:val="21"/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Задача 1 подпрограммы 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9F3726" w:rsidRPr="00C41ACC" w:rsidTr="00C55E8B">
        <w:trPr>
          <w:trHeight w:val="439"/>
        </w:trPr>
        <w:tc>
          <w:tcPr>
            <w:tcW w:w="842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9F3726" w:rsidRPr="00C41ACC" w:rsidTr="00C55E8B">
        <w:trPr>
          <w:trHeight w:val="787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9F3726" w:rsidRPr="00C41ACC" w:rsidTr="00C55E8B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F3726" w:rsidRPr="00C41ACC" w:rsidTr="00C55E8B">
        <w:trPr>
          <w:trHeight w:val="339"/>
        </w:trPr>
        <w:tc>
          <w:tcPr>
            <w:tcW w:w="842" w:type="dxa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3726" w:rsidRPr="00C41ACC" w:rsidTr="00C55E8B">
        <w:trPr>
          <w:trHeight w:val="361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F3726" w:rsidRPr="00C41ACC" w:rsidTr="00C55E8B">
        <w:trPr>
          <w:trHeight w:val="356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</w:tc>
      </w:tr>
      <w:tr w:rsidR="009F3726" w:rsidRPr="00C41ACC" w:rsidTr="00C55E8B">
        <w:trPr>
          <w:trHeight w:val="365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</w:tc>
      </w:tr>
      <w:tr w:rsidR="009F3726" w:rsidRPr="00C41ACC" w:rsidTr="00C55E8B">
        <w:trPr>
          <w:trHeight w:val="361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</w:tc>
      </w:tr>
      <w:tr w:rsidR="009F3726" w:rsidRPr="00C41ACC" w:rsidTr="00C55E8B">
        <w:trPr>
          <w:trHeight w:val="361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</w:tc>
      </w:tr>
      <w:tr w:rsidR="009F3726" w:rsidRPr="00C41ACC" w:rsidTr="00C55E8B">
        <w:trPr>
          <w:trHeight w:val="357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</w:tc>
      </w:tr>
      <w:tr w:rsidR="009F3726" w:rsidRPr="00C41ACC" w:rsidTr="00C55E8B">
        <w:trPr>
          <w:trHeight w:val="727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100</w:t>
            </w:r>
          </w:p>
        </w:tc>
      </w:tr>
      <w:tr w:rsidR="009F3726" w:rsidRPr="00C41ACC" w:rsidTr="00C55E8B">
        <w:trPr>
          <w:trHeight w:val="363"/>
        </w:trPr>
        <w:tc>
          <w:tcPr>
            <w:tcW w:w="842" w:type="dxa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Мероприятие 2. Реализация проекта «Электронный гражданин»</w:t>
            </w:r>
            <w:r w:rsidRPr="00C41ACC">
              <w:rPr>
                <w:b/>
                <w:sz w:val="20"/>
                <w:szCs w:val="20"/>
              </w:rPr>
              <w:t xml:space="preserve"> </w:t>
            </w:r>
            <w:r w:rsidRPr="00C41ACC">
              <w:rPr>
                <w:sz w:val="20"/>
                <w:szCs w:val="20"/>
              </w:rPr>
              <w:t xml:space="preserve">на базе Центров общественного доступа </w:t>
            </w:r>
            <w:proofErr w:type="spellStart"/>
            <w:r w:rsidRPr="00C41ACC">
              <w:rPr>
                <w:sz w:val="20"/>
                <w:szCs w:val="20"/>
              </w:rPr>
              <w:t>Молчановской</w:t>
            </w:r>
            <w:proofErr w:type="spellEnd"/>
            <w:r w:rsidRPr="00C41ACC">
              <w:rPr>
                <w:sz w:val="20"/>
                <w:szCs w:val="20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sz w:val="20"/>
                <w:szCs w:val="20"/>
              </w:rPr>
              <w:t>Молчановского</w:t>
            </w:r>
            <w:proofErr w:type="spellEnd"/>
            <w:r w:rsidRPr="00C41A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  <w:tr w:rsidR="009F3726" w:rsidRPr="00C41ACC" w:rsidTr="00C55E8B">
        <w:trPr>
          <w:trHeight w:val="373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443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443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443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443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443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361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871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10</w:t>
            </w:r>
          </w:p>
        </w:tc>
      </w:tr>
      <w:tr w:rsidR="009F3726" w:rsidRPr="00C41ACC" w:rsidTr="00C55E8B">
        <w:tc>
          <w:tcPr>
            <w:tcW w:w="842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467" w:type="dxa"/>
            <w:gridSpan w:val="21"/>
          </w:tcPr>
          <w:p w:rsidR="009F3726" w:rsidRPr="00C41ACC" w:rsidRDefault="009F3726" w:rsidP="00C5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Задача 2 подпрограммы 6. Информирование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о деятельности органов местного самоуправления, о социально-экономическом развитии района</w:t>
            </w:r>
          </w:p>
        </w:tc>
      </w:tr>
      <w:tr w:rsidR="009F3726" w:rsidRPr="00C41ACC" w:rsidTr="00C55E8B">
        <w:tc>
          <w:tcPr>
            <w:tcW w:w="842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097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Основное мероприятие 1 «Информирование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1583,3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1583,3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Удовлетворенность населения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371,0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371,0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512,3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512,3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79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9F3726" w:rsidRPr="00C41ACC" w:rsidTr="00C55E8B">
        <w:trPr>
          <w:trHeight w:val="348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9F3726" w:rsidRPr="00C41ACC" w:rsidTr="00C55E8B">
        <w:trPr>
          <w:trHeight w:val="348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9F3726" w:rsidRPr="00C41ACC" w:rsidTr="00C55E8B">
        <w:trPr>
          <w:trHeight w:val="435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F3726" w:rsidRPr="00C41ACC" w:rsidTr="00C55E8B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9F3726" w:rsidRPr="00C41ACC" w:rsidTr="00C55E8B">
        <w:tc>
          <w:tcPr>
            <w:tcW w:w="842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097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Мероприятие 1.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Сопровождение и поддержка сайта муниципального образования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район», размещение на постоянной основе на сайте информации о социально-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экономическом развитии района</w:t>
            </w: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234,3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234,3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Количество посещений сайта муниципального образования «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Молчановский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район», единиц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52,0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52,0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22000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62,3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62,3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60,0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rPr>
          <w:trHeight w:val="402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rPr>
          <w:trHeight w:val="435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rPr>
          <w:trHeight w:val="966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22000</w:t>
            </w:r>
          </w:p>
        </w:tc>
      </w:tr>
      <w:tr w:rsidR="009F3726" w:rsidRPr="00C41ACC" w:rsidTr="00C55E8B">
        <w:tc>
          <w:tcPr>
            <w:tcW w:w="842" w:type="dxa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097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Мероприятие 2.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1349,0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1349,0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Управление делами 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развитии района, единиц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319,0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319,0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не менее 20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450,0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не менее 20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не менее 20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290,0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не менее 20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не менее 20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</w:tr>
      <w:tr w:rsidR="009F3726" w:rsidRPr="00C41ACC" w:rsidTr="00C55E8B">
        <w:trPr>
          <w:trHeight w:val="402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не менее 20</w:t>
            </w: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3726" w:rsidRPr="00C41ACC" w:rsidTr="00C55E8B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</w:tr>
      <w:tr w:rsidR="009F3726" w:rsidRPr="00C41ACC" w:rsidTr="00C55E8B">
        <w:tc>
          <w:tcPr>
            <w:tcW w:w="842" w:type="dxa"/>
            <w:vMerge w:val="restart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подпрограмме 6</w:t>
            </w: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1583,3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1583,3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 xml:space="preserve">Управление делами </w:t>
            </w: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proofErr w:type="spellStart"/>
            <w:r w:rsidRPr="00C41ACC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C41ACC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371,0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371,0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512,3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512,3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350,0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x</w:t>
            </w:r>
          </w:p>
        </w:tc>
      </w:tr>
      <w:tr w:rsidR="009F3726" w:rsidRPr="00C41ACC" w:rsidTr="00C55E8B">
        <w:trPr>
          <w:trHeight w:val="418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</w:tr>
      <w:tr w:rsidR="009F3726" w:rsidRPr="00C41ACC" w:rsidTr="00C55E8B">
        <w:trPr>
          <w:trHeight w:val="759"/>
        </w:trPr>
        <w:tc>
          <w:tcPr>
            <w:tcW w:w="842" w:type="dxa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9F3726" w:rsidRPr="00C41ACC" w:rsidRDefault="009F3726" w:rsidP="00C55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ACC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26" w:rsidRPr="00C41ACC" w:rsidRDefault="009F3726" w:rsidP="00C55E8B">
            <w:pPr>
              <w:jc w:val="center"/>
              <w:rPr>
                <w:sz w:val="20"/>
                <w:szCs w:val="20"/>
              </w:rPr>
            </w:pPr>
            <w:r w:rsidRPr="00C41ACC">
              <w:rPr>
                <w:sz w:val="20"/>
                <w:szCs w:val="20"/>
              </w:rPr>
              <w:t>х</w:t>
            </w:r>
          </w:p>
        </w:tc>
      </w:tr>
    </w:tbl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9F3726" w:rsidRPr="00C41ACC" w:rsidRDefault="009F3726" w:rsidP="009F3726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  <w:sectPr w:rsidR="009F3726" w:rsidRPr="00C41ACC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9F3726" w:rsidRPr="00C41ACC" w:rsidRDefault="009F3726" w:rsidP="009F3726">
      <w:pPr>
        <w:jc w:val="both"/>
        <w:rPr>
          <w:sz w:val="20"/>
          <w:szCs w:val="20"/>
        </w:rPr>
      </w:pPr>
    </w:p>
    <w:p w:rsidR="009F3726" w:rsidRPr="00151050" w:rsidRDefault="009F3726" w:rsidP="009F3726">
      <w:pPr>
        <w:tabs>
          <w:tab w:val="left" w:pos="5400"/>
        </w:tabs>
        <w:rPr>
          <w:b/>
          <w:caps/>
          <w:sz w:val="20"/>
          <w:szCs w:val="20"/>
        </w:rPr>
      </w:pPr>
      <w:r w:rsidRPr="00151050">
        <w:rPr>
          <w:b/>
          <w:caps/>
          <w:sz w:val="20"/>
          <w:szCs w:val="20"/>
        </w:rPr>
        <w:br w:type="textWrapping" w:clear="all"/>
      </w:r>
    </w:p>
    <w:p w:rsidR="009F3726" w:rsidRPr="00151050" w:rsidRDefault="009F3726" w:rsidP="009F3726">
      <w:pPr>
        <w:jc w:val="center"/>
        <w:rPr>
          <w:b/>
          <w:caps/>
          <w:sz w:val="20"/>
          <w:szCs w:val="20"/>
        </w:rPr>
      </w:pPr>
      <w:r w:rsidRPr="00151050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151050" w:rsidRDefault="009F3726" w:rsidP="009F3726">
      <w:pPr>
        <w:jc w:val="center"/>
        <w:rPr>
          <w:b/>
          <w:caps/>
          <w:sz w:val="20"/>
          <w:szCs w:val="20"/>
        </w:rPr>
      </w:pPr>
      <w:r w:rsidRPr="00151050">
        <w:rPr>
          <w:b/>
          <w:caps/>
          <w:sz w:val="20"/>
          <w:szCs w:val="20"/>
        </w:rPr>
        <w:t>Томской области</w:t>
      </w:r>
    </w:p>
    <w:p w:rsidR="009F3726" w:rsidRPr="00151050" w:rsidRDefault="009F3726" w:rsidP="009F3726">
      <w:pPr>
        <w:jc w:val="center"/>
        <w:rPr>
          <w:b/>
          <w:sz w:val="20"/>
          <w:szCs w:val="20"/>
        </w:rPr>
      </w:pPr>
      <w:r w:rsidRPr="00151050">
        <w:rPr>
          <w:b/>
          <w:sz w:val="20"/>
          <w:szCs w:val="20"/>
        </w:rPr>
        <w:t>ПОСТАНОВЛЕНИЕ</w:t>
      </w:r>
    </w:p>
    <w:p w:rsidR="009F3726" w:rsidRPr="00151050" w:rsidRDefault="009F3726" w:rsidP="009F3726">
      <w:pPr>
        <w:jc w:val="center"/>
        <w:rPr>
          <w:b/>
          <w:sz w:val="20"/>
          <w:szCs w:val="20"/>
        </w:rPr>
      </w:pPr>
    </w:p>
    <w:p w:rsidR="009F3726" w:rsidRPr="00151050" w:rsidRDefault="009F3726" w:rsidP="009F3726">
      <w:pPr>
        <w:rPr>
          <w:b/>
          <w:sz w:val="20"/>
          <w:szCs w:val="20"/>
          <w:u w:val="single"/>
        </w:rPr>
      </w:pPr>
      <w:r w:rsidRPr="00151050">
        <w:rPr>
          <w:noProof/>
          <w:color w:val="000000"/>
          <w:sz w:val="20"/>
          <w:szCs w:val="20"/>
        </w:rPr>
        <w:t>29.05.2023</w:t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</w:r>
      <w:r w:rsidRPr="00151050">
        <w:rPr>
          <w:noProof/>
          <w:color w:val="000000"/>
          <w:sz w:val="20"/>
          <w:szCs w:val="20"/>
        </w:rPr>
        <w:tab/>
        <w:t xml:space="preserve">                                 </w:t>
      </w:r>
      <w:r w:rsidRPr="00151050">
        <w:rPr>
          <w:color w:val="000000"/>
          <w:sz w:val="20"/>
          <w:szCs w:val="20"/>
        </w:rPr>
        <w:t>№ 350</w:t>
      </w:r>
    </w:p>
    <w:p w:rsidR="009F3726" w:rsidRPr="00151050" w:rsidRDefault="009F3726" w:rsidP="009F3726">
      <w:pPr>
        <w:jc w:val="center"/>
        <w:rPr>
          <w:color w:val="000000"/>
          <w:sz w:val="20"/>
          <w:szCs w:val="20"/>
        </w:rPr>
      </w:pPr>
      <w:r w:rsidRPr="00151050">
        <w:rPr>
          <w:color w:val="000000"/>
          <w:sz w:val="20"/>
          <w:szCs w:val="20"/>
        </w:rPr>
        <w:t>с. Молчаново</w:t>
      </w:r>
    </w:p>
    <w:p w:rsidR="009F3726" w:rsidRPr="00151050" w:rsidRDefault="009F3726" w:rsidP="009F3726">
      <w:pPr>
        <w:jc w:val="center"/>
        <w:rPr>
          <w:color w:val="000000"/>
          <w:sz w:val="20"/>
          <w:szCs w:val="20"/>
        </w:rPr>
      </w:pPr>
    </w:p>
    <w:p w:rsidR="009F3726" w:rsidRPr="00151050" w:rsidRDefault="009F3726" w:rsidP="009F3726">
      <w:pPr>
        <w:jc w:val="center"/>
        <w:rPr>
          <w:color w:val="000000"/>
          <w:sz w:val="20"/>
          <w:szCs w:val="20"/>
        </w:rPr>
      </w:pPr>
      <w:r w:rsidRPr="00151050">
        <w:rPr>
          <w:color w:val="000000"/>
          <w:sz w:val="20"/>
          <w:szCs w:val="20"/>
        </w:rPr>
        <w:t xml:space="preserve">О внесении изменения в постановление Администрации </w:t>
      </w:r>
      <w:proofErr w:type="spellStart"/>
      <w:r w:rsidRPr="00151050">
        <w:rPr>
          <w:color w:val="000000"/>
          <w:sz w:val="20"/>
          <w:szCs w:val="20"/>
        </w:rPr>
        <w:t>Молчановского</w:t>
      </w:r>
      <w:proofErr w:type="spellEnd"/>
      <w:r w:rsidRPr="00151050">
        <w:rPr>
          <w:color w:val="000000"/>
          <w:sz w:val="20"/>
          <w:szCs w:val="20"/>
        </w:rPr>
        <w:t xml:space="preserve"> района от 05.10.2022 № 682 «Об утверждении порядка предоставления субсидии</w:t>
      </w:r>
      <w:r w:rsidRPr="00151050">
        <w:rPr>
          <w:sz w:val="20"/>
          <w:szCs w:val="20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Pr="00151050">
        <w:rPr>
          <w:color w:val="000000"/>
          <w:sz w:val="20"/>
          <w:szCs w:val="20"/>
        </w:rPr>
        <w:t>»</w:t>
      </w:r>
    </w:p>
    <w:p w:rsidR="009F3726" w:rsidRPr="00151050" w:rsidRDefault="009F3726" w:rsidP="009F3726">
      <w:pPr>
        <w:rPr>
          <w:color w:val="000000"/>
          <w:sz w:val="20"/>
          <w:szCs w:val="20"/>
        </w:rPr>
      </w:pPr>
    </w:p>
    <w:p w:rsidR="009F3726" w:rsidRPr="00151050" w:rsidRDefault="009F3726" w:rsidP="009F3726">
      <w:pPr>
        <w:pStyle w:val="af8"/>
        <w:snapToGrid w:val="0"/>
        <w:ind w:left="-3" w:right="-3" w:firstLine="712"/>
        <w:jc w:val="both"/>
        <w:rPr>
          <w:sz w:val="20"/>
        </w:rPr>
      </w:pPr>
      <w:r w:rsidRPr="00151050">
        <w:rPr>
          <w:sz w:val="20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151050">
        <w:rPr>
          <w:sz w:val="20"/>
        </w:rPr>
        <w:t>Молчановского</w:t>
      </w:r>
      <w:proofErr w:type="spellEnd"/>
      <w:r w:rsidRPr="00151050">
        <w:rPr>
          <w:sz w:val="20"/>
        </w:rPr>
        <w:t xml:space="preserve"> района» муниципальной программы «</w:t>
      </w:r>
      <w:r w:rsidRPr="00151050">
        <w:rPr>
          <w:color w:val="000000"/>
          <w:sz w:val="20"/>
        </w:rPr>
        <w:t xml:space="preserve">Создание условий для устойчивого экономического развития </w:t>
      </w:r>
      <w:proofErr w:type="spellStart"/>
      <w:r w:rsidRPr="00151050">
        <w:rPr>
          <w:color w:val="000000"/>
          <w:sz w:val="20"/>
        </w:rPr>
        <w:t>Молчановского</w:t>
      </w:r>
      <w:proofErr w:type="spellEnd"/>
      <w:r w:rsidRPr="00151050">
        <w:rPr>
          <w:color w:val="000000"/>
          <w:sz w:val="20"/>
        </w:rPr>
        <w:t xml:space="preserve"> района на 2022 </w:t>
      </w:r>
      <w:r w:rsidRPr="00151050">
        <w:rPr>
          <w:sz w:val="20"/>
        </w:rPr>
        <w:t xml:space="preserve">– </w:t>
      </w:r>
      <w:r w:rsidRPr="00151050">
        <w:rPr>
          <w:color w:val="000000"/>
          <w:sz w:val="20"/>
        </w:rPr>
        <w:t>2029 годы</w:t>
      </w:r>
      <w:r w:rsidRPr="00151050">
        <w:rPr>
          <w:sz w:val="20"/>
        </w:rPr>
        <w:t xml:space="preserve">», утвержденной постановлением Администрации </w:t>
      </w:r>
      <w:proofErr w:type="spellStart"/>
      <w:r w:rsidRPr="00151050">
        <w:rPr>
          <w:sz w:val="20"/>
        </w:rPr>
        <w:t>Молчановского</w:t>
      </w:r>
      <w:proofErr w:type="spellEnd"/>
      <w:r w:rsidRPr="00151050">
        <w:rPr>
          <w:sz w:val="20"/>
        </w:rPr>
        <w:t xml:space="preserve"> района от 17.11.2021 № 660, и приведения нормативного правового акта в соответствие с действующим законодательством</w:t>
      </w:r>
    </w:p>
    <w:p w:rsidR="009F3726" w:rsidRPr="00151050" w:rsidRDefault="009F3726" w:rsidP="009F3726">
      <w:pPr>
        <w:ind w:firstLine="709"/>
        <w:jc w:val="both"/>
        <w:rPr>
          <w:color w:val="000000"/>
          <w:sz w:val="20"/>
          <w:szCs w:val="20"/>
        </w:rPr>
      </w:pPr>
    </w:p>
    <w:p w:rsidR="009F3726" w:rsidRPr="00151050" w:rsidRDefault="009F3726" w:rsidP="009F3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0"/>
          <w:szCs w:val="20"/>
        </w:rPr>
      </w:pPr>
      <w:r w:rsidRPr="00151050">
        <w:rPr>
          <w:color w:val="000000"/>
          <w:sz w:val="20"/>
          <w:szCs w:val="20"/>
        </w:rPr>
        <w:t>ПОСТАНОВЛЯЮ:</w:t>
      </w:r>
    </w:p>
    <w:p w:rsidR="009F3726" w:rsidRPr="00151050" w:rsidRDefault="009F3726" w:rsidP="009F372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0"/>
          <w:szCs w:val="20"/>
        </w:rPr>
      </w:pPr>
    </w:p>
    <w:p w:rsidR="009F3726" w:rsidRPr="00151050" w:rsidRDefault="009F3726" w:rsidP="009F3726">
      <w:pPr>
        <w:ind w:firstLine="709"/>
        <w:jc w:val="both"/>
        <w:rPr>
          <w:color w:val="000000"/>
          <w:sz w:val="20"/>
          <w:szCs w:val="20"/>
        </w:rPr>
      </w:pPr>
      <w:r w:rsidRPr="00151050">
        <w:rPr>
          <w:sz w:val="20"/>
          <w:szCs w:val="20"/>
        </w:rPr>
        <w:t xml:space="preserve">1. Внести в постановление Администрации </w:t>
      </w:r>
      <w:proofErr w:type="spellStart"/>
      <w:r w:rsidRPr="00151050">
        <w:rPr>
          <w:sz w:val="20"/>
          <w:szCs w:val="20"/>
        </w:rPr>
        <w:t>Молчановского</w:t>
      </w:r>
      <w:proofErr w:type="spellEnd"/>
      <w:r w:rsidRPr="00151050">
        <w:rPr>
          <w:sz w:val="20"/>
          <w:szCs w:val="20"/>
        </w:rPr>
        <w:t xml:space="preserve"> района от 05.10.2022 № 682 </w:t>
      </w:r>
      <w:r w:rsidRPr="00151050">
        <w:rPr>
          <w:color w:val="000000"/>
          <w:sz w:val="20"/>
          <w:szCs w:val="20"/>
        </w:rPr>
        <w:t>«Об утверждении порядка предоставления субсидии</w:t>
      </w:r>
      <w:r w:rsidRPr="00151050">
        <w:rPr>
          <w:sz w:val="20"/>
          <w:szCs w:val="20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Pr="00151050">
        <w:rPr>
          <w:color w:val="000000"/>
          <w:sz w:val="20"/>
          <w:szCs w:val="20"/>
        </w:rPr>
        <w:t xml:space="preserve">» (далее Порядок) следующее </w:t>
      </w:r>
      <w:proofErr w:type="spellStart"/>
      <w:r w:rsidRPr="00151050">
        <w:rPr>
          <w:color w:val="000000"/>
          <w:sz w:val="20"/>
          <w:szCs w:val="20"/>
        </w:rPr>
        <w:t>изменени</w:t>
      </w:r>
      <w:proofErr w:type="spellEnd"/>
      <w:r w:rsidRPr="00151050">
        <w:rPr>
          <w:color w:val="000000"/>
          <w:sz w:val="20"/>
          <w:szCs w:val="20"/>
        </w:rPr>
        <w:t>:</w:t>
      </w:r>
    </w:p>
    <w:p w:rsidR="009F3726" w:rsidRPr="00151050" w:rsidRDefault="009F3726" w:rsidP="009F37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0"/>
        </w:rPr>
      </w:pPr>
      <w:r w:rsidRPr="00151050">
        <w:rPr>
          <w:rFonts w:ascii="Times New Roman" w:hAnsi="Times New Roman" w:cs="Times New Roman"/>
          <w:color w:val="000000"/>
          <w:sz w:val="20"/>
        </w:rPr>
        <w:t>1) приложение 2 изложить в редакции согласно приложению к настоящему постановлению.</w:t>
      </w:r>
    </w:p>
    <w:p w:rsidR="009F3726" w:rsidRPr="00151050" w:rsidRDefault="009F3726" w:rsidP="009F3726">
      <w:pPr>
        <w:pStyle w:val="af0"/>
        <w:numPr>
          <w:ilvl w:val="0"/>
          <w:numId w:val="40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5" w:firstLine="709"/>
        <w:jc w:val="both"/>
      </w:pPr>
      <w:r w:rsidRPr="00151050">
        <w:t xml:space="preserve">Опубликовать настоящее постановление в официальном печатном издании «Вестник </w:t>
      </w:r>
      <w:proofErr w:type="spellStart"/>
      <w:r w:rsidRPr="00151050">
        <w:t>Молчановского</w:t>
      </w:r>
      <w:proofErr w:type="spellEnd"/>
      <w:r w:rsidRPr="00151050">
        <w:t xml:space="preserve"> района» и разместить на официальном сайте муниципального образования «</w:t>
      </w:r>
      <w:proofErr w:type="spellStart"/>
      <w:r w:rsidRPr="00151050">
        <w:t>Молчановский</w:t>
      </w:r>
      <w:proofErr w:type="spellEnd"/>
      <w:r w:rsidRPr="00151050">
        <w:t xml:space="preserve"> район» (</w:t>
      </w:r>
      <w:hyperlink r:id="rId29" w:history="1">
        <w:r w:rsidRPr="00151050">
          <w:rPr>
            <w:color w:val="0563C1"/>
            <w:u w:val="single"/>
          </w:rPr>
          <w:t>http://www.molchanovo.ru</w:t>
        </w:r>
      </w:hyperlink>
      <w:r w:rsidRPr="00151050">
        <w:t>).</w:t>
      </w:r>
    </w:p>
    <w:p w:rsidR="009F3726" w:rsidRPr="00151050" w:rsidRDefault="009F3726" w:rsidP="009F3726">
      <w:pPr>
        <w:pStyle w:val="af0"/>
        <w:numPr>
          <w:ilvl w:val="0"/>
          <w:numId w:val="40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5" w:firstLine="709"/>
        <w:jc w:val="both"/>
      </w:pPr>
      <w:r w:rsidRPr="00151050"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151050">
        <w:t>Молчановского</w:t>
      </w:r>
      <w:proofErr w:type="spellEnd"/>
      <w:r w:rsidRPr="00151050">
        <w:t xml:space="preserve"> района».</w:t>
      </w: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  <w:r w:rsidRPr="00151050">
        <w:rPr>
          <w:sz w:val="20"/>
          <w:szCs w:val="20"/>
        </w:rPr>
        <w:t xml:space="preserve">Глава </w:t>
      </w:r>
      <w:proofErr w:type="spellStart"/>
      <w:r w:rsidRPr="00151050">
        <w:rPr>
          <w:sz w:val="20"/>
          <w:szCs w:val="20"/>
        </w:rPr>
        <w:t>Молчановского</w:t>
      </w:r>
      <w:proofErr w:type="spellEnd"/>
      <w:r w:rsidRPr="00151050">
        <w:rPr>
          <w:sz w:val="20"/>
          <w:szCs w:val="20"/>
        </w:rPr>
        <w:t xml:space="preserve"> района                                                          Ю.Ю. Сальков</w:t>
      </w: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rPr>
          <w:sz w:val="20"/>
          <w:szCs w:val="20"/>
        </w:rPr>
      </w:pPr>
    </w:p>
    <w:p w:rsidR="009F3726" w:rsidRPr="00151050" w:rsidRDefault="009F3726" w:rsidP="009F3726">
      <w:pPr>
        <w:widowControl w:val="0"/>
        <w:ind w:left="4678"/>
        <w:jc w:val="both"/>
        <w:rPr>
          <w:snapToGrid w:val="0"/>
          <w:sz w:val="20"/>
          <w:szCs w:val="20"/>
        </w:rPr>
      </w:pPr>
      <w:r w:rsidRPr="00151050">
        <w:rPr>
          <w:snapToGrid w:val="0"/>
          <w:sz w:val="20"/>
          <w:szCs w:val="20"/>
        </w:rPr>
        <w:t xml:space="preserve">Приложение к постановлению Администрации </w:t>
      </w:r>
      <w:proofErr w:type="spellStart"/>
      <w:r w:rsidRPr="00151050">
        <w:rPr>
          <w:snapToGrid w:val="0"/>
          <w:sz w:val="20"/>
          <w:szCs w:val="20"/>
        </w:rPr>
        <w:t>Молчановского</w:t>
      </w:r>
      <w:proofErr w:type="spellEnd"/>
      <w:r w:rsidRPr="00151050">
        <w:rPr>
          <w:snapToGrid w:val="0"/>
          <w:sz w:val="20"/>
          <w:szCs w:val="20"/>
        </w:rPr>
        <w:t xml:space="preserve"> района </w:t>
      </w:r>
    </w:p>
    <w:p w:rsidR="009F3726" w:rsidRPr="00151050" w:rsidRDefault="009F3726" w:rsidP="009F3726">
      <w:pPr>
        <w:ind w:left="4678"/>
        <w:jc w:val="both"/>
        <w:rPr>
          <w:sz w:val="20"/>
          <w:szCs w:val="20"/>
        </w:rPr>
      </w:pPr>
      <w:r w:rsidRPr="00151050">
        <w:rPr>
          <w:snapToGrid w:val="0"/>
          <w:sz w:val="20"/>
          <w:szCs w:val="20"/>
        </w:rPr>
        <w:t>от 29.05.2023 № 350</w:t>
      </w:r>
    </w:p>
    <w:p w:rsidR="009F3726" w:rsidRPr="00151050" w:rsidRDefault="009F3726" w:rsidP="009F3726">
      <w:pPr>
        <w:ind w:left="4536"/>
        <w:jc w:val="both"/>
        <w:rPr>
          <w:sz w:val="20"/>
          <w:szCs w:val="20"/>
        </w:rPr>
      </w:pPr>
    </w:p>
    <w:p w:rsidR="009F3726" w:rsidRPr="00151050" w:rsidRDefault="009F3726" w:rsidP="009F3726">
      <w:pPr>
        <w:ind w:left="4678"/>
        <w:jc w:val="both"/>
        <w:rPr>
          <w:sz w:val="20"/>
          <w:szCs w:val="20"/>
        </w:rPr>
      </w:pPr>
      <w:r w:rsidRPr="00151050">
        <w:rPr>
          <w:sz w:val="20"/>
          <w:szCs w:val="20"/>
        </w:rPr>
        <w:t>«УТВЕРЖДЕН</w:t>
      </w:r>
    </w:p>
    <w:p w:rsidR="009F3726" w:rsidRPr="00151050" w:rsidRDefault="009F3726" w:rsidP="009F3726">
      <w:pPr>
        <w:ind w:left="4678"/>
        <w:jc w:val="both"/>
        <w:rPr>
          <w:sz w:val="20"/>
          <w:szCs w:val="20"/>
        </w:rPr>
      </w:pPr>
      <w:r w:rsidRPr="00151050">
        <w:rPr>
          <w:sz w:val="20"/>
          <w:szCs w:val="20"/>
        </w:rPr>
        <w:t xml:space="preserve">постановлением Администрации </w:t>
      </w:r>
      <w:proofErr w:type="spellStart"/>
      <w:r w:rsidRPr="00151050">
        <w:rPr>
          <w:sz w:val="20"/>
          <w:szCs w:val="20"/>
        </w:rPr>
        <w:t>Молчановского</w:t>
      </w:r>
      <w:proofErr w:type="spellEnd"/>
      <w:r w:rsidRPr="00151050">
        <w:rPr>
          <w:sz w:val="20"/>
          <w:szCs w:val="20"/>
        </w:rPr>
        <w:t xml:space="preserve"> района </w:t>
      </w:r>
    </w:p>
    <w:p w:rsidR="009F3726" w:rsidRPr="00151050" w:rsidRDefault="009F3726" w:rsidP="009F3726">
      <w:pPr>
        <w:ind w:left="4678"/>
        <w:jc w:val="both"/>
        <w:rPr>
          <w:sz w:val="20"/>
          <w:szCs w:val="20"/>
        </w:rPr>
      </w:pPr>
      <w:r w:rsidRPr="00151050">
        <w:rPr>
          <w:sz w:val="20"/>
          <w:szCs w:val="20"/>
        </w:rPr>
        <w:t>от 05.10.2022 № 682</w:t>
      </w:r>
    </w:p>
    <w:p w:rsidR="009F3726" w:rsidRPr="00151050" w:rsidRDefault="009F3726" w:rsidP="009F3726">
      <w:pPr>
        <w:ind w:left="4956" w:hanging="425"/>
        <w:rPr>
          <w:sz w:val="20"/>
          <w:szCs w:val="20"/>
        </w:rPr>
      </w:pPr>
    </w:p>
    <w:p w:rsidR="009F3726" w:rsidRPr="00151050" w:rsidRDefault="009F3726" w:rsidP="009F372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0"/>
        </w:rPr>
      </w:pPr>
      <w:r w:rsidRPr="00151050">
        <w:rPr>
          <w:rFonts w:ascii="Times New Roman" w:hAnsi="Times New Roman" w:cs="Times New Roman"/>
          <w:sz w:val="20"/>
        </w:rPr>
        <w:t>Состав комиссии</w:t>
      </w:r>
    </w:p>
    <w:p w:rsidR="009F3726" w:rsidRPr="00151050" w:rsidRDefault="009F3726" w:rsidP="009F3726">
      <w:pPr>
        <w:jc w:val="center"/>
        <w:rPr>
          <w:sz w:val="20"/>
          <w:szCs w:val="20"/>
        </w:rPr>
      </w:pPr>
      <w:r w:rsidRPr="00151050">
        <w:rPr>
          <w:color w:val="000000"/>
          <w:sz w:val="20"/>
          <w:szCs w:val="20"/>
        </w:rPr>
        <w:t>по предоставлению субсидии</w:t>
      </w:r>
      <w:r w:rsidRPr="00151050">
        <w:rPr>
          <w:sz w:val="20"/>
          <w:szCs w:val="20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9F3726" w:rsidRPr="00151050" w:rsidRDefault="009F3726" w:rsidP="009F3726">
      <w:pPr>
        <w:jc w:val="center"/>
        <w:rPr>
          <w:sz w:val="20"/>
          <w:szCs w:val="20"/>
        </w:rPr>
      </w:pPr>
    </w:p>
    <w:p w:rsidR="009F3726" w:rsidRPr="00151050" w:rsidRDefault="009F3726" w:rsidP="009F3726">
      <w:pPr>
        <w:jc w:val="both"/>
        <w:rPr>
          <w:sz w:val="20"/>
          <w:szCs w:val="20"/>
          <w:lang w:eastAsia="ar-SA"/>
        </w:rPr>
      </w:pPr>
      <w:r w:rsidRPr="00151050">
        <w:rPr>
          <w:sz w:val="20"/>
          <w:szCs w:val="20"/>
        </w:rPr>
        <w:t>Председатель комиссии:</w:t>
      </w:r>
    </w:p>
    <w:p w:rsidR="009F3726" w:rsidRPr="00151050" w:rsidRDefault="009F3726" w:rsidP="009F3726">
      <w:pPr>
        <w:ind w:left="4956" w:hanging="4956"/>
        <w:jc w:val="both"/>
        <w:rPr>
          <w:sz w:val="20"/>
          <w:szCs w:val="20"/>
        </w:rPr>
      </w:pPr>
      <w:r w:rsidRPr="00151050">
        <w:rPr>
          <w:sz w:val="20"/>
          <w:szCs w:val="20"/>
        </w:rPr>
        <w:t xml:space="preserve">заместитель Главы </w:t>
      </w:r>
      <w:proofErr w:type="spellStart"/>
      <w:r w:rsidRPr="00151050">
        <w:rPr>
          <w:sz w:val="20"/>
          <w:szCs w:val="20"/>
        </w:rPr>
        <w:t>Молчановского</w:t>
      </w:r>
      <w:proofErr w:type="spellEnd"/>
      <w:r w:rsidRPr="00151050">
        <w:rPr>
          <w:sz w:val="20"/>
          <w:szCs w:val="20"/>
        </w:rPr>
        <w:t xml:space="preserve"> района по экономической политике;</w:t>
      </w:r>
    </w:p>
    <w:p w:rsidR="009F3726" w:rsidRPr="00151050" w:rsidRDefault="009F3726" w:rsidP="009F3726">
      <w:pPr>
        <w:ind w:left="4956" w:hanging="4956"/>
        <w:jc w:val="both"/>
        <w:rPr>
          <w:sz w:val="20"/>
          <w:szCs w:val="20"/>
        </w:rPr>
      </w:pPr>
    </w:p>
    <w:p w:rsidR="009F3726" w:rsidRPr="00151050" w:rsidRDefault="009F3726" w:rsidP="009F3726">
      <w:pPr>
        <w:ind w:left="4956" w:hanging="4956"/>
        <w:jc w:val="both"/>
        <w:rPr>
          <w:sz w:val="20"/>
          <w:szCs w:val="20"/>
        </w:rPr>
      </w:pPr>
      <w:r w:rsidRPr="00151050">
        <w:rPr>
          <w:sz w:val="20"/>
          <w:szCs w:val="20"/>
        </w:rPr>
        <w:t>Заместитель председателя комиссии:</w:t>
      </w:r>
    </w:p>
    <w:p w:rsidR="009F3726" w:rsidRPr="00151050" w:rsidRDefault="009F3726" w:rsidP="009F3726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51050">
        <w:rPr>
          <w:rFonts w:ascii="Times New Roman" w:hAnsi="Times New Roman" w:cs="Times New Roman"/>
          <w:sz w:val="20"/>
        </w:rPr>
        <w:t xml:space="preserve">начальник отдела экономического анализа и прогнозирования Администрации </w:t>
      </w:r>
      <w:proofErr w:type="spellStart"/>
      <w:r w:rsidRPr="00151050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151050">
        <w:rPr>
          <w:rFonts w:ascii="Times New Roman" w:hAnsi="Times New Roman" w:cs="Times New Roman"/>
          <w:sz w:val="20"/>
        </w:rPr>
        <w:t xml:space="preserve"> района;</w:t>
      </w:r>
    </w:p>
    <w:p w:rsidR="009F3726" w:rsidRPr="00151050" w:rsidRDefault="009F3726" w:rsidP="009F3726">
      <w:pPr>
        <w:pStyle w:val="af0"/>
        <w:ind w:left="0"/>
        <w:jc w:val="both"/>
        <w:rPr>
          <w:snapToGrid w:val="0"/>
        </w:rPr>
      </w:pPr>
    </w:p>
    <w:p w:rsidR="009F3726" w:rsidRPr="00151050" w:rsidRDefault="009F3726" w:rsidP="009F3726">
      <w:pPr>
        <w:pStyle w:val="af0"/>
        <w:ind w:left="0"/>
        <w:jc w:val="both"/>
      </w:pPr>
      <w:r w:rsidRPr="00151050">
        <w:t xml:space="preserve">Секретарь комиссии: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151050">
        <w:t>Молчановского</w:t>
      </w:r>
      <w:proofErr w:type="spellEnd"/>
      <w:r w:rsidRPr="00151050">
        <w:t xml:space="preserve"> района;</w:t>
      </w:r>
    </w:p>
    <w:p w:rsidR="009F3726" w:rsidRPr="00151050" w:rsidRDefault="009F3726" w:rsidP="009F3726">
      <w:pPr>
        <w:pStyle w:val="af0"/>
        <w:ind w:left="0"/>
        <w:jc w:val="both"/>
      </w:pPr>
    </w:p>
    <w:p w:rsidR="009F3726" w:rsidRPr="00151050" w:rsidRDefault="009F3726" w:rsidP="009F3726">
      <w:pPr>
        <w:ind w:left="4956" w:hanging="4956"/>
        <w:jc w:val="both"/>
        <w:rPr>
          <w:sz w:val="20"/>
          <w:szCs w:val="20"/>
        </w:rPr>
      </w:pPr>
      <w:r w:rsidRPr="00151050">
        <w:rPr>
          <w:sz w:val="20"/>
          <w:szCs w:val="20"/>
        </w:rPr>
        <w:t>Члены комиссии:</w:t>
      </w:r>
    </w:p>
    <w:p w:rsidR="009F3726" w:rsidRPr="00151050" w:rsidRDefault="009F3726" w:rsidP="009F3726">
      <w:pPr>
        <w:pStyle w:val="af0"/>
        <w:numPr>
          <w:ilvl w:val="0"/>
          <w:numId w:val="41"/>
        </w:numPr>
        <w:suppressAutoHyphens w:val="0"/>
        <w:spacing w:after="160"/>
        <w:ind w:left="0" w:firstLine="0"/>
        <w:jc w:val="both"/>
      </w:pPr>
      <w:r w:rsidRPr="00151050">
        <w:t xml:space="preserve">управляющий делами Администрации </w:t>
      </w:r>
      <w:proofErr w:type="spellStart"/>
      <w:r w:rsidRPr="00151050">
        <w:t>Молчановского</w:t>
      </w:r>
      <w:proofErr w:type="spellEnd"/>
      <w:r w:rsidRPr="00151050">
        <w:t xml:space="preserve"> района;</w:t>
      </w:r>
    </w:p>
    <w:p w:rsidR="009F3726" w:rsidRPr="00151050" w:rsidRDefault="009F3726" w:rsidP="009F3726">
      <w:pPr>
        <w:pStyle w:val="af0"/>
        <w:numPr>
          <w:ilvl w:val="0"/>
          <w:numId w:val="41"/>
        </w:numPr>
        <w:suppressAutoHyphens w:val="0"/>
        <w:ind w:left="0" w:firstLine="0"/>
        <w:jc w:val="both"/>
      </w:pPr>
      <w:r w:rsidRPr="00151050">
        <w:t xml:space="preserve">начальник Управления финансов Администрации </w:t>
      </w:r>
      <w:proofErr w:type="spellStart"/>
      <w:r w:rsidRPr="00151050">
        <w:t>Молчановского</w:t>
      </w:r>
      <w:proofErr w:type="spellEnd"/>
      <w:r w:rsidRPr="00151050">
        <w:t xml:space="preserve"> района;</w:t>
      </w:r>
    </w:p>
    <w:p w:rsidR="009F3726" w:rsidRPr="00151050" w:rsidRDefault="009F3726" w:rsidP="009F3726">
      <w:pPr>
        <w:pStyle w:val="af0"/>
        <w:numPr>
          <w:ilvl w:val="0"/>
          <w:numId w:val="41"/>
        </w:numPr>
        <w:suppressAutoHyphens w:val="0"/>
        <w:ind w:left="0" w:firstLine="0"/>
        <w:jc w:val="both"/>
      </w:pPr>
      <w:r w:rsidRPr="00151050">
        <w:t xml:space="preserve">главный специалист – экономист отдела экономического анализа и прогнозирования Администрации </w:t>
      </w:r>
      <w:proofErr w:type="spellStart"/>
      <w:r w:rsidRPr="00151050">
        <w:t>Молчановского</w:t>
      </w:r>
      <w:proofErr w:type="spellEnd"/>
      <w:r w:rsidRPr="00151050">
        <w:t xml:space="preserve"> района;</w:t>
      </w:r>
    </w:p>
    <w:p w:rsidR="009F3726" w:rsidRPr="00151050" w:rsidRDefault="009F3726" w:rsidP="009F3726">
      <w:pPr>
        <w:pStyle w:val="af0"/>
        <w:numPr>
          <w:ilvl w:val="0"/>
          <w:numId w:val="41"/>
        </w:numPr>
        <w:suppressAutoHyphens w:val="0"/>
        <w:ind w:left="0" w:firstLine="0"/>
        <w:jc w:val="both"/>
      </w:pPr>
      <w:r w:rsidRPr="00151050">
        <w:t xml:space="preserve">председатель Общества инвалидов </w:t>
      </w:r>
      <w:proofErr w:type="spellStart"/>
      <w:r w:rsidRPr="00151050">
        <w:t>Молчановского</w:t>
      </w:r>
      <w:proofErr w:type="spellEnd"/>
      <w:r w:rsidRPr="00151050">
        <w:t xml:space="preserve"> района (по согласованию)</w:t>
      </w:r>
      <w:proofErr w:type="gramStart"/>
      <w:r w:rsidRPr="00151050">
        <w:t>.»</w:t>
      </w:r>
      <w:proofErr w:type="gramEnd"/>
      <w:r w:rsidRPr="00151050">
        <w:t>.</w:t>
      </w:r>
    </w:p>
    <w:p w:rsidR="009F3726" w:rsidRPr="00151050" w:rsidRDefault="009F3726" w:rsidP="009F3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466139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466139" w:rsidRDefault="009F3726" w:rsidP="009F3726">
      <w:pPr>
        <w:snapToGrid w:val="0"/>
        <w:jc w:val="center"/>
        <w:rPr>
          <w:b/>
          <w:caps/>
          <w:sz w:val="20"/>
          <w:szCs w:val="20"/>
        </w:rPr>
      </w:pPr>
      <w:r w:rsidRPr="00466139">
        <w:rPr>
          <w:b/>
          <w:caps/>
          <w:sz w:val="20"/>
          <w:szCs w:val="20"/>
        </w:rPr>
        <w:t>Администрация молчановского РАЙОНА</w:t>
      </w:r>
    </w:p>
    <w:p w:rsidR="009F3726" w:rsidRPr="00466139" w:rsidRDefault="009F3726" w:rsidP="009F3726">
      <w:pPr>
        <w:jc w:val="center"/>
        <w:rPr>
          <w:b/>
          <w:caps/>
          <w:sz w:val="20"/>
          <w:szCs w:val="20"/>
        </w:rPr>
      </w:pPr>
      <w:r w:rsidRPr="00466139">
        <w:rPr>
          <w:b/>
          <w:caps/>
          <w:sz w:val="20"/>
          <w:szCs w:val="20"/>
        </w:rPr>
        <w:t>Томской области</w:t>
      </w:r>
    </w:p>
    <w:p w:rsidR="009F3726" w:rsidRPr="00466139" w:rsidRDefault="009F3726" w:rsidP="009F3726">
      <w:pPr>
        <w:jc w:val="center"/>
        <w:rPr>
          <w:b/>
          <w:caps/>
          <w:sz w:val="20"/>
          <w:szCs w:val="20"/>
        </w:rPr>
      </w:pPr>
      <w:r w:rsidRPr="00466139">
        <w:rPr>
          <w:b/>
          <w:caps/>
          <w:sz w:val="20"/>
          <w:szCs w:val="20"/>
        </w:rPr>
        <w:t>постановление</w:t>
      </w:r>
    </w:p>
    <w:p w:rsidR="009F3726" w:rsidRPr="00466139" w:rsidRDefault="009F3726" w:rsidP="009F3726">
      <w:pPr>
        <w:jc w:val="center"/>
        <w:rPr>
          <w:b/>
          <w:caps/>
          <w:sz w:val="20"/>
          <w:szCs w:val="20"/>
        </w:rPr>
      </w:pPr>
    </w:p>
    <w:p w:rsidR="009F3726" w:rsidRPr="00466139" w:rsidRDefault="009F3726" w:rsidP="009F3726">
      <w:pPr>
        <w:rPr>
          <w:sz w:val="20"/>
          <w:szCs w:val="20"/>
        </w:rPr>
      </w:pPr>
      <w:r w:rsidRPr="00466139">
        <w:rPr>
          <w:sz w:val="20"/>
          <w:szCs w:val="20"/>
        </w:rPr>
        <w:t>31.05.2023                                                                                                   № 353</w:t>
      </w:r>
    </w:p>
    <w:p w:rsidR="009F3726" w:rsidRPr="00466139" w:rsidRDefault="009F3726" w:rsidP="009F3726">
      <w:pPr>
        <w:jc w:val="center"/>
        <w:rPr>
          <w:sz w:val="20"/>
          <w:szCs w:val="20"/>
        </w:rPr>
      </w:pPr>
      <w:r w:rsidRPr="00466139">
        <w:rPr>
          <w:sz w:val="20"/>
          <w:szCs w:val="20"/>
        </w:rPr>
        <w:t>с. Молчаново</w:t>
      </w:r>
    </w:p>
    <w:p w:rsidR="009F3726" w:rsidRPr="00466139" w:rsidRDefault="009F3726" w:rsidP="009F3726">
      <w:pPr>
        <w:pStyle w:val="a9"/>
        <w:ind w:left="40" w:right="4200"/>
        <w:rPr>
          <w:sz w:val="20"/>
        </w:rPr>
      </w:pPr>
    </w:p>
    <w:p w:rsidR="009F3726" w:rsidRPr="00466139" w:rsidRDefault="009F3726" w:rsidP="009F3726">
      <w:pPr>
        <w:tabs>
          <w:tab w:val="left" w:pos="8931"/>
          <w:tab w:val="left" w:pos="10206"/>
        </w:tabs>
        <w:ind w:right="-1"/>
        <w:jc w:val="center"/>
        <w:rPr>
          <w:sz w:val="20"/>
          <w:szCs w:val="20"/>
        </w:rPr>
      </w:pPr>
      <w:r w:rsidRPr="00466139">
        <w:rPr>
          <w:sz w:val="20"/>
          <w:szCs w:val="20"/>
        </w:rPr>
        <w:t xml:space="preserve">О внесении изменения в постановление Администрации </w:t>
      </w:r>
      <w:proofErr w:type="spellStart"/>
      <w:r w:rsidRPr="00466139">
        <w:rPr>
          <w:sz w:val="20"/>
          <w:szCs w:val="20"/>
        </w:rPr>
        <w:t>Молчановского</w:t>
      </w:r>
      <w:proofErr w:type="spellEnd"/>
      <w:r w:rsidRPr="00466139">
        <w:rPr>
          <w:sz w:val="20"/>
          <w:szCs w:val="20"/>
        </w:rPr>
        <w:t xml:space="preserve"> района от 05.03.2011 № 111</w:t>
      </w:r>
    </w:p>
    <w:p w:rsidR="009F3726" w:rsidRPr="00466139" w:rsidRDefault="009F3726" w:rsidP="009F3726">
      <w:pPr>
        <w:jc w:val="both"/>
        <w:rPr>
          <w:sz w:val="20"/>
          <w:szCs w:val="20"/>
        </w:rPr>
      </w:pPr>
    </w:p>
    <w:p w:rsidR="009F3726" w:rsidRPr="00466139" w:rsidRDefault="009F3726" w:rsidP="009F372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0"/>
          <w:szCs w:val="20"/>
        </w:rPr>
      </w:pPr>
      <w:r w:rsidRPr="00466139">
        <w:rPr>
          <w:sz w:val="20"/>
          <w:szCs w:val="20"/>
        </w:rPr>
        <w:t>В целях приведения нормативного правового акта в соответствие с действующим законодательством</w:t>
      </w:r>
    </w:p>
    <w:p w:rsidR="009F3726" w:rsidRPr="00466139" w:rsidRDefault="009F3726" w:rsidP="009F37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466139" w:rsidRDefault="009F3726" w:rsidP="009F372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66139">
        <w:rPr>
          <w:sz w:val="20"/>
          <w:szCs w:val="20"/>
        </w:rPr>
        <w:t>ПОСТАНОВЛЯЮ:</w:t>
      </w:r>
    </w:p>
    <w:p w:rsidR="009F3726" w:rsidRPr="00466139" w:rsidRDefault="009F3726" w:rsidP="009F37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26" w:rsidRPr="00466139" w:rsidRDefault="009F3726" w:rsidP="009F3726">
      <w:pPr>
        <w:pStyle w:val="af0"/>
        <w:numPr>
          <w:ilvl w:val="0"/>
          <w:numId w:val="43"/>
        </w:numPr>
        <w:suppressAutoHyphens w:val="0"/>
        <w:ind w:left="0" w:right="-1" w:firstLine="709"/>
        <w:jc w:val="both"/>
        <w:rPr>
          <w:color w:val="000000"/>
        </w:rPr>
      </w:pPr>
      <w:r w:rsidRPr="00466139">
        <w:t xml:space="preserve">Внести в постановление Администрации </w:t>
      </w:r>
      <w:proofErr w:type="spellStart"/>
      <w:r w:rsidRPr="00466139">
        <w:t>Молчановского</w:t>
      </w:r>
      <w:proofErr w:type="spellEnd"/>
      <w:r w:rsidRPr="00466139">
        <w:t xml:space="preserve"> района    от 05.03.2011 № 111 «</w:t>
      </w:r>
      <w:r w:rsidRPr="00466139">
        <w:rPr>
          <w:color w:val="000000"/>
        </w:rPr>
        <w:t xml:space="preserve">Вопросы признания молодых семей </w:t>
      </w:r>
      <w:proofErr w:type="gramStart"/>
      <w:r w:rsidRPr="00466139">
        <w:rPr>
          <w:color w:val="000000"/>
        </w:rPr>
        <w:t>нуждающимися</w:t>
      </w:r>
      <w:proofErr w:type="gramEnd"/>
      <w:r w:rsidRPr="00466139">
        <w:rPr>
          <w:color w:val="000000"/>
        </w:rPr>
        <w:t xml:space="preserve"> в улучшении жилищных условий» </w:t>
      </w:r>
      <w:r w:rsidRPr="00466139">
        <w:t>следующее изменение:</w:t>
      </w:r>
    </w:p>
    <w:p w:rsidR="009F3726" w:rsidRPr="00466139" w:rsidRDefault="009F3726" w:rsidP="009F3726">
      <w:pPr>
        <w:pStyle w:val="ConsPlusNormal"/>
        <w:numPr>
          <w:ilvl w:val="0"/>
          <w:numId w:val="42"/>
        </w:numPr>
        <w:adjustRightInd w:val="0"/>
        <w:ind w:left="0" w:firstLine="709"/>
        <w:jc w:val="both"/>
        <w:rPr>
          <w:rFonts w:ascii="Times New Roman" w:hAnsi="Times New Roman" w:cs="Times New Roman"/>
          <w:sz w:val="20"/>
          <w:lang w:eastAsia="ar-SA"/>
        </w:rPr>
      </w:pPr>
      <w:proofErr w:type="gramStart"/>
      <w:r w:rsidRPr="00466139">
        <w:rPr>
          <w:rFonts w:ascii="Times New Roman" w:hAnsi="Times New Roman" w:cs="Times New Roman"/>
          <w:sz w:val="20"/>
        </w:rPr>
        <w:t xml:space="preserve">в пункте 5 Приложения к постановлению Администрации </w:t>
      </w:r>
      <w:proofErr w:type="spellStart"/>
      <w:r w:rsidRPr="00466139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466139">
        <w:rPr>
          <w:rFonts w:ascii="Times New Roman" w:hAnsi="Times New Roman" w:cs="Times New Roman"/>
          <w:sz w:val="20"/>
        </w:rPr>
        <w:t xml:space="preserve"> района </w:t>
      </w:r>
      <w:r w:rsidRPr="00466139">
        <w:rPr>
          <w:rFonts w:ascii="Times New Roman" w:hAnsi="Times New Roman" w:cs="Times New Roman"/>
          <w:sz w:val="20"/>
          <w:lang w:eastAsia="ar-SA"/>
        </w:rPr>
        <w:t xml:space="preserve">от </w:t>
      </w:r>
      <w:r w:rsidRPr="00466139">
        <w:rPr>
          <w:rFonts w:ascii="Times New Roman" w:hAnsi="Times New Roman" w:cs="Times New Roman"/>
          <w:sz w:val="20"/>
          <w:lang w:eastAsia="ar-SA"/>
        </w:rPr>
        <w:lastRenderedPageBreak/>
        <w:t>05.03.2011 № 111</w:t>
      </w:r>
      <w:r w:rsidRPr="00466139">
        <w:rPr>
          <w:rFonts w:ascii="Times New Roman" w:hAnsi="Times New Roman" w:cs="Times New Roman"/>
          <w:sz w:val="20"/>
        </w:rPr>
        <w:t xml:space="preserve"> «Порядок признания молодой семьи нуждающейся в улучшении жилищных условий на территории </w:t>
      </w:r>
      <w:proofErr w:type="spellStart"/>
      <w:r w:rsidRPr="00466139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466139">
        <w:rPr>
          <w:rFonts w:ascii="Times New Roman" w:hAnsi="Times New Roman" w:cs="Times New Roman"/>
          <w:sz w:val="20"/>
        </w:rPr>
        <w:t xml:space="preserve"> района» слова </w:t>
      </w:r>
      <w:r w:rsidRPr="00466139">
        <w:rPr>
          <w:rFonts w:ascii="Times New Roman" w:hAnsi="Times New Roman" w:cs="Times New Roman"/>
          <w:sz w:val="20"/>
          <w:lang w:eastAsia="ar-SA"/>
        </w:rPr>
        <w:t>«ведомственной целевой программы «Оказание государственной поддержки гражданам в обеспечении жильем и оплате жилищно-коммунальных услуг» заменить словами «федерального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</w:t>
      </w:r>
      <w:proofErr w:type="gramEnd"/>
      <w:r w:rsidRPr="00466139">
        <w:rPr>
          <w:rFonts w:ascii="Times New Roman" w:hAnsi="Times New Roman" w:cs="Times New Roman"/>
          <w:sz w:val="20"/>
          <w:lang w:eastAsia="ar-SA"/>
        </w:rPr>
        <w:t xml:space="preserve"> оплате жилищно-коммунальных услуг».</w:t>
      </w:r>
    </w:p>
    <w:p w:rsidR="009F3726" w:rsidRPr="00466139" w:rsidRDefault="009F3726" w:rsidP="009F3726">
      <w:pPr>
        <w:pStyle w:val="ConsPlusNormal"/>
        <w:numPr>
          <w:ilvl w:val="0"/>
          <w:numId w:val="43"/>
        </w:numPr>
        <w:adjustRightInd w:val="0"/>
        <w:ind w:left="0" w:firstLine="709"/>
        <w:jc w:val="both"/>
        <w:rPr>
          <w:rFonts w:ascii="Times New Roman" w:hAnsi="Times New Roman" w:cs="Times New Roman"/>
          <w:sz w:val="20"/>
          <w:lang w:eastAsia="ar-SA"/>
        </w:rPr>
      </w:pPr>
      <w:r w:rsidRPr="00466139">
        <w:rPr>
          <w:rFonts w:ascii="Times New Roman" w:hAnsi="Times New Roman" w:cs="Times New Roman"/>
          <w:sz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466139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466139">
        <w:rPr>
          <w:rFonts w:ascii="Times New Roman" w:hAnsi="Times New Roman" w:cs="Times New Roman"/>
          <w:sz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466139">
        <w:rPr>
          <w:rFonts w:ascii="Times New Roman" w:hAnsi="Times New Roman" w:cs="Times New Roman"/>
          <w:sz w:val="20"/>
        </w:rPr>
        <w:t>Молчановский</w:t>
      </w:r>
      <w:proofErr w:type="spellEnd"/>
      <w:r w:rsidRPr="00466139">
        <w:rPr>
          <w:rFonts w:ascii="Times New Roman" w:hAnsi="Times New Roman" w:cs="Times New Roman"/>
          <w:sz w:val="20"/>
        </w:rPr>
        <w:t xml:space="preserve"> район» </w:t>
      </w:r>
      <w:r w:rsidRPr="00466139">
        <w:rPr>
          <w:rFonts w:ascii="Times New Roman" w:hAnsi="Times New Roman" w:cs="Times New Roman"/>
          <w:color w:val="000000" w:themeColor="text1"/>
          <w:sz w:val="20"/>
        </w:rPr>
        <w:t>(</w:t>
      </w:r>
      <w:hyperlink r:id="rId30" w:history="1">
        <w:r w:rsidRPr="00466139">
          <w:rPr>
            <w:rFonts w:ascii="Times New Roman" w:hAnsi="Times New Roman" w:cs="Times New Roman"/>
            <w:color w:val="000000" w:themeColor="text1"/>
            <w:sz w:val="20"/>
          </w:rPr>
          <w:t>http://www.molchanovo.ru</w:t>
        </w:r>
      </w:hyperlink>
      <w:r w:rsidRPr="00466139">
        <w:rPr>
          <w:rFonts w:ascii="Times New Roman" w:hAnsi="Times New Roman" w:cs="Times New Roman"/>
          <w:color w:val="000000" w:themeColor="text1"/>
          <w:sz w:val="20"/>
        </w:rPr>
        <w:t>).</w:t>
      </w:r>
    </w:p>
    <w:p w:rsidR="009F3726" w:rsidRPr="00466139" w:rsidRDefault="009F3726" w:rsidP="009F3726">
      <w:pPr>
        <w:pStyle w:val="ConsPlusNormal"/>
        <w:numPr>
          <w:ilvl w:val="0"/>
          <w:numId w:val="43"/>
        </w:numPr>
        <w:adjustRightInd w:val="0"/>
        <w:ind w:left="0" w:firstLine="709"/>
        <w:jc w:val="both"/>
        <w:rPr>
          <w:rFonts w:ascii="Times New Roman" w:hAnsi="Times New Roman" w:cs="Times New Roman"/>
          <w:sz w:val="20"/>
          <w:lang w:eastAsia="ar-SA"/>
        </w:rPr>
      </w:pPr>
      <w:r w:rsidRPr="00466139">
        <w:rPr>
          <w:rFonts w:ascii="Times New Roman" w:hAnsi="Times New Roman" w:cs="Times New Roman"/>
          <w:color w:val="000000"/>
          <w:sz w:val="20"/>
        </w:rPr>
        <w:t xml:space="preserve">Настоящее постановление вступает в силу </w:t>
      </w:r>
      <w:r w:rsidRPr="00466139">
        <w:rPr>
          <w:rFonts w:ascii="Times New Roman" w:hAnsi="Times New Roman" w:cs="Times New Roman"/>
          <w:sz w:val="20"/>
        </w:rPr>
        <w:t xml:space="preserve">после его официального опубликования в официальном печатном издании «Вестник </w:t>
      </w:r>
      <w:proofErr w:type="spellStart"/>
      <w:r w:rsidRPr="00466139">
        <w:rPr>
          <w:rFonts w:ascii="Times New Roman" w:hAnsi="Times New Roman" w:cs="Times New Roman"/>
          <w:sz w:val="20"/>
        </w:rPr>
        <w:t>Молчановского</w:t>
      </w:r>
      <w:proofErr w:type="spellEnd"/>
      <w:r w:rsidRPr="00466139">
        <w:rPr>
          <w:rFonts w:ascii="Times New Roman" w:hAnsi="Times New Roman" w:cs="Times New Roman"/>
          <w:sz w:val="20"/>
        </w:rPr>
        <w:t xml:space="preserve"> района»</w:t>
      </w:r>
      <w:r w:rsidRPr="00466139">
        <w:rPr>
          <w:rFonts w:ascii="Times New Roman" w:hAnsi="Times New Roman" w:cs="Times New Roman"/>
          <w:color w:val="000000"/>
          <w:sz w:val="20"/>
        </w:rPr>
        <w:t>.</w:t>
      </w:r>
    </w:p>
    <w:p w:rsidR="009F3726" w:rsidRPr="00466139" w:rsidRDefault="009F3726" w:rsidP="009F3726">
      <w:pPr>
        <w:pStyle w:val="af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F3726" w:rsidRPr="00466139" w:rsidRDefault="009F3726" w:rsidP="009F3726">
      <w:pPr>
        <w:pStyle w:val="af0"/>
        <w:tabs>
          <w:tab w:val="left" w:pos="1134"/>
          <w:tab w:val="left" w:pos="5908"/>
        </w:tabs>
        <w:ind w:left="709"/>
        <w:jc w:val="both"/>
        <w:rPr>
          <w:color w:val="000000"/>
        </w:rPr>
      </w:pPr>
    </w:p>
    <w:p w:rsidR="009F3726" w:rsidRPr="00466139" w:rsidRDefault="009F3726" w:rsidP="009F37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26" w:rsidRPr="00466139" w:rsidRDefault="009F3726" w:rsidP="009F372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66139">
        <w:rPr>
          <w:sz w:val="20"/>
          <w:szCs w:val="20"/>
        </w:rPr>
        <w:t>И.о</w:t>
      </w:r>
      <w:proofErr w:type="spellEnd"/>
      <w:r w:rsidRPr="00466139">
        <w:rPr>
          <w:sz w:val="20"/>
          <w:szCs w:val="20"/>
        </w:rPr>
        <w:t xml:space="preserve">. Главы </w:t>
      </w:r>
      <w:proofErr w:type="spellStart"/>
      <w:r w:rsidRPr="00466139">
        <w:rPr>
          <w:sz w:val="20"/>
          <w:szCs w:val="20"/>
        </w:rPr>
        <w:t>Молчановского</w:t>
      </w:r>
      <w:proofErr w:type="spellEnd"/>
      <w:r w:rsidRPr="00466139">
        <w:rPr>
          <w:sz w:val="20"/>
          <w:szCs w:val="20"/>
        </w:rPr>
        <w:t xml:space="preserve"> района                                                        В.В. Пашков</w:t>
      </w:r>
    </w:p>
    <w:p w:rsidR="009F3726" w:rsidRPr="00466139" w:rsidRDefault="009F3726" w:rsidP="009F3726">
      <w:pPr>
        <w:snapToGrid w:val="0"/>
        <w:rPr>
          <w:sz w:val="20"/>
          <w:szCs w:val="20"/>
        </w:rPr>
      </w:pPr>
    </w:p>
    <w:p w:rsidR="009F3726" w:rsidRPr="00466139" w:rsidRDefault="009F3726" w:rsidP="009F3726">
      <w:pPr>
        <w:snapToGrid w:val="0"/>
        <w:rPr>
          <w:sz w:val="20"/>
          <w:szCs w:val="20"/>
        </w:rPr>
      </w:pPr>
    </w:p>
    <w:p w:rsidR="009F3726" w:rsidRPr="00466139" w:rsidRDefault="009F3726" w:rsidP="009F3726">
      <w:pPr>
        <w:snapToGrid w:val="0"/>
        <w:rPr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AE6804" w:rsidRDefault="009F3726" w:rsidP="009F3726">
      <w:pPr>
        <w:rPr>
          <w:color w:val="000000"/>
          <w:sz w:val="20"/>
          <w:szCs w:val="20"/>
        </w:rPr>
      </w:pPr>
    </w:p>
    <w:p w:rsidR="009F3726" w:rsidRPr="009F3726" w:rsidRDefault="009F3726" w:rsidP="009F3726">
      <w:pPr>
        <w:jc w:val="both"/>
        <w:rPr>
          <w:b/>
          <w:sz w:val="20"/>
          <w:szCs w:val="20"/>
        </w:rPr>
      </w:pPr>
    </w:p>
    <w:sectPr w:rsidR="009F3726" w:rsidRPr="009F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2D" w:rsidRDefault="009F3726" w:rsidP="004E10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262D" w:rsidRDefault="009F3726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Default="009F3726" w:rsidP="002228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726" w:rsidRDefault="009F3726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Default="009F3726">
    <w:pPr>
      <w:pStyle w:val="a6"/>
      <w:jc w:val="center"/>
    </w:pPr>
  </w:p>
  <w:p w:rsidR="009F3726" w:rsidRDefault="009F37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2D" w:rsidRDefault="009F3726" w:rsidP="003565D0">
    <w:pPr>
      <w:pStyle w:val="a6"/>
      <w:framePr w:h="421" w:hRule="exact" w:wrap="around" w:vAnchor="text" w:hAnchor="margin" w:xAlign="center" w:y="28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EC262D" w:rsidRDefault="009F37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Default="009F3726" w:rsidP="00B6347A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Default="009F37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9F3726" w:rsidRDefault="009F372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Pr="00F3178A" w:rsidRDefault="009F3726" w:rsidP="00F3178A">
    <w:pPr>
      <w:pStyle w:val="a6"/>
    </w:pPr>
  </w:p>
  <w:p w:rsidR="009F3726" w:rsidRDefault="009F372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Pr="00F3178A" w:rsidRDefault="009F3726" w:rsidP="00F3178A">
    <w:pPr>
      <w:pStyle w:val="a6"/>
    </w:pPr>
  </w:p>
  <w:p w:rsidR="009F3726" w:rsidRDefault="009F372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Default="009F3726" w:rsidP="00B721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726" w:rsidRDefault="009F3726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6" w:rsidRDefault="009F3726">
    <w:pPr>
      <w:pStyle w:val="a6"/>
      <w:jc w:val="center"/>
    </w:pPr>
  </w:p>
  <w:p w:rsidR="009F3726" w:rsidRDefault="009F3726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01945"/>
      <w:docPartObj>
        <w:docPartGallery w:val="Page Numbers (Top of Page)"/>
        <w:docPartUnique/>
      </w:docPartObj>
    </w:sdtPr>
    <w:sdtContent>
      <w:p w:rsidR="009F3726" w:rsidRDefault="009F3726">
        <w:pPr>
          <w:pStyle w:val="a6"/>
          <w:jc w:val="center"/>
        </w:pPr>
      </w:p>
      <w:p w:rsidR="009F3726" w:rsidRDefault="009F3726" w:rsidP="00324959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C986714"/>
    <w:multiLevelType w:val="hybridMultilevel"/>
    <w:tmpl w:val="8DD6D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40C11"/>
    <w:multiLevelType w:val="hybridMultilevel"/>
    <w:tmpl w:val="5686EAFE"/>
    <w:lvl w:ilvl="0" w:tplc="66B81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C4245"/>
    <w:multiLevelType w:val="hybridMultilevel"/>
    <w:tmpl w:val="8DD6D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1"/>
  </w:num>
  <w:num w:numId="3">
    <w:abstractNumId w:val="29"/>
  </w:num>
  <w:num w:numId="4">
    <w:abstractNumId w:val="33"/>
  </w:num>
  <w:num w:numId="5">
    <w:abstractNumId w:val="20"/>
  </w:num>
  <w:num w:numId="6">
    <w:abstractNumId w:val="35"/>
  </w:num>
  <w:num w:numId="7">
    <w:abstractNumId w:val="17"/>
  </w:num>
  <w:num w:numId="8">
    <w:abstractNumId w:val="27"/>
  </w:num>
  <w:num w:numId="9">
    <w:abstractNumId w:val="36"/>
  </w:num>
  <w:num w:numId="10">
    <w:abstractNumId w:val="28"/>
  </w:num>
  <w:num w:numId="11">
    <w:abstractNumId w:val="12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15"/>
  </w:num>
  <w:num w:numId="29">
    <w:abstractNumId w:val="37"/>
  </w:num>
  <w:num w:numId="30">
    <w:abstractNumId w:val="11"/>
  </w:num>
  <w:num w:numId="31">
    <w:abstractNumId w:val="34"/>
  </w:num>
  <w:num w:numId="32">
    <w:abstractNumId w:val="21"/>
  </w:num>
  <w:num w:numId="33">
    <w:abstractNumId w:val="31"/>
  </w:num>
  <w:num w:numId="34">
    <w:abstractNumId w:val="18"/>
  </w:num>
  <w:num w:numId="35">
    <w:abstractNumId w:val="26"/>
  </w:num>
  <w:num w:numId="36">
    <w:abstractNumId w:val="22"/>
  </w:num>
  <w:num w:numId="37">
    <w:abstractNumId w:val="24"/>
  </w:num>
  <w:num w:numId="38">
    <w:abstractNumId w:val="40"/>
  </w:num>
  <w:num w:numId="39">
    <w:abstractNumId w:val="38"/>
  </w:num>
  <w:num w:numId="40">
    <w:abstractNumId w:val="4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6"/>
    <w:rsid w:val="009F3726"/>
    <w:rsid w:val="00C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F37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372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3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3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3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rsid w:val="009F372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F37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3726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9F3726"/>
  </w:style>
  <w:style w:type="character" w:customStyle="1" w:styleId="10">
    <w:name w:val="Заголовок 1 Знак"/>
    <w:basedOn w:val="a0"/>
    <w:link w:val="1"/>
    <w:rsid w:val="009F372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F3726"/>
    <w:pPr>
      <w:jc w:val="both"/>
    </w:pPr>
    <w:rPr>
      <w:sz w:val="28"/>
      <w:szCs w:val="20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9F37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9F3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F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37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72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726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F37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9F37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37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72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72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Cs w:val="20"/>
      <w:lang w:eastAsia="ru-RU"/>
    </w:rPr>
  </w:style>
  <w:style w:type="paragraph" w:customStyle="1" w:styleId="CharChar">
    <w:name w:val="Char Char Знак"/>
    <w:basedOn w:val="a"/>
    <w:rsid w:val="009F372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styleId="ab">
    <w:name w:val="Table Grid"/>
    <w:basedOn w:val="a1"/>
    <w:rsid w:val="009F37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F3726"/>
    <w:pPr>
      <w:widowControl w:val="0"/>
      <w:suppressAutoHyphens/>
      <w:autoSpaceDE w:val="0"/>
      <w:spacing w:line="278" w:lineRule="exact"/>
    </w:pPr>
    <w:rPr>
      <w:rFonts w:eastAsia="Calibri"/>
      <w:lang w:eastAsia="ar-SA"/>
    </w:rPr>
  </w:style>
  <w:style w:type="character" w:customStyle="1" w:styleId="FontStyle11">
    <w:name w:val="Font Style11"/>
    <w:rsid w:val="009F3726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9F37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 Знак Знак2"/>
    <w:basedOn w:val="a"/>
    <w:rsid w:val="009F372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F372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F37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Signature"/>
    <w:basedOn w:val="a"/>
    <w:link w:val="ad"/>
    <w:rsid w:val="009F3726"/>
    <w:pPr>
      <w:tabs>
        <w:tab w:val="left" w:pos="6804"/>
      </w:tabs>
      <w:spacing w:before="240"/>
      <w:ind w:left="567"/>
    </w:pPr>
    <w:rPr>
      <w:rFonts w:ascii="Calibri" w:eastAsia="Calibri" w:hAnsi="Calibri"/>
      <w:b/>
      <w:noProof/>
      <w:szCs w:val="20"/>
    </w:rPr>
  </w:style>
  <w:style w:type="character" w:customStyle="1" w:styleId="ad">
    <w:name w:val="Подпись Знак"/>
    <w:basedOn w:val="a0"/>
    <w:link w:val="ac"/>
    <w:rsid w:val="009F3726"/>
    <w:rPr>
      <w:rFonts w:ascii="Calibri" w:eastAsia="Calibri" w:hAnsi="Calibri" w:cs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9F3726"/>
    <w:rPr>
      <w:rFonts w:cs="Times New Roman"/>
      <w:lang w:eastAsia="en-US"/>
    </w:rPr>
  </w:style>
  <w:style w:type="character" w:customStyle="1" w:styleId="WW8Num1z0">
    <w:name w:val="WW8Num1z0"/>
    <w:rsid w:val="009F3726"/>
  </w:style>
  <w:style w:type="paragraph" w:styleId="ae">
    <w:name w:val="Normal (Web)"/>
    <w:aliases w:val="Обычный (Web),Обычный (Web)1"/>
    <w:basedOn w:val="a"/>
    <w:link w:val="af"/>
    <w:rsid w:val="009F3726"/>
    <w:pPr>
      <w:spacing w:after="225"/>
    </w:pPr>
    <w:rPr>
      <w:rFonts w:ascii="Calibri" w:eastAsia="Calibri" w:hAnsi="Calibri"/>
      <w:szCs w:val="20"/>
    </w:rPr>
  </w:style>
  <w:style w:type="paragraph" w:styleId="af0">
    <w:name w:val="List Paragraph"/>
    <w:basedOn w:val="a"/>
    <w:uiPriority w:val="34"/>
    <w:qFormat/>
    <w:rsid w:val="009F3726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110">
    <w:name w:val="Знак Знак Знак11"/>
    <w:basedOn w:val="a"/>
    <w:rsid w:val="009F37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F37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1">
    <w:name w:val="Знак11"/>
    <w:basedOn w:val="a"/>
    <w:rsid w:val="009F3726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F3726"/>
    <w:rPr>
      <w:rFonts w:cs="Times New Roman"/>
      <w:b/>
    </w:rPr>
  </w:style>
  <w:style w:type="character" w:customStyle="1" w:styleId="apple-converted-space">
    <w:name w:val="apple-converted-space"/>
    <w:rsid w:val="009F3726"/>
  </w:style>
  <w:style w:type="character" w:customStyle="1" w:styleId="keyword">
    <w:name w:val="keyword"/>
    <w:rsid w:val="009F3726"/>
  </w:style>
  <w:style w:type="paragraph" w:styleId="22">
    <w:name w:val="Body Text Indent 2"/>
    <w:basedOn w:val="a"/>
    <w:link w:val="23"/>
    <w:rsid w:val="009F3726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F3726"/>
    <w:rPr>
      <w:rFonts w:ascii="Calibri" w:eastAsia="Calibri" w:hAnsi="Calibri" w:cs="Times New Roman"/>
      <w:sz w:val="20"/>
      <w:szCs w:val="20"/>
    </w:rPr>
  </w:style>
  <w:style w:type="character" w:customStyle="1" w:styleId="af">
    <w:name w:val="Обычный (веб) Знак"/>
    <w:aliases w:val="Обычный (Web) Знак,Обычный (Web)1 Знак"/>
    <w:link w:val="ae"/>
    <w:locked/>
    <w:rsid w:val="009F372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4">
    <w:name w:val="Знак Знак Знак1 Знак"/>
    <w:basedOn w:val="a"/>
    <w:autoRedefine/>
    <w:rsid w:val="009F372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rmalWebChar">
    <w:name w:val="Normal (Web) Char"/>
    <w:aliases w:val="Обычный (Web) Char,Обычный (Web)1 Char"/>
    <w:locked/>
    <w:rsid w:val="009F3726"/>
    <w:rPr>
      <w:sz w:val="24"/>
      <w:lang w:val="ru-RU" w:eastAsia="ru-RU"/>
    </w:rPr>
  </w:style>
  <w:style w:type="paragraph" w:styleId="af2">
    <w:name w:val="No Spacing"/>
    <w:uiPriority w:val="99"/>
    <w:qFormat/>
    <w:rsid w:val="009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F3726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4">
    <w:name w:val="Схема документа Знак"/>
    <w:basedOn w:val="a0"/>
    <w:link w:val="af3"/>
    <w:rsid w:val="009F372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ormattexttopleveltext">
    <w:name w:val="formattext topleveltext"/>
    <w:basedOn w:val="a"/>
    <w:rsid w:val="009F3726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9F372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4">
    <w:name w:val="Абзац списка2"/>
    <w:basedOn w:val="a"/>
    <w:rsid w:val="009F372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15">
    <w:name w:val="Без интервала1"/>
    <w:rsid w:val="009F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9F372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F3726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rsid w:val="009F372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25">
    <w:name w:val="Без интервала2"/>
    <w:rsid w:val="009F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9F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F372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Standard">
    <w:name w:val="Standard"/>
    <w:rsid w:val="009F372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7">
    <w:name w:val="FollowedHyperlink"/>
    <w:uiPriority w:val="99"/>
    <w:unhideWhenUsed/>
    <w:rsid w:val="009F3726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9F372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F37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Îáû÷íûé"/>
    <w:rsid w:val="009F37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F37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F372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3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3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3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rsid w:val="009F372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F37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3726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9F3726"/>
  </w:style>
  <w:style w:type="character" w:customStyle="1" w:styleId="10">
    <w:name w:val="Заголовок 1 Знак"/>
    <w:basedOn w:val="a0"/>
    <w:link w:val="1"/>
    <w:rsid w:val="009F372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F3726"/>
    <w:pPr>
      <w:jc w:val="both"/>
    </w:pPr>
    <w:rPr>
      <w:sz w:val="28"/>
      <w:szCs w:val="20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9F37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9F3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F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37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72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726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F37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9F37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37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72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72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Cs w:val="20"/>
      <w:lang w:eastAsia="ru-RU"/>
    </w:rPr>
  </w:style>
  <w:style w:type="paragraph" w:customStyle="1" w:styleId="CharChar">
    <w:name w:val="Char Char Знак"/>
    <w:basedOn w:val="a"/>
    <w:rsid w:val="009F372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styleId="ab">
    <w:name w:val="Table Grid"/>
    <w:basedOn w:val="a1"/>
    <w:rsid w:val="009F37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F3726"/>
    <w:pPr>
      <w:widowControl w:val="0"/>
      <w:suppressAutoHyphens/>
      <w:autoSpaceDE w:val="0"/>
      <w:spacing w:line="278" w:lineRule="exact"/>
    </w:pPr>
    <w:rPr>
      <w:rFonts w:eastAsia="Calibri"/>
      <w:lang w:eastAsia="ar-SA"/>
    </w:rPr>
  </w:style>
  <w:style w:type="character" w:customStyle="1" w:styleId="FontStyle11">
    <w:name w:val="Font Style11"/>
    <w:rsid w:val="009F3726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9F37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 Знак Знак2"/>
    <w:basedOn w:val="a"/>
    <w:rsid w:val="009F372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F372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F37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Signature"/>
    <w:basedOn w:val="a"/>
    <w:link w:val="ad"/>
    <w:rsid w:val="009F3726"/>
    <w:pPr>
      <w:tabs>
        <w:tab w:val="left" w:pos="6804"/>
      </w:tabs>
      <w:spacing w:before="240"/>
      <w:ind w:left="567"/>
    </w:pPr>
    <w:rPr>
      <w:rFonts w:ascii="Calibri" w:eastAsia="Calibri" w:hAnsi="Calibri"/>
      <w:b/>
      <w:noProof/>
      <w:szCs w:val="20"/>
    </w:rPr>
  </w:style>
  <w:style w:type="character" w:customStyle="1" w:styleId="ad">
    <w:name w:val="Подпись Знак"/>
    <w:basedOn w:val="a0"/>
    <w:link w:val="ac"/>
    <w:rsid w:val="009F3726"/>
    <w:rPr>
      <w:rFonts w:ascii="Calibri" w:eastAsia="Calibri" w:hAnsi="Calibri" w:cs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9F3726"/>
    <w:rPr>
      <w:rFonts w:cs="Times New Roman"/>
      <w:lang w:eastAsia="en-US"/>
    </w:rPr>
  </w:style>
  <w:style w:type="character" w:customStyle="1" w:styleId="WW8Num1z0">
    <w:name w:val="WW8Num1z0"/>
    <w:rsid w:val="009F3726"/>
  </w:style>
  <w:style w:type="paragraph" w:styleId="ae">
    <w:name w:val="Normal (Web)"/>
    <w:aliases w:val="Обычный (Web),Обычный (Web)1"/>
    <w:basedOn w:val="a"/>
    <w:link w:val="af"/>
    <w:rsid w:val="009F3726"/>
    <w:pPr>
      <w:spacing w:after="225"/>
    </w:pPr>
    <w:rPr>
      <w:rFonts w:ascii="Calibri" w:eastAsia="Calibri" w:hAnsi="Calibri"/>
      <w:szCs w:val="20"/>
    </w:rPr>
  </w:style>
  <w:style w:type="paragraph" w:styleId="af0">
    <w:name w:val="List Paragraph"/>
    <w:basedOn w:val="a"/>
    <w:uiPriority w:val="34"/>
    <w:qFormat/>
    <w:rsid w:val="009F3726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110">
    <w:name w:val="Знак Знак Знак11"/>
    <w:basedOn w:val="a"/>
    <w:rsid w:val="009F37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F37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1">
    <w:name w:val="Знак11"/>
    <w:basedOn w:val="a"/>
    <w:rsid w:val="009F3726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F3726"/>
    <w:rPr>
      <w:rFonts w:cs="Times New Roman"/>
      <w:b/>
    </w:rPr>
  </w:style>
  <w:style w:type="character" w:customStyle="1" w:styleId="apple-converted-space">
    <w:name w:val="apple-converted-space"/>
    <w:rsid w:val="009F3726"/>
  </w:style>
  <w:style w:type="character" w:customStyle="1" w:styleId="keyword">
    <w:name w:val="keyword"/>
    <w:rsid w:val="009F3726"/>
  </w:style>
  <w:style w:type="paragraph" w:styleId="22">
    <w:name w:val="Body Text Indent 2"/>
    <w:basedOn w:val="a"/>
    <w:link w:val="23"/>
    <w:rsid w:val="009F3726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F3726"/>
    <w:rPr>
      <w:rFonts w:ascii="Calibri" w:eastAsia="Calibri" w:hAnsi="Calibri" w:cs="Times New Roman"/>
      <w:sz w:val="20"/>
      <w:szCs w:val="20"/>
    </w:rPr>
  </w:style>
  <w:style w:type="character" w:customStyle="1" w:styleId="af">
    <w:name w:val="Обычный (веб) Знак"/>
    <w:aliases w:val="Обычный (Web) Знак,Обычный (Web)1 Знак"/>
    <w:link w:val="ae"/>
    <w:locked/>
    <w:rsid w:val="009F372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4">
    <w:name w:val="Знак Знак Знак1 Знак"/>
    <w:basedOn w:val="a"/>
    <w:autoRedefine/>
    <w:rsid w:val="009F372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rmalWebChar">
    <w:name w:val="Normal (Web) Char"/>
    <w:aliases w:val="Обычный (Web) Char,Обычный (Web)1 Char"/>
    <w:locked/>
    <w:rsid w:val="009F3726"/>
    <w:rPr>
      <w:sz w:val="24"/>
      <w:lang w:val="ru-RU" w:eastAsia="ru-RU"/>
    </w:rPr>
  </w:style>
  <w:style w:type="paragraph" w:styleId="af2">
    <w:name w:val="No Spacing"/>
    <w:uiPriority w:val="99"/>
    <w:qFormat/>
    <w:rsid w:val="009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F3726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4">
    <w:name w:val="Схема документа Знак"/>
    <w:basedOn w:val="a0"/>
    <w:link w:val="af3"/>
    <w:rsid w:val="009F372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ormattexttopleveltext">
    <w:name w:val="formattext topleveltext"/>
    <w:basedOn w:val="a"/>
    <w:rsid w:val="009F3726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9F372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4">
    <w:name w:val="Абзац списка2"/>
    <w:basedOn w:val="a"/>
    <w:rsid w:val="009F372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15">
    <w:name w:val="Без интервала1"/>
    <w:rsid w:val="009F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9F372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F3726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rsid w:val="009F372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25">
    <w:name w:val="Без интервала2"/>
    <w:rsid w:val="009F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9F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F372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Standard">
    <w:name w:val="Standard"/>
    <w:rsid w:val="009F372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7">
    <w:name w:val="FollowedHyperlink"/>
    <w:uiPriority w:val="99"/>
    <w:unhideWhenUsed/>
    <w:rsid w:val="009F3726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9F372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F37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Îáû÷íûé"/>
    <w:rsid w:val="009F37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Downloads/Downloads/Downloads/4%20&#1052;&#1055;%20%20&#1056;&#1072;&#1079;&#1074;&#1080;&#1090;&#1080;&#1077;%20&#1082;&#1091;&#1083;&#1100;&#1090;&#1091;&#1088;&#1099;%20&#1080;%20&#1090;&#1091;&#1088;&#1080;&#1079;&#1084;&#1072;%20&#1074;%20&#1052;&#1086;&#1083;&#1095;&#1072;&#1085;&#1086;&#1074;&#1089;&#1082;&#1086;&#1084;%20&#1088;&#1072;&#1081;&#1086;&#1085;&#1077;%20&#1085;&#1072;%202017-2022%20&#1075;&#1086;&#1076;&#1099;.doc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1281650FD5CEFF7CAE7E0E5DC320D1F155B0AD3B3B322338E02BC409C8BD97C0C8A946A6F22C67236B24B5C8EKAY7C" TargetMode="Externa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hyperlink" Target="http://www.molchanovo.ru/" TargetMode="External"/><Relationship Id="rId12" Type="http://schemas.openxmlformats.org/officeDocument/2006/relationships/hyperlink" Target="garantF1://12012604.863" TargetMode="Externa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281650FD5CEFF7CAE7E0E5DC320D1F155B0AD3B3B322338E02BC409C8BD97C0C8A946A6F22C67236B24B5C8EKAY7C" TargetMode="External"/><Relationship Id="rId20" Type="http://schemas.openxmlformats.org/officeDocument/2006/relationships/hyperlink" Target="consultantplus://offline/ref=91281650FD5CEFF7CAE7E0E5DC320D1F155B0AD3B3B322338E02BC409C8BD97C0C8A946A6F22C67236B24B5C8EKAY7C" TargetMode="External"/><Relationship Id="rId29" Type="http://schemas.openxmlformats.org/officeDocument/2006/relationships/hyperlink" Target="http://www.molchanov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12604.863" TargetMode="Externa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lchanovo.ru/" TargetMode="External"/><Relationship Id="rId23" Type="http://schemas.openxmlformats.org/officeDocument/2006/relationships/hyperlink" Target="http://www.molchanovo.ru/" TargetMode="Externa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yperlink" Target="http://www.molchanovo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1281650FD5CEFF7CAE7E0E5DC320D1F155B0AD3B3B322338E02BC409C8BD97C0C8A946A6F22C67236B24B5C8EKAY7C" TargetMode="External"/><Relationship Id="rId27" Type="http://schemas.openxmlformats.org/officeDocument/2006/relationships/header" Target="header10.xml"/><Relationship Id="rId30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83</Pages>
  <Words>20376</Words>
  <Characters>116149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Оксана Ю. Бахман</cp:lastModifiedBy>
  <cp:revision>1</cp:revision>
  <dcterms:created xsi:type="dcterms:W3CDTF">2023-06-02T09:43:00Z</dcterms:created>
  <dcterms:modified xsi:type="dcterms:W3CDTF">2023-06-02T09:51:00Z</dcterms:modified>
</cp:coreProperties>
</file>