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F" w:rsidRDefault="00D90195" w:rsidP="00D90195">
      <w:pPr>
        <w:jc w:val="center"/>
        <w:rPr>
          <w:sz w:val="28"/>
          <w:szCs w:val="28"/>
        </w:rPr>
      </w:pPr>
      <w:r w:rsidRPr="00D90195">
        <w:rPr>
          <w:noProof/>
          <w:sz w:val="28"/>
          <w:szCs w:val="28"/>
          <w:lang w:eastAsia="ru-RU"/>
        </w:rPr>
        <w:drawing>
          <wp:inline distT="0" distB="0" distL="0" distR="0">
            <wp:extent cx="76200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95" w:rsidRDefault="00D90195" w:rsidP="00D90195">
      <w:p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молчановского РАЙОНА</w:t>
      </w:r>
    </w:p>
    <w:p w:rsidR="00D90195" w:rsidRDefault="00D90195" w:rsidP="00D901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Томской области</w:t>
      </w:r>
    </w:p>
    <w:p w:rsidR="00D90195" w:rsidRDefault="00D90195" w:rsidP="00D90195">
      <w:pPr>
        <w:jc w:val="center"/>
        <w:rPr>
          <w:b/>
          <w:caps/>
          <w:sz w:val="28"/>
          <w:szCs w:val="28"/>
        </w:rPr>
      </w:pPr>
      <w:r w:rsidRPr="003150D9">
        <w:rPr>
          <w:b/>
          <w:caps/>
          <w:sz w:val="28"/>
          <w:szCs w:val="28"/>
        </w:rPr>
        <w:t>Постановление</w:t>
      </w:r>
    </w:p>
    <w:p w:rsidR="00D90195" w:rsidRDefault="00D90195" w:rsidP="00D90195">
      <w:pPr>
        <w:jc w:val="center"/>
        <w:rPr>
          <w:b/>
          <w:caps/>
          <w:sz w:val="28"/>
          <w:szCs w:val="28"/>
        </w:rPr>
      </w:pPr>
    </w:p>
    <w:p w:rsidR="00D90195" w:rsidRDefault="00FA22B6" w:rsidP="00FA22B6">
      <w:pPr>
        <w:jc w:val="both"/>
        <w:rPr>
          <w:color w:val="000000"/>
          <w:u w:val="single"/>
        </w:rPr>
      </w:pPr>
      <w:r>
        <w:rPr>
          <w:color w:val="000000"/>
        </w:rPr>
        <w:t>19.03.2018</w:t>
      </w:r>
      <w:r w:rsidR="00D90195" w:rsidRPr="004D3443">
        <w:rPr>
          <w:color w:val="000000"/>
        </w:rPr>
        <w:t xml:space="preserve"> </w:t>
      </w:r>
      <w:r w:rsidR="00D90195">
        <w:rPr>
          <w:color w:val="000000"/>
        </w:rPr>
        <w:t xml:space="preserve">                                                                                                                 </w:t>
      </w:r>
      <w:r>
        <w:rPr>
          <w:color w:val="000000"/>
        </w:rPr>
        <w:t xml:space="preserve">   </w:t>
      </w:r>
      <w:r w:rsidR="00D90195">
        <w:rPr>
          <w:color w:val="000000"/>
        </w:rPr>
        <w:t xml:space="preserve">            № </w:t>
      </w:r>
      <w:r>
        <w:rPr>
          <w:color w:val="000000"/>
        </w:rPr>
        <w:t>220</w:t>
      </w:r>
    </w:p>
    <w:p w:rsidR="00D90195" w:rsidRDefault="00D90195" w:rsidP="00D90195">
      <w:pPr>
        <w:jc w:val="center"/>
        <w:rPr>
          <w:color w:val="000000"/>
          <w:u w:val="single"/>
        </w:rPr>
      </w:pPr>
    </w:p>
    <w:p w:rsidR="00D90195" w:rsidRDefault="00D90195" w:rsidP="00D90195">
      <w:pPr>
        <w:jc w:val="center"/>
        <w:rPr>
          <w:color w:val="000000"/>
          <w:sz w:val="28"/>
          <w:szCs w:val="28"/>
        </w:rPr>
      </w:pPr>
      <w:r w:rsidRPr="003150D9">
        <w:rPr>
          <w:color w:val="000000"/>
          <w:sz w:val="28"/>
          <w:szCs w:val="28"/>
        </w:rPr>
        <w:t>с. Молчаново</w:t>
      </w:r>
    </w:p>
    <w:p w:rsidR="00D90195" w:rsidRDefault="00D90195" w:rsidP="00D90195">
      <w:pPr>
        <w:jc w:val="center"/>
        <w:rPr>
          <w:color w:val="000000"/>
          <w:sz w:val="28"/>
          <w:szCs w:val="28"/>
        </w:rPr>
      </w:pPr>
    </w:p>
    <w:p w:rsidR="00D90195" w:rsidRDefault="00D90195" w:rsidP="00D90195">
      <w:pPr>
        <w:ind w:right="4987"/>
        <w:jc w:val="both"/>
        <w:rPr>
          <w:color w:val="000000"/>
          <w:sz w:val="28"/>
          <w:szCs w:val="28"/>
        </w:rPr>
      </w:pPr>
      <w:r w:rsidRPr="00933BDF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п</w:t>
      </w:r>
      <w:r w:rsidRPr="00933BDF">
        <w:rPr>
          <w:color w:val="000000"/>
          <w:sz w:val="28"/>
          <w:szCs w:val="28"/>
        </w:rPr>
        <w:t>остановление Администрации Молчановского района</w:t>
      </w:r>
      <w:r>
        <w:rPr>
          <w:color w:val="000000"/>
          <w:sz w:val="28"/>
          <w:szCs w:val="28"/>
        </w:rPr>
        <w:t xml:space="preserve"> от 16.08.2017 № 545</w:t>
      </w:r>
    </w:p>
    <w:p w:rsidR="00D90195" w:rsidRDefault="00D90195" w:rsidP="003D59C9">
      <w:pPr>
        <w:rPr>
          <w:b/>
          <w:caps/>
          <w:sz w:val="28"/>
          <w:szCs w:val="28"/>
        </w:rPr>
      </w:pPr>
    </w:p>
    <w:p w:rsidR="003D59C9" w:rsidRDefault="003D59C9" w:rsidP="003D59C9">
      <w:pPr>
        <w:ind w:firstLine="709"/>
        <w:jc w:val="both"/>
        <w:rPr>
          <w:sz w:val="28"/>
          <w:szCs w:val="28"/>
        </w:rPr>
      </w:pPr>
      <w:r w:rsidRPr="00933BDF">
        <w:rPr>
          <w:sz w:val="28"/>
          <w:szCs w:val="28"/>
        </w:rPr>
        <w:t>В соответствии с постановлением Администрации Томской области от 30.03.2015 № 99а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домах», в целях обеспечения организации и своевременного проведения капитального ремонта общего имущества в многоквартирных домах, расположенных на территории Томской области</w:t>
      </w:r>
    </w:p>
    <w:p w:rsidR="003D59C9" w:rsidRDefault="003D59C9" w:rsidP="003D59C9">
      <w:pPr>
        <w:ind w:firstLine="709"/>
        <w:jc w:val="both"/>
        <w:rPr>
          <w:sz w:val="28"/>
          <w:szCs w:val="28"/>
        </w:rPr>
      </w:pPr>
    </w:p>
    <w:p w:rsidR="003D59C9" w:rsidRDefault="003D59C9" w:rsidP="003D59C9">
      <w:pPr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D59C9" w:rsidRDefault="003D59C9" w:rsidP="003D59C9">
      <w:pPr>
        <w:ind w:firstLine="709"/>
        <w:jc w:val="both"/>
        <w:rPr>
          <w:b/>
          <w:caps/>
          <w:sz w:val="28"/>
          <w:szCs w:val="28"/>
        </w:rPr>
      </w:pPr>
    </w:p>
    <w:p w:rsidR="003D59C9" w:rsidRPr="00B81BD0" w:rsidRDefault="003D59C9" w:rsidP="003D59C9">
      <w:pPr>
        <w:snapToGrid w:val="0"/>
        <w:ind w:firstLine="567"/>
        <w:contextualSpacing/>
        <w:jc w:val="both"/>
        <w:rPr>
          <w:color w:val="000000"/>
          <w:sz w:val="28"/>
          <w:szCs w:val="28"/>
        </w:rPr>
      </w:pPr>
      <w:r w:rsidRPr="00933BDF">
        <w:rPr>
          <w:color w:val="000000"/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>п</w:t>
      </w:r>
      <w:r w:rsidRPr="00933BDF">
        <w:rPr>
          <w:color w:val="000000"/>
          <w:sz w:val="28"/>
          <w:szCs w:val="28"/>
        </w:rPr>
        <w:t xml:space="preserve">остановление Администрации Молчановского района </w:t>
      </w:r>
      <w:r w:rsidRPr="00933BDF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933BD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33B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33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545</w:t>
      </w:r>
      <w:r w:rsidRPr="00933BDF">
        <w:rPr>
          <w:color w:val="000000"/>
          <w:sz w:val="28"/>
          <w:szCs w:val="28"/>
        </w:rPr>
        <w:t xml:space="preserve"> «</w:t>
      </w:r>
      <w:r w:rsidRPr="009416F4">
        <w:rPr>
          <w:sz w:val="28"/>
          <w:szCs w:val="28"/>
        </w:rPr>
        <w:t xml:space="preserve">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Томской области,  в </w:t>
      </w:r>
      <w:r>
        <w:rPr>
          <w:sz w:val="28"/>
          <w:szCs w:val="28"/>
        </w:rPr>
        <w:t>Молчановском районе</w:t>
      </w:r>
      <w:r w:rsidRPr="009416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2017-2019 годы</w:t>
      </w:r>
      <w:r w:rsidRPr="00933BD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</w:t>
      </w:r>
      <w:r w:rsidRPr="00933BDF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е, изложив приложение к постановлению в редакции согласно приложению к настоящему постановлению.</w:t>
      </w:r>
    </w:p>
    <w:p w:rsidR="003D59C9" w:rsidRPr="009416F4" w:rsidRDefault="003D59C9" w:rsidP="003D59C9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 муниципального образования «Молчановский район» (http://www.molchanovo.ru).</w:t>
      </w:r>
    </w:p>
    <w:p w:rsidR="003D59C9" w:rsidRDefault="003D59C9" w:rsidP="003D59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Молчановского района – начальника Управления по вопросам жизнеобеспечения и безопасности Администрации Молчановского района Зыкова В.Н.</w:t>
      </w:r>
    </w:p>
    <w:p w:rsidR="003D59C9" w:rsidRDefault="003D59C9" w:rsidP="003D59C9">
      <w:pPr>
        <w:jc w:val="both"/>
        <w:rPr>
          <w:color w:val="000000"/>
          <w:sz w:val="28"/>
          <w:szCs w:val="28"/>
        </w:rPr>
      </w:pPr>
    </w:p>
    <w:p w:rsidR="003D59C9" w:rsidRDefault="003D59C9" w:rsidP="003D59C9">
      <w:pPr>
        <w:jc w:val="both"/>
        <w:rPr>
          <w:color w:val="000000"/>
          <w:sz w:val="28"/>
          <w:szCs w:val="28"/>
        </w:rPr>
      </w:pPr>
    </w:p>
    <w:p w:rsidR="003D59C9" w:rsidRDefault="003D59C9" w:rsidP="003D59C9">
      <w:pPr>
        <w:jc w:val="both"/>
        <w:rPr>
          <w:color w:val="000000"/>
          <w:sz w:val="28"/>
          <w:szCs w:val="28"/>
        </w:rPr>
      </w:pPr>
    </w:p>
    <w:p w:rsidR="003D59C9" w:rsidRDefault="003D59C9" w:rsidP="003D59C9">
      <w:pPr>
        <w:jc w:val="both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>Глава Молчановского района                                                                Ю.Ю. Сальков</w:t>
      </w:r>
    </w:p>
    <w:p w:rsidR="003D59C9" w:rsidRDefault="003D59C9" w:rsidP="003D59C9">
      <w:pPr>
        <w:snapToGrid w:val="0"/>
        <w:rPr>
          <w:color w:val="000000"/>
          <w:sz w:val="20"/>
          <w:szCs w:val="20"/>
        </w:rPr>
      </w:pPr>
    </w:p>
    <w:p w:rsidR="003D59C9" w:rsidRDefault="003D59C9" w:rsidP="003D59C9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Василий Викторович Пашков</w:t>
      </w:r>
    </w:p>
    <w:p w:rsidR="00D90195" w:rsidRDefault="003D59C9" w:rsidP="003D59C9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8(38256) 21-6-81</w:t>
      </w:r>
    </w:p>
    <w:p w:rsidR="003D59C9" w:rsidRDefault="003D59C9" w:rsidP="003D59C9">
      <w:pPr>
        <w:rPr>
          <w:sz w:val="20"/>
          <w:szCs w:val="20"/>
        </w:rPr>
      </w:pPr>
      <w:r w:rsidRPr="004D3443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4D3443">
        <w:rPr>
          <w:sz w:val="20"/>
          <w:szCs w:val="20"/>
        </w:rPr>
        <w:t xml:space="preserve"> 1</w:t>
      </w:r>
    </w:p>
    <w:p w:rsidR="003D59C9" w:rsidRDefault="003D59C9" w:rsidP="003D59C9">
      <w:pPr>
        <w:snapToGrid w:val="0"/>
        <w:rPr>
          <w:sz w:val="20"/>
          <w:szCs w:val="20"/>
        </w:rPr>
        <w:sectPr w:rsidR="003D59C9" w:rsidSect="00933BDF">
          <w:footnotePr>
            <w:pos w:val="beneathText"/>
          </w:footnotePr>
          <w:pgSz w:w="11905" w:h="16837"/>
          <w:pgMar w:top="567" w:right="567" w:bottom="1276" w:left="1531" w:header="720" w:footer="720" w:gutter="0"/>
          <w:cols w:space="720"/>
          <w:docGrid w:linePitch="360"/>
        </w:sectPr>
      </w:pPr>
      <w:r>
        <w:rPr>
          <w:sz w:val="20"/>
          <w:szCs w:val="20"/>
        </w:rPr>
        <w:t>Главе Наргинского поселения</w:t>
      </w:r>
    </w:p>
    <w:tbl>
      <w:tblPr>
        <w:tblW w:w="15186" w:type="dxa"/>
        <w:tblInd w:w="78" w:type="dxa"/>
        <w:tblLayout w:type="fixed"/>
        <w:tblLook w:val="04A0"/>
      </w:tblPr>
      <w:tblGrid>
        <w:gridCol w:w="15"/>
        <w:gridCol w:w="563"/>
        <w:gridCol w:w="17"/>
        <w:gridCol w:w="562"/>
        <w:gridCol w:w="134"/>
        <w:gridCol w:w="724"/>
        <w:gridCol w:w="767"/>
        <w:gridCol w:w="225"/>
        <w:gridCol w:w="579"/>
        <w:gridCol w:w="211"/>
        <w:gridCol w:w="475"/>
        <w:gridCol w:w="436"/>
        <w:gridCol w:w="332"/>
        <w:gridCol w:w="390"/>
        <w:gridCol w:w="709"/>
        <w:gridCol w:w="427"/>
        <w:gridCol w:w="813"/>
        <w:gridCol w:w="590"/>
        <w:gridCol w:w="700"/>
        <w:gridCol w:w="880"/>
        <w:gridCol w:w="238"/>
        <w:gridCol w:w="642"/>
        <w:gridCol w:w="549"/>
        <w:gridCol w:w="393"/>
        <w:gridCol w:w="283"/>
        <w:gridCol w:w="344"/>
        <w:gridCol w:w="81"/>
        <w:gridCol w:w="851"/>
        <w:gridCol w:w="88"/>
        <w:gridCol w:w="762"/>
        <w:gridCol w:w="709"/>
        <w:gridCol w:w="272"/>
        <w:gridCol w:w="425"/>
      </w:tblGrid>
      <w:tr w:rsidR="003D59C9" w:rsidRPr="003D59C9" w:rsidTr="003D59C9">
        <w:trPr>
          <w:gridBefore w:val="1"/>
          <w:gridAfter w:val="1"/>
          <w:wBefore w:w="15" w:type="dxa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1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9C9" w:rsidRPr="003D59C9" w:rsidRDefault="003D59C9" w:rsidP="003D59C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 xml:space="preserve">Приложение к постановлению Администрации Молчановского района                                                                                                            </w:t>
            </w:r>
            <w:r>
              <w:rPr>
                <w:color w:val="000000"/>
                <w:lang w:eastAsia="ru-RU"/>
              </w:rPr>
              <w:t>от _________ 2018 № ____</w:t>
            </w:r>
            <w:r w:rsidRPr="003D59C9">
              <w:rPr>
                <w:color w:val="000000"/>
                <w:lang w:eastAsia="ru-RU"/>
              </w:rPr>
              <w:t xml:space="preserve">                 </w:t>
            </w:r>
          </w:p>
        </w:tc>
      </w:tr>
      <w:tr w:rsidR="003D59C9" w:rsidRPr="003D59C9" w:rsidTr="003D59C9">
        <w:trPr>
          <w:gridBefore w:val="1"/>
          <w:gridAfter w:val="1"/>
          <w:wBefore w:w="15" w:type="dxa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1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D59C9" w:rsidRPr="003D59C9" w:rsidTr="003D59C9">
        <w:trPr>
          <w:gridBefore w:val="1"/>
          <w:gridAfter w:val="1"/>
          <w:wBefore w:w="15" w:type="dxa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1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D59C9" w:rsidRPr="003D59C9" w:rsidTr="003D59C9">
        <w:trPr>
          <w:gridBefore w:val="1"/>
          <w:gridAfter w:val="1"/>
          <w:wBefore w:w="15" w:type="dxa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1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D59C9" w:rsidRPr="003D59C9" w:rsidTr="003D59C9">
        <w:trPr>
          <w:gridBefore w:val="1"/>
          <w:gridAfter w:val="1"/>
          <w:wBefore w:w="15" w:type="dxa"/>
          <w:wAfter w:w="425" w:type="dxa"/>
          <w:trHeight w:val="16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 </w:t>
            </w:r>
          </w:p>
        </w:tc>
        <w:tc>
          <w:tcPr>
            <w:tcW w:w="3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9C9" w:rsidRDefault="003D59C9" w:rsidP="003D59C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3D59C9" w:rsidRPr="003D59C9" w:rsidRDefault="003D59C9" w:rsidP="003D59C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 xml:space="preserve">«Приложение к постановлению Администрации Молчановского района                                                                                                            от 16.08.2017 № 545    </w:t>
            </w:r>
          </w:p>
        </w:tc>
      </w:tr>
      <w:tr w:rsidR="003D59C9" w:rsidRPr="003D59C9" w:rsidTr="003D59C9">
        <w:trPr>
          <w:gridBefore w:val="1"/>
          <w:wBefore w:w="15" w:type="dxa"/>
          <w:trHeight w:val="315"/>
        </w:trPr>
        <w:tc>
          <w:tcPr>
            <w:tcW w:w="144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3D59C9" w:rsidRPr="003D59C9" w:rsidTr="003D59C9">
        <w:trPr>
          <w:gridBefore w:val="1"/>
          <w:wBefore w:w="15" w:type="dxa"/>
          <w:trHeight w:val="630"/>
        </w:trPr>
        <w:tc>
          <w:tcPr>
            <w:tcW w:w="144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1. Перечень многоквартирных домов,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Код МКД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Адрес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 xml:space="preserve">Вид элемента строительных конструкций, </w:t>
            </w:r>
            <w:r w:rsidRPr="003D59C9">
              <w:rPr>
                <w:color w:val="000000"/>
                <w:lang w:eastAsia="ru-RU"/>
              </w:rPr>
              <w:br/>
              <w:t>оборудования, инженерных систем &lt;1&gt;</w:t>
            </w:r>
            <w:r w:rsidRPr="003D59C9">
              <w:rPr>
                <w:color w:val="000000"/>
                <w:vertAlign w:val="superscript"/>
                <w:lang w:eastAsia="ru-RU"/>
              </w:rPr>
              <w:t>)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 xml:space="preserve">Вид работы (услуги) </w:t>
            </w:r>
            <w:r w:rsidRPr="003D59C9">
              <w:rPr>
                <w:color w:val="000000"/>
                <w:lang w:eastAsia="ru-RU"/>
              </w:rPr>
              <w:br/>
              <w:t>по капитальному ремонту &lt;2&gt;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Общая площадь МКД,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Площадь помещений в МКД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Плановая дата завершения работ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D59C9" w:rsidRPr="003D59C9" w:rsidTr="003D59C9">
        <w:trPr>
          <w:gridBefore w:val="1"/>
          <w:wBefore w:w="15" w:type="dxa"/>
          <w:trHeight w:val="384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за счет средств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 xml:space="preserve">за счет средств собственников </w:t>
            </w:r>
            <w:r w:rsidRPr="003D59C9">
              <w:rPr>
                <w:color w:val="000000"/>
                <w:lang w:eastAsia="ru-RU"/>
              </w:rPr>
              <w:br/>
              <w:t>помещений в МКД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за счет других не запрещенных законом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чел.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руб./кв.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руб./кв. 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D59C9" w:rsidRPr="003D59C9" w:rsidTr="003D59C9">
        <w:trPr>
          <w:gridBefore w:val="1"/>
          <w:wBefore w:w="1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19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9C9" w:rsidRPr="003D59C9" w:rsidRDefault="003D59C9" w:rsidP="003D59C9">
            <w:pPr>
              <w:suppressAutoHyphens w:val="0"/>
              <w:rPr>
                <w:lang w:eastAsia="ru-RU"/>
              </w:rPr>
            </w:pPr>
            <w:r w:rsidRPr="003D59C9">
              <w:rPr>
                <w:lang w:eastAsia="ru-RU"/>
              </w:rPr>
              <w:t>Итого по Молчановскому району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2 423,20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6 893 633</w:t>
            </w:r>
            <w:r w:rsidRPr="003D59C9">
              <w:rPr>
                <w:lang w:eastAsia="ru-RU"/>
              </w:rPr>
              <w:lastRenderedPageBreak/>
              <w:t>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lastRenderedPageBreak/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6 608 693,45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284 939,95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lang w:eastAsia="ru-RU"/>
              </w:rPr>
            </w:pPr>
            <w:r w:rsidRPr="003D59C9">
              <w:rPr>
                <w:lang w:eastAsia="ru-RU"/>
              </w:rPr>
              <w:lastRenderedPageBreak/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1 195 935,53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1 011 023,51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184 912,02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6813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с. Нарга, ул. Олега Кошевого, д.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ПСД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70 355,79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58 030,38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12 325,41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175,89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12.2017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6814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с. Нарга, ул. Олега Кошевого, д.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СМР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1 125 579,74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952 993,13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172 586,61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2 813,95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12.2017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lang w:eastAsia="ru-RU"/>
              </w:rPr>
            </w:pPr>
            <w:r w:rsidRPr="003D59C9">
              <w:rPr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1 323,00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1 211,30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2 592 383,77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2 492 355,84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100 027,93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</w:tr>
      <w:tr w:rsidR="003D59C9" w:rsidRPr="003D59C9" w:rsidTr="003D59C9">
        <w:trPr>
          <w:gridBefore w:val="1"/>
          <w:wBefore w:w="15" w:type="dxa"/>
          <w:trHeight w:val="3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6812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 xml:space="preserve">с. Нарга, ул. Олега Кошевого, д. </w:t>
            </w:r>
            <w:r w:rsidRPr="003D59C9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lastRenderedPageBreak/>
              <w:t>1955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ПСД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411,90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70 800,00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68 556,80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2 243,20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171,89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12.2018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6813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с. Нарга, ул. Олега Кошевого, д.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СМР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2 418 139,17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2 322 594,27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95 544,90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6 045,35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12.2018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6815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с. Нарга, ул. Олега Кошевого, д. 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ПСД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399,40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103 444,60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101 204,77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2 239,83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259,00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259,00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12.2018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lang w:eastAsia="ru-RU"/>
              </w:rPr>
            </w:pPr>
            <w:r w:rsidRPr="003D59C9">
              <w:rPr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411,90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3 105 314,10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3 105 314,10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Х</w:t>
            </w:r>
          </w:p>
        </w:tc>
      </w:tr>
      <w:tr w:rsidR="003D59C9" w:rsidRPr="003D59C9" w:rsidTr="003D59C9">
        <w:trPr>
          <w:gridBefore w:val="1"/>
          <w:wBefore w:w="1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6812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с. Нарга, ул. Олега Кошевого, д.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СМР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411,90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9C9">
              <w:rPr>
                <w:color w:val="000000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3 105 314,10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3 105 314,10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7 539,00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12.2019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lang w:eastAsia="ru-RU"/>
              </w:rPr>
            </w:pPr>
            <w:r w:rsidRPr="003D59C9">
              <w:rPr>
                <w:lang w:eastAsia="ru-RU"/>
              </w:rPr>
              <w:t>1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1301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 Перечень работ и услуг по капитальному ремонту общего имущества в многоквартирных домах, включенных в краткосрочный план реализации в 2017 - 2019 гг. региональной программы капитального ремонта общего имущества в </w:t>
            </w:r>
            <w:r>
              <w:rPr>
                <w:color w:val="000000"/>
                <w:lang w:eastAsia="ru-RU"/>
              </w:rPr>
              <w:lastRenderedPageBreak/>
              <w:t>многоквартирных домах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854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Код МКД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Адрес МКД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Площадь помещений МКД, кв. м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Материал стен &lt;4&gt;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Вид работы (услуги) по капитальному ремонту 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работы (услуги), руб.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Удельная стоимость работы (услуги), руб./кв. м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Предельная стоимость работы (услуги), руб./кв. м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2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Итого по Молчановскому району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2 423,20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6 893 633,40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1 195 935,53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6813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с. Нарга, ул. Олега Кошевого, д. 5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70 355,79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175,89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511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1134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70 355,79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175,89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6814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с. Нарга, ул. Олега Кошевого, д. 6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1 125 579,74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2 813,95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7 539,00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1134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1 101 997,00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2 754,99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7 381,00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1135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23 582,74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58,96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1 211,30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2 592 383,77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6812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Нарга, ул. Олега Кошевого, д. 2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70 800,00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511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разработка проектной документации, включая проведение проверки достоверности определения </w:t>
            </w:r>
            <w:r>
              <w:rPr>
                <w:color w:val="000000"/>
                <w:lang w:eastAsia="ru-RU"/>
              </w:rPr>
              <w:lastRenderedPageBreak/>
              <w:t>сметной стоимости (ремонт)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70 800,00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6813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с. Нарга, ул. Олега Кошевого, д. 5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2 418 139,17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6 045,35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7 539,00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1134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2 367 475,20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5 918,69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7 381,00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1135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50 663,97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126,66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6815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Нарга, ул. Олега Кошевого, д. 7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399,40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103 444,60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511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103 444,60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3 105 314,10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6812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Нарга, ул. Олега Кошевого, д. 2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3 105 314,10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7 539,00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7 539,00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1134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3 040 233,90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7 381,00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7 381,00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1135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65 080,20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158,00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158,00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6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30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&lt;1&gt; </w:t>
            </w: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61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НОКр – замена и (или) восстановление несущих </w:t>
            </w:r>
            <w:r>
              <w:rPr>
                <w:color w:val="000000"/>
                <w:lang w:eastAsia="ru-RU"/>
              </w:rPr>
              <w:lastRenderedPageBreak/>
              <w:t>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763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&lt;2&gt;</w:t>
            </w: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61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600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&lt;3&gt;</w:t>
            </w: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61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&lt;4&gt; </w:t>
            </w: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выбирается из списка: К - кирпичные, П - панельные, Д - деревянные, Пр - прочие.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11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Примечание:</w:t>
            </w: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2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МКД - многоквартирный дом,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978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Фонд - 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63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5182" w:rsidTr="0092593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70"/>
        </w:trPr>
        <w:tc>
          <w:tcPr>
            <w:tcW w:w="1301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5182" w:rsidRDefault="006D5182" w:rsidP="006D518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И.о. управляющего делами Администрации Молчановского района          ___________________                            С.Н. Суслова</w:t>
            </w:r>
          </w:p>
        </w:tc>
      </w:tr>
      <w:tr w:rsidR="003D59C9" w:rsidTr="003D59C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168" w:type="dxa"/>
          <w:trHeight w:val="163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59C9" w:rsidRDefault="003D59C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9C9" w:rsidRPr="003D59C9" w:rsidTr="003D59C9">
        <w:trPr>
          <w:gridBefore w:val="1"/>
          <w:wBefore w:w="15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</w:p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9C9" w:rsidRPr="003D59C9" w:rsidRDefault="003D59C9" w:rsidP="003D59C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3D59C9">
              <w:rPr>
                <w:rFonts w:ascii="Calibri" w:hAnsi="Calibri" w:cs="Calibri"/>
                <w:lang w:eastAsia="ru-RU"/>
              </w:rPr>
              <w:t> </w:t>
            </w:r>
          </w:p>
        </w:tc>
      </w:tr>
    </w:tbl>
    <w:p w:rsidR="003D59C9" w:rsidRPr="003D59C9" w:rsidRDefault="003D59C9" w:rsidP="003D59C9">
      <w:pPr>
        <w:snapToGrid w:val="0"/>
        <w:rPr>
          <w:sz w:val="20"/>
          <w:szCs w:val="20"/>
        </w:rPr>
      </w:pPr>
    </w:p>
    <w:sectPr w:rsidR="003D59C9" w:rsidRPr="003D59C9" w:rsidSect="003D59C9">
      <w:footnotePr>
        <w:pos w:val="beneathText"/>
      </w:footnotePr>
      <w:pgSz w:w="16837" w:h="11905" w:orient="landscape"/>
      <w:pgMar w:top="709" w:right="56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E44EB"/>
    <w:rsid w:val="00005844"/>
    <w:rsid w:val="000A1ED8"/>
    <w:rsid w:val="000B26C0"/>
    <w:rsid w:val="000E5355"/>
    <w:rsid w:val="000E73BC"/>
    <w:rsid w:val="00155F73"/>
    <w:rsid w:val="00184B3D"/>
    <w:rsid w:val="001D5212"/>
    <w:rsid w:val="001D76BE"/>
    <w:rsid w:val="001E1DED"/>
    <w:rsid w:val="001F56E1"/>
    <w:rsid w:val="00201CAA"/>
    <w:rsid w:val="0026092F"/>
    <w:rsid w:val="002862B8"/>
    <w:rsid w:val="00294A1F"/>
    <w:rsid w:val="002A455C"/>
    <w:rsid w:val="002B022C"/>
    <w:rsid w:val="002C3ED6"/>
    <w:rsid w:val="003150D9"/>
    <w:rsid w:val="00391C3C"/>
    <w:rsid w:val="003942C8"/>
    <w:rsid w:val="003D59C9"/>
    <w:rsid w:val="003F20D9"/>
    <w:rsid w:val="003F573D"/>
    <w:rsid w:val="00413DB6"/>
    <w:rsid w:val="00424E35"/>
    <w:rsid w:val="00456D64"/>
    <w:rsid w:val="004607DB"/>
    <w:rsid w:val="00465284"/>
    <w:rsid w:val="004925F2"/>
    <w:rsid w:val="004D3443"/>
    <w:rsid w:val="004F382B"/>
    <w:rsid w:val="00507E1F"/>
    <w:rsid w:val="00561A7F"/>
    <w:rsid w:val="005955B8"/>
    <w:rsid w:val="00596B9A"/>
    <w:rsid w:val="005A3F14"/>
    <w:rsid w:val="0060067D"/>
    <w:rsid w:val="006D5182"/>
    <w:rsid w:val="006E2E2B"/>
    <w:rsid w:val="00793B5C"/>
    <w:rsid w:val="007D3799"/>
    <w:rsid w:val="007F0BBF"/>
    <w:rsid w:val="0082041F"/>
    <w:rsid w:val="0085655C"/>
    <w:rsid w:val="00865501"/>
    <w:rsid w:val="0088776D"/>
    <w:rsid w:val="00933BDF"/>
    <w:rsid w:val="009A41C8"/>
    <w:rsid w:val="009D0F34"/>
    <w:rsid w:val="00A04EA8"/>
    <w:rsid w:val="00A1647F"/>
    <w:rsid w:val="00A30CED"/>
    <w:rsid w:val="00A54D31"/>
    <w:rsid w:val="00A70EC6"/>
    <w:rsid w:val="00B11C7B"/>
    <w:rsid w:val="00B3498B"/>
    <w:rsid w:val="00B81BD0"/>
    <w:rsid w:val="00B94187"/>
    <w:rsid w:val="00B95A40"/>
    <w:rsid w:val="00BB3596"/>
    <w:rsid w:val="00BC2221"/>
    <w:rsid w:val="00BD64B3"/>
    <w:rsid w:val="00C033AA"/>
    <w:rsid w:val="00C96796"/>
    <w:rsid w:val="00CE3819"/>
    <w:rsid w:val="00CE7051"/>
    <w:rsid w:val="00D42B63"/>
    <w:rsid w:val="00D47501"/>
    <w:rsid w:val="00D7566F"/>
    <w:rsid w:val="00D90195"/>
    <w:rsid w:val="00DD439A"/>
    <w:rsid w:val="00E14199"/>
    <w:rsid w:val="00EE44EB"/>
    <w:rsid w:val="00EF38A5"/>
    <w:rsid w:val="00EF7C7E"/>
    <w:rsid w:val="00F2009A"/>
    <w:rsid w:val="00F26C0A"/>
    <w:rsid w:val="00F347DF"/>
    <w:rsid w:val="00F82941"/>
    <w:rsid w:val="00F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3BC"/>
  </w:style>
  <w:style w:type="character" w:customStyle="1" w:styleId="WW-Absatz-Standardschriftart">
    <w:name w:val="WW-Absatz-Standardschriftart"/>
    <w:rsid w:val="000E73BC"/>
  </w:style>
  <w:style w:type="character" w:customStyle="1" w:styleId="WW-Absatz-Standardschriftart1">
    <w:name w:val="WW-Absatz-Standardschriftart1"/>
    <w:rsid w:val="000E73BC"/>
  </w:style>
  <w:style w:type="character" w:customStyle="1" w:styleId="1">
    <w:name w:val="Основной шрифт абзаца1"/>
    <w:rsid w:val="000E73BC"/>
  </w:style>
  <w:style w:type="character" w:customStyle="1" w:styleId="a3">
    <w:name w:val="Символ нумерации"/>
    <w:rsid w:val="000E73BC"/>
  </w:style>
  <w:style w:type="paragraph" w:customStyle="1" w:styleId="a4">
    <w:name w:val="Заголовок"/>
    <w:basedOn w:val="a"/>
    <w:next w:val="a5"/>
    <w:rsid w:val="000E73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next w:val="a"/>
    <w:rsid w:val="000E73BC"/>
    <w:pPr>
      <w:jc w:val="both"/>
    </w:pPr>
    <w:rPr>
      <w:sz w:val="22"/>
      <w:szCs w:val="20"/>
    </w:rPr>
  </w:style>
  <w:style w:type="paragraph" w:styleId="a6">
    <w:name w:val="List"/>
    <w:basedOn w:val="a5"/>
    <w:rsid w:val="000E73BC"/>
    <w:rPr>
      <w:rFonts w:ascii="Arial" w:hAnsi="Arial" w:cs="Tahoma"/>
    </w:rPr>
  </w:style>
  <w:style w:type="paragraph" w:customStyle="1" w:styleId="10">
    <w:name w:val="Название1"/>
    <w:basedOn w:val="a"/>
    <w:rsid w:val="000E73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E73B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0E73B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E73BC"/>
    <w:pPr>
      <w:suppressLineNumbers/>
    </w:pPr>
  </w:style>
  <w:style w:type="paragraph" w:customStyle="1" w:styleId="a9">
    <w:name w:val="Заголовок таблицы"/>
    <w:basedOn w:val="a8"/>
    <w:rsid w:val="000E73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Молчанвсокого района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ZaharenkoSS</cp:lastModifiedBy>
  <cp:revision>6</cp:revision>
  <cp:lastPrinted>2018-03-19T03:01:00Z</cp:lastPrinted>
  <dcterms:created xsi:type="dcterms:W3CDTF">2018-03-19T03:20:00Z</dcterms:created>
  <dcterms:modified xsi:type="dcterms:W3CDTF">2018-04-02T10:39:00Z</dcterms:modified>
</cp:coreProperties>
</file>