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0D" w:rsidRPr="00F1350D" w:rsidRDefault="00F1350D" w:rsidP="00F1350D">
      <w:pPr>
        <w:snapToGrid w:val="0"/>
        <w:jc w:val="center"/>
        <w:rPr>
          <w:rFonts w:ascii="Arial" w:hAnsi="Arial" w:cs="Arial"/>
          <w:b/>
          <w:caps/>
        </w:rPr>
      </w:pPr>
      <w:r w:rsidRPr="00F1350D">
        <w:rPr>
          <w:rFonts w:ascii="Arial" w:hAnsi="Arial" w:cs="Arial"/>
          <w:b/>
          <w:caps/>
        </w:rPr>
        <w:t>администрация молчановского РАЙОНА</w:t>
      </w:r>
    </w:p>
    <w:p w:rsidR="00F1350D" w:rsidRPr="00F1350D" w:rsidRDefault="00F1350D" w:rsidP="00F1350D">
      <w:pPr>
        <w:spacing w:line="360" w:lineRule="auto"/>
        <w:jc w:val="center"/>
        <w:rPr>
          <w:rFonts w:ascii="Arial" w:hAnsi="Arial" w:cs="Arial"/>
          <w:b/>
          <w:caps/>
        </w:rPr>
      </w:pPr>
      <w:r w:rsidRPr="00F1350D">
        <w:rPr>
          <w:rFonts w:ascii="Arial" w:hAnsi="Arial" w:cs="Arial"/>
          <w:b/>
          <w:caps/>
        </w:rPr>
        <w:t>Томской области</w:t>
      </w:r>
    </w:p>
    <w:p w:rsidR="00F1350D" w:rsidRDefault="00F1350D" w:rsidP="00F1350D">
      <w:pPr>
        <w:jc w:val="center"/>
        <w:rPr>
          <w:rFonts w:ascii="Arial" w:hAnsi="Arial" w:cs="Arial"/>
        </w:rPr>
      </w:pPr>
      <w:r w:rsidRPr="00F1350D">
        <w:rPr>
          <w:rFonts w:ascii="Arial" w:hAnsi="Arial" w:cs="Arial"/>
          <w:b/>
          <w:caps/>
        </w:rPr>
        <w:t>Постановление</w:t>
      </w:r>
    </w:p>
    <w:p w:rsidR="00F1350D" w:rsidRDefault="00F1350D" w:rsidP="00F1350D">
      <w:pPr>
        <w:jc w:val="center"/>
        <w:rPr>
          <w:rFonts w:ascii="Arial" w:hAnsi="Arial" w:cs="Arial"/>
          <w:color w:val="000000"/>
          <w:u w:val="single"/>
        </w:rPr>
      </w:pPr>
    </w:p>
    <w:p w:rsidR="00F1350D" w:rsidRPr="00F1350D" w:rsidRDefault="00F1350D" w:rsidP="00F1350D">
      <w:pPr>
        <w:jc w:val="center"/>
        <w:rPr>
          <w:rFonts w:ascii="Arial" w:hAnsi="Arial" w:cs="Arial"/>
          <w:color w:val="000000"/>
        </w:rPr>
      </w:pPr>
      <w:r w:rsidRPr="00F1350D">
        <w:rPr>
          <w:rFonts w:ascii="Arial" w:hAnsi="Arial" w:cs="Arial"/>
          <w:color w:val="000000"/>
          <w:u w:val="single"/>
        </w:rPr>
        <w:t>29.12.2017</w:t>
      </w:r>
      <w:r w:rsidRPr="00F1350D">
        <w:rPr>
          <w:rFonts w:ascii="Arial" w:hAnsi="Arial" w:cs="Arial"/>
          <w:color w:val="000000"/>
        </w:rPr>
        <w:t xml:space="preserve">     </w:t>
      </w:r>
      <w:r>
        <w:rPr>
          <w:rFonts w:ascii="Arial" w:hAnsi="Arial" w:cs="Arial"/>
          <w:color w:val="000000"/>
        </w:rPr>
        <w:t xml:space="preserve">                 </w:t>
      </w:r>
      <w:r w:rsidRPr="00F1350D">
        <w:rPr>
          <w:rFonts w:ascii="Arial" w:hAnsi="Arial" w:cs="Arial"/>
          <w:color w:val="000000"/>
        </w:rPr>
        <w:t xml:space="preserve">                                                                                               № </w:t>
      </w:r>
      <w:r w:rsidRPr="00F1350D">
        <w:rPr>
          <w:rFonts w:ascii="Arial" w:hAnsi="Arial" w:cs="Arial"/>
          <w:color w:val="000000"/>
          <w:u w:val="single"/>
        </w:rPr>
        <w:t>898</w:t>
      </w:r>
      <w:r w:rsidRPr="00F1350D">
        <w:rPr>
          <w:rFonts w:ascii="Arial" w:hAnsi="Arial" w:cs="Arial"/>
          <w:color w:val="000000"/>
        </w:rPr>
        <w:t xml:space="preserve"> с. Молчаново</w:t>
      </w:r>
    </w:p>
    <w:p w:rsidR="00F1350D" w:rsidRDefault="00F1350D" w:rsidP="00F1350D">
      <w:pPr>
        <w:rPr>
          <w:rFonts w:ascii="Arial" w:hAnsi="Arial" w:cs="Arial"/>
        </w:rPr>
      </w:pPr>
    </w:p>
    <w:p w:rsidR="00F1350D" w:rsidRPr="00F1350D" w:rsidRDefault="00F1350D" w:rsidP="00F1350D">
      <w:pPr>
        <w:snapToGrid w:val="0"/>
        <w:ind w:right="5271"/>
        <w:jc w:val="both"/>
        <w:rPr>
          <w:rFonts w:ascii="Arial" w:hAnsi="Arial" w:cs="Arial"/>
          <w:color w:val="000000"/>
        </w:rPr>
      </w:pPr>
      <w:r w:rsidRPr="00F1350D">
        <w:rPr>
          <w:rFonts w:ascii="Arial" w:hAnsi="Arial" w:cs="Arial"/>
          <w:color w:val="000000"/>
        </w:rPr>
        <w:t>О внесе</w:t>
      </w:r>
      <w:r>
        <w:rPr>
          <w:rFonts w:ascii="Arial" w:hAnsi="Arial" w:cs="Arial"/>
          <w:color w:val="000000"/>
        </w:rPr>
        <w:t xml:space="preserve">нии изменения  в </w:t>
      </w:r>
      <w:r w:rsidRPr="00F1350D">
        <w:rPr>
          <w:rFonts w:ascii="Arial" w:hAnsi="Arial" w:cs="Arial"/>
          <w:color w:val="000000"/>
        </w:rPr>
        <w:t>постановление</w:t>
      </w:r>
      <w:r>
        <w:rPr>
          <w:rFonts w:ascii="Arial" w:hAnsi="Arial" w:cs="Arial"/>
          <w:color w:val="000000"/>
        </w:rPr>
        <w:t xml:space="preserve"> </w:t>
      </w:r>
      <w:r w:rsidRPr="00F1350D">
        <w:rPr>
          <w:rFonts w:ascii="Arial" w:hAnsi="Arial" w:cs="Arial"/>
          <w:color w:val="000000"/>
        </w:rPr>
        <w:t>Администрации Молчановского района</w:t>
      </w:r>
      <w:r>
        <w:rPr>
          <w:rFonts w:ascii="Arial" w:hAnsi="Arial" w:cs="Arial"/>
          <w:color w:val="000000"/>
        </w:rPr>
        <w:t xml:space="preserve"> </w:t>
      </w:r>
      <w:r w:rsidRPr="00F1350D">
        <w:rPr>
          <w:rFonts w:ascii="Arial" w:hAnsi="Arial" w:cs="Arial"/>
          <w:color w:val="000000"/>
        </w:rPr>
        <w:t>от 30.12.2016  №667</w:t>
      </w:r>
    </w:p>
    <w:p w:rsidR="00F1350D" w:rsidRDefault="00F1350D" w:rsidP="00F1350D">
      <w:pPr>
        <w:rPr>
          <w:rFonts w:ascii="Arial" w:hAnsi="Arial" w:cs="Arial"/>
        </w:rPr>
      </w:pPr>
    </w:p>
    <w:p w:rsidR="00F1350D" w:rsidRPr="00F1350D" w:rsidRDefault="00F1350D" w:rsidP="00F1350D">
      <w:pPr>
        <w:pStyle w:val="a5"/>
        <w:ind w:firstLine="567"/>
        <w:rPr>
          <w:rFonts w:ascii="Arial" w:hAnsi="Arial" w:cs="Arial"/>
          <w:sz w:val="24"/>
          <w:szCs w:val="24"/>
        </w:rPr>
      </w:pPr>
      <w:r w:rsidRPr="00F1350D">
        <w:rPr>
          <w:rFonts w:ascii="Arial" w:hAnsi="Arial" w:cs="Arial"/>
          <w:color w:val="000000"/>
          <w:sz w:val="24"/>
          <w:szCs w:val="24"/>
        </w:rPr>
        <w:t xml:space="preserve">В соответствии со статьей 179 Бюджетного кодекса Российской Федерации, в целях совершенствования нормативного правового акта </w:t>
      </w:r>
    </w:p>
    <w:p w:rsidR="00F1350D" w:rsidRDefault="00F1350D" w:rsidP="00F1350D">
      <w:pPr>
        <w:rPr>
          <w:rFonts w:ascii="Arial" w:hAnsi="Arial" w:cs="Arial"/>
        </w:rPr>
      </w:pPr>
    </w:p>
    <w:p w:rsidR="00F1350D" w:rsidRPr="00F1350D" w:rsidRDefault="00F1350D" w:rsidP="00F1350D">
      <w:pPr>
        <w:snapToGrid w:val="0"/>
        <w:rPr>
          <w:rFonts w:ascii="Arial" w:hAnsi="Arial" w:cs="Arial"/>
          <w:color w:val="000000"/>
        </w:rPr>
      </w:pPr>
      <w:r w:rsidRPr="00F1350D">
        <w:rPr>
          <w:rFonts w:ascii="Arial" w:hAnsi="Arial" w:cs="Arial"/>
          <w:color w:val="000000"/>
        </w:rPr>
        <w:t>ПОСТАНОВЛЯЮ:</w:t>
      </w:r>
    </w:p>
    <w:p w:rsidR="00F1350D" w:rsidRDefault="00F1350D" w:rsidP="00F1350D">
      <w:pPr>
        <w:rPr>
          <w:rFonts w:ascii="Arial" w:hAnsi="Arial" w:cs="Arial"/>
        </w:rPr>
      </w:pPr>
    </w:p>
    <w:p w:rsidR="00F1350D" w:rsidRPr="00F1350D" w:rsidRDefault="00F1350D" w:rsidP="00F1350D">
      <w:pPr>
        <w:snapToGrid w:val="0"/>
        <w:ind w:firstLine="567"/>
        <w:jc w:val="both"/>
        <w:rPr>
          <w:rFonts w:ascii="Arial" w:hAnsi="Arial" w:cs="Arial"/>
          <w:color w:val="000000"/>
        </w:rPr>
      </w:pPr>
      <w:r w:rsidRPr="00F1350D">
        <w:rPr>
          <w:rFonts w:ascii="Arial" w:hAnsi="Arial" w:cs="Arial"/>
          <w:color w:val="000000"/>
        </w:rPr>
        <w:t>1. 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 (далее - постановление) изменение, изложив приложение к постановлению в редакции согласно приложению к настоящему постановлению</w:t>
      </w:r>
    </w:p>
    <w:p w:rsidR="00F1350D" w:rsidRPr="00F1350D" w:rsidRDefault="00F1350D" w:rsidP="00F1350D">
      <w:pPr>
        <w:snapToGrid w:val="0"/>
        <w:ind w:firstLine="567"/>
        <w:jc w:val="both"/>
        <w:rPr>
          <w:rFonts w:ascii="Arial" w:hAnsi="Arial" w:cs="Arial"/>
          <w:color w:val="000000"/>
        </w:rPr>
      </w:pPr>
      <w:r w:rsidRPr="00F1350D">
        <w:rPr>
          <w:rFonts w:ascii="Arial" w:hAnsi="Arial" w:cs="Arial"/>
          <w:color w:val="000000"/>
        </w:rPr>
        <w:t>2.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sidRPr="00F1350D">
        <w:rPr>
          <w:rFonts w:ascii="Arial" w:hAnsi="Arial" w:cs="Arial"/>
          <w:color w:val="000000"/>
          <w:lang w:val="en-US"/>
        </w:rPr>
        <w:t>http</w:t>
      </w:r>
      <w:r w:rsidRPr="00F1350D">
        <w:rPr>
          <w:rFonts w:ascii="Arial" w:hAnsi="Arial" w:cs="Arial"/>
          <w:color w:val="000000"/>
        </w:rPr>
        <w:t>://</w:t>
      </w:r>
      <w:r w:rsidRPr="00F1350D">
        <w:rPr>
          <w:rFonts w:ascii="Arial" w:hAnsi="Arial" w:cs="Arial"/>
          <w:color w:val="000000"/>
          <w:lang w:val="en-US"/>
        </w:rPr>
        <w:t>www</w:t>
      </w:r>
      <w:r w:rsidRPr="00F1350D">
        <w:rPr>
          <w:rFonts w:ascii="Arial" w:hAnsi="Arial" w:cs="Arial"/>
          <w:color w:val="000000"/>
        </w:rPr>
        <w:t>.</w:t>
      </w:r>
      <w:r w:rsidRPr="00F1350D">
        <w:rPr>
          <w:rFonts w:ascii="Arial" w:hAnsi="Arial" w:cs="Arial"/>
          <w:color w:val="000000"/>
          <w:lang w:val="en-US"/>
        </w:rPr>
        <w:t>molchanovo</w:t>
      </w:r>
      <w:r w:rsidRPr="00F1350D">
        <w:rPr>
          <w:rFonts w:ascii="Arial" w:hAnsi="Arial" w:cs="Arial"/>
          <w:color w:val="000000"/>
        </w:rPr>
        <w:t>.</w:t>
      </w:r>
      <w:r w:rsidRPr="00F1350D">
        <w:rPr>
          <w:rFonts w:ascii="Arial" w:hAnsi="Arial" w:cs="Arial"/>
          <w:color w:val="000000"/>
          <w:lang w:val="en-US"/>
        </w:rPr>
        <w:t>ru</w:t>
      </w:r>
      <w:r w:rsidRPr="00F1350D">
        <w:rPr>
          <w:rFonts w:ascii="Arial" w:hAnsi="Arial" w:cs="Arial"/>
          <w:color w:val="000000"/>
        </w:rPr>
        <w:t>/).</w:t>
      </w:r>
    </w:p>
    <w:p w:rsidR="00F1350D" w:rsidRDefault="00F1350D" w:rsidP="00F1350D">
      <w:pPr>
        <w:ind w:firstLine="567"/>
        <w:jc w:val="both"/>
        <w:rPr>
          <w:rFonts w:ascii="Arial" w:hAnsi="Arial" w:cs="Arial"/>
        </w:rPr>
      </w:pPr>
      <w:r w:rsidRPr="00F1350D">
        <w:rPr>
          <w:rFonts w:ascii="Arial" w:hAnsi="Arial" w:cs="Arial"/>
          <w:color w:val="000000"/>
        </w:rPr>
        <w:t>3. 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 Зыкова В.Н.</w:t>
      </w:r>
    </w:p>
    <w:p w:rsidR="00F1350D" w:rsidRDefault="00F1350D" w:rsidP="00F1350D">
      <w:pPr>
        <w:rPr>
          <w:rFonts w:ascii="Arial" w:hAnsi="Arial" w:cs="Arial"/>
          <w:color w:val="000000"/>
        </w:rPr>
      </w:pPr>
    </w:p>
    <w:p w:rsidR="00F1350D" w:rsidRDefault="00F1350D" w:rsidP="00F1350D">
      <w:pPr>
        <w:rPr>
          <w:rFonts w:ascii="Arial" w:hAnsi="Arial" w:cs="Arial"/>
          <w:color w:val="000000"/>
        </w:rPr>
      </w:pPr>
    </w:p>
    <w:p w:rsidR="00F1350D" w:rsidRDefault="00F1350D" w:rsidP="00F1350D">
      <w:pPr>
        <w:rPr>
          <w:rFonts w:ascii="Arial" w:hAnsi="Arial" w:cs="Arial"/>
          <w:color w:val="000000"/>
        </w:rPr>
      </w:pPr>
    </w:p>
    <w:p w:rsidR="00F1350D" w:rsidRDefault="00F1350D" w:rsidP="00F1350D">
      <w:pPr>
        <w:rPr>
          <w:rFonts w:ascii="Arial" w:hAnsi="Arial" w:cs="Arial"/>
        </w:rPr>
      </w:pPr>
      <w:r w:rsidRPr="00F1350D">
        <w:rPr>
          <w:rFonts w:ascii="Arial" w:hAnsi="Arial" w:cs="Arial"/>
          <w:color w:val="000000"/>
        </w:rPr>
        <w:t xml:space="preserve">Глава Молчановского района                              </w:t>
      </w:r>
      <w:r>
        <w:rPr>
          <w:rFonts w:ascii="Arial" w:hAnsi="Arial" w:cs="Arial"/>
          <w:color w:val="000000"/>
        </w:rPr>
        <w:t xml:space="preserve">        </w:t>
      </w:r>
      <w:r w:rsidRPr="00F1350D">
        <w:rPr>
          <w:rFonts w:ascii="Arial" w:hAnsi="Arial" w:cs="Arial"/>
          <w:color w:val="000000"/>
        </w:rPr>
        <w:t xml:space="preserve">                                  Ю.Ю. Сальков</w:t>
      </w:r>
    </w:p>
    <w:p w:rsidR="00B7039A" w:rsidRPr="00F1350D" w:rsidRDefault="00B7039A" w:rsidP="00F1350D">
      <w:pPr>
        <w:rPr>
          <w:rFonts w:ascii="Arial" w:hAnsi="Arial" w:cs="Arial"/>
        </w:rPr>
        <w:sectPr w:rsidR="00B7039A" w:rsidRPr="00F1350D" w:rsidSect="000E73BC">
          <w:footnotePr>
            <w:pos w:val="beneathText"/>
          </w:footnotePr>
          <w:pgSz w:w="11905" w:h="16837"/>
          <w:pgMar w:top="567" w:right="567" w:bottom="1134" w:left="1531" w:header="720" w:footer="720" w:gutter="0"/>
          <w:cols w:space="720"/>
          <w:docGrid w:linePitch="360"/>
        </w:sectPr>
      </w:pP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lastRenderedPageBreak/>
        <w:t>Приложение к постановлению</w:t>
      </w: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t>Администрации Молчановского района</w:t>
      </w: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t xml:space="preserve">от  29.12.2017           №  898     </w:t>
      </w:r>
    </w:p>
    <w:p w:rsidR="00B7039A" w:rsidRPr="00F1350D" w:rsidRDefault="00B7039A" w:rsidP="00B7039A">
      <w:pPr>
        <w:widowControl w:val="0"/>
        <w:autoSpaceDE w:val="0"/>
        <w:autoSpaceDN w:val="0"/>
        <w:adjustRightInd w:val="0"/>
        <w:ind w:left="5220"/>
        <w:rPr>
          <w:rFonts w:ascii="Arial" w:hAnsi="Arial" w:cs="Arial"/>
        </w:rPr>
      </w:pP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t>«Приложение к постановлению</w:t>
      </w: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t>Администрации Молчановского района</w:t>
      </w:r>
    </w:p>
    <w:p w:rsidR="00B7039A" w:rsidRPr="00F1350D" w:rsidRDefault="00B7039A" w:rsidP="00B7039A">
      <w:pPr>
        <w:widowControl w:val="0"/>
        <w:autoSpaceDE w:val="0"/>
        <w:autoSpaceDN w:val="0"/>
        <w:adjustRightInd w:val="0"/>
        <w:ind w:left="5220"/>
        <w:rPr>
          <w:rFonts w:ascii="Arial" w:hAnsi="Arial" w:cs="Arial"/>
        </w:rPr>
      </w:pPr>
      <w:r w:rsidRPr="00F1350D">
        <w:rPr>
          <w:rFonts w:ascii="Arial" w:hAnsi="Arial" w:cs="Arial"/>
        </w:rPr>
        <w:t>от  30.12.2016      № 667</w:t>
      </w:r>
    </w:p>
    <w:p w:rsidR="00B7039A" w:rsidRPr="00F1350D" w:rsidRDefault="00B7039A" w:rsidP="00B7039A">
      <w:pPr>
        <w:widowControl w:val="0"/>
        <w:autoSpaceDE w:val="0"/>
        <w:autoSpaceDN w:val="0"/>
        <w:adjustRightInd w:val="0"/>
        <w:rPr>
          <w:rFonts w:ascii="Arial" w:hAnsi="Arial" w:cs="Arial"/>
        </w:rPr>
      </w:pPr>
    </w:p>
    <w:p w:rsidR="00B7039A" w:rsidRPr="00F1350D" w:rsidRDefault="00B7039A" w:rsidP="00B7039A">
      <w:pPr>
        <w:widowControl w:val="0"/>
        <w:autoSpaceDE w:val="0"/>
        <w:autoSpaceDN w:val="0"/>
        <w:adjustRightInd w:val="0"/>
        <w:ind w:right="-1086"/>
        <w:jc w:val="center"/>
        <w:rPr>
          <w:rFonts w:ascii="Arial" w:hAnsi="Arial" w:cs="Arial"/>
        </w:rPr>
      </w:pPr>
      <w:r w:rsidRPr="00F1350D">
        <w:rPr>
          <w:rFonts w:ascii="Arial" w:hAnsi="Arial" w:cs="Arial"/>
        </w:rPr>
        <w:t>1. Паспорт</w:t>
      </w:r>
    </w:p>
    <w:p w:rsidR="00B7039A" w:rsidRPr="00F1350D" w:rsidRDefault="00B7039A" w:rsidP="00B7039A">
      <w:pPr>
        <w:widowControl w:val="0"/>
        <w:autoSpaceDE w:val="0"/>
        <w:autoSpaceDN w:val="0"/>
        <w:adjustRightInd w:val="0"/>
        <w:ind w:right="-1086"/>
        <w:jc w:val="center"/>
        <w:rPr>
          <w:rFonts w:ascii="Arial" w:hAnsi="Arial" w:cs="Arial"/>
        </w:rPr>
      </w:pPr>
      <w:r w:rsidRPr="00F1350D">
        <w:rPr>
          <w:rFonts w:ascii="Arial" w:hAnsi="Arial" w:cs="Arial"/>
        </w:rPr>
        <w:t>муниципальной программы Молчановского района</w:t>
      </w:r>
    </w:p>
    <w:p w:rsidR="00B7039A" w:rsidRPr="00F1350D" w:rsidRDefault="00B7039A" w:rsidP="00B7039A">
      <w:pPr>
        <w:ind w:right="-1089"/>
        <w:jc w:val="center"/>
        <w:rPr>
          <w:rFonts w:ascii="Arial" w:hAnsi="Arial" w:cs="Arial"/>
        </w:rPr>
      </w:pPr>
      <w:r w:rsidRPr="00F1350D">
        <w:rPr>
          <w:rFonts w:ascii="Arial" w:hAnsi="Arial" w:cs="Arial"/>
        </w:rPr>
        <w:t xml:space="preserve">«Содержание и развитие муниципального хозяйства Молчановского района </w:t>
      </w:r>
    </w:p>
    <w:p w:rsidR="00B7039A" w:rsidRPr="00F1350D" w:rsidRDefault="00B7039A" w:rsidP="00B7039A">
      <w:pPr>
        <w:ind w:right="-1089"/>
        <w:jc w:val="center"/>
        <w:rPr>
          <w:rFonts w:ascii="Arial" w:hAnsi="Arial" w:cs="Arial"/>
        </w:rPr>
      </w:pPr>
      <w:r w:rsidRPr="00F1350D">
        <w:rPr>
          <w:rFonts w:ascii="Arial" w:hAnsi="Arial" w:cs="Arial"/>
        </w:rPr>
        <w:t>на 2017-2022 годы»</w:t>
      </w:r>
    </w:p>
    <w:tbl>
      <w:tblPr>
        <w:tblW w:w="16091" w:type="dxa"/>
        <w:tblInd w:w="62" w:type="dxa"/>
        <w:tblLayout w:type="fixed"/>
        <w:tblCellMar>
          <w:top w:w="75" w:type="dxa"/>
          <w:left w:w="0" w:type="dxa"/>
          <w:bottom w:w="75" w:type="dxa"/>
          <w:right w:w="0" w:type="dxa"/>
        </w:tblCellMar>
        <w:tblLook w:val="0000"/>
      </w:tblPr>
      <w:tblGrid>
        <w:gridCol w:w="2160"/>
        <w:gridCol w:w="1800"/>
        <w:gridCol w:w="41"/>
        <w:gridCol w:w="961"/>
        <w:gridCol w:w="78"/>
        <w:gridCol w:w="914"/>
        <w:gridCol w:w="113"/>
        <w:gridCol w:w="880"/>
        <w:gridCol w:w="20"/>
        <w:gridCol w:w="48"/>
        <w:gridCol w:w="895"/>
        <w:gridCol w:w="28"/>
        <w:gridCol w:w="993"/>
        <w:gridCol w:w="900"/>
        <w:gridCol w:w="50"/>
        <w:gridCol w:w="839"/>
        <w:gridCol w:w="10"/>
        <w:gridCol w:w="681"/>
        <w:gridCol w:w="780"/>
        <w:gridCol w:w="780"/>
        <w:gridCol w:w="780"/>
        <w:gridCol w:w="780"/>
        <w:gridCol w:w="780"/>
        <w:gridCol w:w="780"/>
      </w:tblGrid>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Наименование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jc w:val="both"/>
              <w:rPr>
                <w:rFonts w:ascii="Arial" w:hAnsi="Arial" w:cs="Arial"/>
                <w:b/>
                <w:bCs/>
              </w:rPr>
            </w:pPr>
            <w:r w:rsidRPr="00F1350D">
              <w:rPr>
                <w:rFonts w:ascii="Arial" w:hAnsi="Arial" w:cs="Arial"/>
              </w:rPr>
              <w:t>Содержание и развитие муниципального хозяйства Молчановского района на 2017-2022 годы</w:t>
            </w:r>
          </w:p>
          <w:p w:rsidR="00B7039A" w:rsidRPr="00F1350D" w:rsidRDefault="00B7039A" w:rsidP="00E714AA">
            <w:pPr>
              <w:widowControl w:val="0"/>
              <w:autoSpaceDE w:val="0"/>
              <w:autoSpaceDN w:val="0"/>
              <w:adjustRightInd w:val="0"/>
              <w:jc w:val="both"/>
              <w:rPr>
                <w:rFonts w:ascii="Arial" w:hAnsi="Arial" w:cs="Arial"/>
              </w:rPr>
            </w:pP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Ответственный исполнитель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p w:rsidR="00B7039A" w:rsidRPr="00F1350D" w:rsidRDefault="00B7039A" w:rsidP="00E714AA">
            <w:pPr>
              <w:widowControl w:val="0"/>
              <w:autoSpaceDE w:val="0"/>
              <w:autoSpaceDN w:val="0"/>
              <w:adjustRightInd w:val="0"/>
              <w:jc w:val="both"/>
              <w:rPr>
                <w:rFonts w:ascii="Arial" w:hAnsi="Arial" w:cs="Arial"/>
              </w:rPr>
            </w:pP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Соисполнители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Участники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Администрации сельских поселений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Муниципальные учреждения Молчановского района</w:t>
            </w: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Цель социально-экономического развития Молчановского  района, на реализацию которой направлена муниципальная программа</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Улучшение комфортности проживания на территории района</w:t>
            </w: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Цель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HTML"/>
              <w:snapToGrid w:val="0"/>
              <w:jc w:val="both"/>
              <w:rPr>
                <w:rFonts w:ascii="Arial" w:hAnsi="Arial" w:cs="Arial"/>
                <w:sz w:val="24"/>
                <w:szCs w:val="24"/>
                <w:lang w:eastAsia="ru-RU"/>
              </w:rPr>
            </w:pPr>
            <w:r w:rsidRPr="00F1350D">
              <w:rPr>
                <w:rFonts w:ascii="Arial" w:hAnsi="Arial" w:cs="Arial"/>
                <w:sz w:val="24"/>
                <w:szCs w:val="24"/>
                <w:lang w:eastAsia="ru-RU"/>
              </w:rPr>
              <w:t>Улучшение комфортности проживания населения на территории Молчановского района</w:t>
            </w:r>
          </w:p>
        </w:tc>
      </w:tr>
      <w:tr w:rsidR="00B7039A" w:rsidRPr="00F1350D" w:rsidTr="00E714AA">
        <w:trPr>
          <w:gridAfter w:val="8"/>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цели </w:t>
            </w:r>
          </w:p>
        </w:tc>
        <w:tc>
          <w:tcPr>
            <w:tcW w:w="100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10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 год</w:t>
            </w:r>
          </w:p>
        </w:tc>
        <w:tc>
          <w:tcPr>
            <w:tcW w:w="94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1" w:type="dxa"/>
            <w:gridSpan w:val="2"/>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2012"/>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увеличение доли автомобильных дорог, отвечающих нормативным требованиям, %</w:t>
            </w:r>
          </w:p>
        </w:tc>
        <w:tc>
          <w:tcPr>
            <w:tcW w:w="1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jc w:val="center"/>
              <w:rPr>
                <w:rFonts w:ascii="Arial" w:hAnsi="Arial" w:cs="Arial"/>
              </w:rPr>
            </w:pPr>
            <w:r w:rsidRPr="00F1350D">
              <w:rPr>
                <w:rFonts w:ascii="Arial" w:hAnsi="Arial" w:cs="Arial"/>
              </w:rPr>
              <w:t>11,3</w:t>
            </w:r>
          </w:p>
        </w:tc>
        <w:tc>
          <w:tcPr>
            <w:tcW w:w="9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jc w:val="center"/>
              <w:rPr>
                <w:rFonts w:ascii="Arial" w:hAnsi="Arial" w:cs="Arial"/>
              </w:rPr>
            </w:pPr>
            <w:r w:rsidRPr="00F1350D">
              <w:rPr>
                <w:rFonts w:ascii="Arial" w:hAnsi="Arial" w:cs="Arial"/>
              </w:rPr>
              <w:t>11,3</w:t>
            </w:r>
          </w:p>
        </w:tc>
        <w:tc>
          <w:tcPr>
            <w:tcW w:w="1021"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jc w:val="center"/>
              <w:rPr>
                <w:rFonts w:ascii="Arial" w:hAnsi="Arial" w:cs="Arial"/>
              </w:rPr>
            </w:pPr>
            <w:r w:rsidRPr="00F1350D">
              <w:rPr>
                <w:rFonts w:ascii="Arial" w:hAnsi="Arial" w:cs="Arial"/>
              </w:rPr>
              <w:t>11,3</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jc w:val="center"/>
              <w:rPr>
                <w:rFonts w:ascii="Arial" w:hAnsi="Arial" w:cs="Arial"/>
              </w:rPr>
            </w:pPr>
            <w:r w:rsidRPr="00F1350D">
              <w:rPr>
                <w:rFonts w:ascii="Arial" w:hAnsi="Arial" w:cs="Arial"/>
              </w:rPr>
              <w:t>11,3</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jc w:val="center"/>
              <w:rPr>
                <w:rFonts w:ascii="Arial" w:hAnsi="Arial" w:cs="Arial"/>
              </w:rPr>
            </w:pPr>
            <w:r w:rsidRPr="00F1350D">
              <w:rPr>
                <w:rFonts w:ascii="Arial" w:hAnsi="Arial" w:cs="Arial"/>
              </w:rPr>
              <w:t>11,3</w:t>
            </w:r>
          </w:p>
        </w:tc>
      </w:tr>
      <w:tr w:rsidR="00B7039A" w:rsidRPr="00F1350D" w:rsidTr="00E714AA">
        <w:trPr>
          <w:gridAfter w:val="8"/>
          <w:wAfter w:w="5371" w:type="dxa"/>
          <w:trHeight w:val="1276"/>
        </w:trPr>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надежное и устойчивое снабжение потребителей коммунальными услугами, (%)</w:t>
            </w:r>
          </w:p>
        </w:tc>
        <w:tc>
          <w:tcPr>
            <w:tcW w:w="1002"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30</w:t>
            </w:r>
          </w:p>
        </w:tc>
        <w:tc>
          <w:tcPr>
            <w:tcW w:w="1105" w:type="dxa"/>
            <w:gridSpan w:val="3"/>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35</w:t>
            </w:r>
          </w:p>
        </w:tc>
        <w:tc>
          <w:tcPr>
            <w:tcW w:w="90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w:t>
            </w:r>
          </w:p>
        </w:tc>
        <w:tc>
          <w:tcPr>
            <w:tcW w:w="943"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45</w:t>
            </w:r>
          </w:p>
        </w:tc>
        <w:tc>
          <w:tcPr>
            <w:tcW w:w="1021"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55</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60</w:t>
            </w:r>
          </w:p>
        </w:tc>
      </w:tr>
      <w:tr w:rsidR="00B7039A" w:rsidRPr="00F1350D" w:rsidTr="00E714AA">
        <w:trPr>
          <w:gridAfter w:val="8"/>
          <w:wAfter w:w="5371" w:type="dxa"/>
          <w:trHeight w:val="8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Задачи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pStyle w:val="ab"/>
              <w:spacing w:after="0"/>
              <w:jc w:val="both"/>
              <w:rPr>
                <w:rFonts w:ascii="Arial" w:hAnsi="Arial" w:cs="Arial"/>
                <w:lang w:eastAsia="ru-RU"/>
              </w:rPr>
            </w:pPr>
            <w:r w:rsidRPr="00F1350D">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7039A" w:rsidRPr="00F1350D" w:rsidTr="00E714AA">
        <w:trPr>
          <w:gridAfter w:val="8"/>
          <w:wAfter w:w="5371" w:type="dxa"/>
          <w:trHeight w:val="1478"/>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bCs/>
              </w:rPr>
              <w:t xml:space="preserve">Задача 2. </w:t>
            </w:r>
            <w:r w:rsidRPr="00F1350D">
              <w:rPr>
                <w:rFonts w:ascii="Arial" w:hAnsi="Arial" w:cs="Arial"/>
              </w:rPr>
              <w:t xml:space="preserve">Модернизация и развитие систем жизнеобеспечения  района для повышения надежности </w:t>
            </w:r>
            <w:r w:rsidRPr="00F1350D">
              <w:rPr>
                <w:rFonts w:ascii="Arial" w:hAnsi="Arial" w:cs="Arial"/>
                <w:bCs/>
              </w:rPr>
              <w:t xml:space="preserve">и </w:t>
            </w:r>
            <w:r w:rsidRPr="00F1350D">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B7039A" w:rsidRPr="00F1350D" w:rsidTr="00E714AA">
        <w:trPr>
          <w:gridAfter w:val="8"/>
          <w:wAfter w:w="5371" w:type="dxa"/>
          <w:trHeight w:val="651"/>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pStyle w:val="ab"/>
              <w:spacing w:after="0"/>
              <w:jc w:val="both"/>
              <w:rPr>
                <w:rFonts w:ascii="Arial" w:hAnsi="Arial" w:cs="Arial"/>
                <w:bCs/>
              </w:rPr>
            </w:pPr>
            <w:r w:rsidRPr="00F1350D">
              <w:rPr>
                <w:rFonts w:ascii="Arial" w:hAnsi="Arial" w:cs="Arial"/>
                <w:lang w:eastAsia="ru-RU"/>
              </w:rPr>
              <w:t>Задача 3. Повышение энергетической эффективности в жилищном фонде, учреждениях и организациях Молчановского района</w:t>
            </w:r>
          </w:p>
        </w:tc>
      </w:tr>
      <w:tr w:rsidR="00B7039A" w:rsidRPr="00F1350D" w:rsidTr="00E714AA">
        <w:trPr>
          <w:gridAfter w:val="7"/>
          <w:wAfter w:w="536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муниципальной программы и их значения (с детализацией по </w:t>
            </w:r>
            <w:r w:rsidRPr="00F1350D">
              <w:rPr>
                <w:rFonts w:ascii="Arial" w:hAnsi="Arial" w:cs="Arial"/>
              </w:rPr>
              <w:lastRenderedPageBreak/>
              <w:t>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 xml:space="preserve">Показатели задач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579"/>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7039A" w:rsidRPr="00F1350D" w:rsidTr="00E714AA">
        <w:trPr>
          <w:gridAfter w:val="7"/>
          <w:wAfter w:w="5361" w:type="dxa"/>
          <w:trHeight w:val="2220"/>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Протяженность отремонтированных автомобильных дорог общего пользования, (км)</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12,6</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14</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12,2</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12,2</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12,2</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12,2</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12,2</w:t>
            </w:r>
          </w:p>
        </w:tc>
      </w:tr>
      <w:tr w:rsidR="00B7039A" w:rsidRPr="00F1350D" w:rsidTr="00E714AA">
        <w:trPr>
          <w:gridAfter w:val="8"/>
          <w:wAfter w:w="5371" w:type="dxa"/>
          <w:trHeight w:val="695"/>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bCs/>
              </w:rPr>
              <w:t xml:space="preserve">Задача 2. </w:t>
            </w:r>
            <w:r w:rsidRPr="00F1350D">
              <w:rPr>
                <w:rFonts w:ascii="Arial" w:hAnsi="Arial" w:cs="Arial"/>
              </w:rPr>
              <w:t xml:space="preserve">Модернизация и развитие систем жизнеобеспечения  района для повышения надежности </w:t>
            </w:r>
            <w:r w:rsidRPr="00F1350D">
              <w:rPr>
                <w:rFonts w:ascii="Arial" w:hAnsi="Arial" w:cs="Arial"/>
                <w:bCs/>
              </w:rPr>
              <w:t xml:space="preserve">и </w:t>
            </w:r>
            <w:r w:rsidRPr="00F1350D">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B7039A" w:rsidRPr="00F1350D" w:rsidTr="00E714AA">
        <w:trPr>
          <w:gridAfter w:val="7"/>
          <w:wAfter w:w="5361" w:type="dxa"/>
          <w:trHeight w:val="1960"/>
        </w:trPr>
        <w:tc>
          <w:tcPr>
            <w:tcW w:w="216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Количество реконструированных, отремонтированных объектов жизнеобеспечен ия, (шт.)</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r>
      <w:tr w:rsidR="00B7039A" w:rsidRPr="00F1350D" w:rsidTr="00E714AA">
        <w:trPr>
          <w:gridAfter w:val="7"/>
          <w:wAfter w:w="536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Увеличение количества благоустроенных дворовых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9</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11</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w:t>
            </w:r>
          </w:p>
        </w:tc>
      </w:tr>
      <w:tr w:rsidR="00B7039A" w:rsidRPr="00F1350D" w:rsidTr="00E714AA">
        <w:trPr>
          <w:gridAfter w:val="7"/>
          <w:wAfter w:w="536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Увеличение количества благоустроенных общественных территорий</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w:t>
            </w:r>
          </w:p>
        </w:tc>
      </w:tr>
      <w:tr w:rsidR="00B7039A" w:rsidRPr="00F1350D" w:rsidTr="00E714AA">
        <w:trPr>
          <w:gridAfter w:val="8"/>
          <w:wAfter w:w="5371" w:type="dxa"/>
          <w:trHeight w:val="422"/>
        </w:trPr>
        <w:tc>
          <w:tcPr>
            <w:tcW w:w="2160" w:type="dxa"/>
            <w:vMerge w:val="restart"/>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lang w:eastAsia="ru-RU"/>
              </w:rPr>
              <w:t>Задача 3. Повышение энергетической эффективности в жилищном фонде, учреждениях и организациях Молчановского района</w:t>
            </w:r>
          </w:p>
        </w:tc>
      </w:tr>
      <w:tr w:rsidR="00B7039A" w:rsidRPr="00F1350D" w:rsidTr="00E714AA">
        <w:trPr>
          <w:gridAfter w:val="7"/>
          <w:wAfter w:w="5361" w:type="dxa"/>
          <w:trHeight w:val="2204"/>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Оснащение приборами учета электрической, тепловой энергии, холодной воды, %</w:t>
            </w:r>
          </w:p>
        </w:tc>
        <w:tc>
          <w:tcPr>
            <w:tcW w:w="9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11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r>
      <w:tr w:rsidR="00B7039A" w:rsidRPr="00F1350D" w:rsidTr="00E714AA">
        <w:trPr>
          <w:gridAfter w:val="8"/>
          <w:wAfter w:w="5371" w:type="dxa"/>
          <w:trHeight w:val="481"/>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Подпрограммы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Подпрограмма 1. Сохранение и развитие автомобильных дорог Молчановского района</w:t>
            </w:r>
          </w:p>
        </w:tc>
      </w:tr>
      <w:tr w:rsidR="00B7039A" w:rsidRPr="00F1350D" w:rsidTr="00E714AA">
        <w:trPr>
          <w:gridAfter w:val="8"/>
          <w:wAfter w:w="5371" w:type="dxa"/>
          <w:trHeight w:val="508"/>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Подпрограмма 2. Развитие систем жизнеобеспечения населения и улучшение комфортности проживания на территории Молчановского </w:t>
            </w:r>
            <w:r w:rsidRPr="00F1350D">
              <w:rPr>
                <w:rFonts w:ascii="Arial" w:hAnsi="Arial" w:cs="Arial"/>
              </w:rPr>
              <w:lastRenderedPageBreak/>
              <w:t>района</w:t>
            </w:r>
          </w:p>
        </w:tc>
      </w:tr>
      <w:tr w:rsidR="00B7039A" w:rsidRPr="00F1350D" w:rsidTr="00E714AA">
        <w:trPr>
          <w:gridAfter w:val="8"/>
          <w:wAfter w:w="5371" w:type="dxa"/>
          <w:trHeight w:val="561"/>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Подпрограмма 3. Повышение энергетической эффективности на территории Молчановского района </w:t>
            </w:r>
          </w:p>
        </w:tc>
      </w:tr>
      <w:tr w:rsidR="00B7039A" w:rsidRPr="00F1350D" w:rsidTr="00E714AA">
        <w:trPr>
          <w:gridAfter w:val="8"/>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Ведомственные целевые программы, входящие в состав муниципальной программы (далее - ВЦП)</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Отсутствуют</w:t>
            </w:r>
          </w:p>
        </w:tc>
      </w:tr>
      <w:tr w:rsidR="00B7039A" w:rsidRPr="00F1350D" w:rsidTr="00E714AA">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Сроки реализации муниципальной программы</w:t>
            </w:r>
          </w:p>
        </w:tc>
        <w:tc>
          <w:tcPr>
            <w:tcW w:w="856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2017-2022 годы</w:t>
            </w:r>
          </w:p>
        </w:tc>
        <w:tc>
          <w:tcPr>
            <w:tcW w:w="691" w:type="dxa"/>
            <w:gridSpan w:val="2"/>
            <w:tcBorders>
              <w:top w:val="single" w:sz="4" w:space="0" w:color="auto"/>
              <w:left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6-й год реализации</w:t>
            </w:r>
          </w:p>
        </w:tc>
      </w:tr>
      <w:tr w:rsidR="00B7039A" w:rsidRPr="00F1350D" w:rsidTr="00E714AA">
        <w:trPr>
          <w:gridAfter w:val="8"/>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Объем и источники финансирования муниципальной программы (с детализацией по годам реализации, тыс. рублей)</w:t>
            </w:r>
          </w:p>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Источники</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 год</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1021"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федеральный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1037,8</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1037,8</w:t>
            </w:r>
          </w:p>
        </w:tc>
        <w:tc>
          <w:tcPr>
            <w:tcW w:w="99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1021" w:type="dxa"/>
            <w:gridSpan w:val="2"/>
            <w:tcBorders>
              <w:top w:val="single" w:sz="4" w:space="0" w:color="auto"/>
              <w:left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областной бюджет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spacing w:line="360" w:lineRule="auto"/>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245452,3</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spacing w:line="360" w:lineRule="auto"/>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33320,5</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28529,7</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54844,1</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101613</w:t>
            </w:r>
          </w:p>
        </w:tc>
        <w:tc>
          <w:tcPr>
            <w:tcW w:w="90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13572,5</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13572,5</w:t>
            </w:r>
          </w:p>
        </w:tc>
      </w:tr>
      <w:tr w:rsidR="00B7039A" w:rsidRPr="00F1350D" w:rsidTr="00E714AA">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 МО «Молчановский район»</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16576</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5788,1</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6831,5</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672,4</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c>
          <w:tcPr>
            <w:tcW w:w="90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r>
      <w:tr w:rsidR="00B7039A" w:rsidRPr="00F1350D" w:rsidTr="00E714AA">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бюджеты сельских поселений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внебюджетные источники (по согласованию (прогноз)</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всего по источникам</w:t>
            </w:r>
          </w:p>
        </w:tc>
        <w:tc>
          <w:tcPr>
            <w:tcW w:w="10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263073,5</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40153,4</w:t>
            </w:r>
          </w:p>
        </w:tc>
        <w:tc>
          <w:tcPr>
            <w:tcW w:w="9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35361,2</w:t>
            </w:r>
          </w:p>
        </w:tc>
        <w:tc>
          <w:tcPr>
            <w:tcW w:w="9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55516,5</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102707,8</w:t>
            </w:r>
          </w:p>
        </w:tc>
        <w:tc>
          <w:tcPr>
            <w:tcW w:w="900" w:type="dxa"/>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14667,3</w:t>
            </w:r>
          </w:p>
        </w:tc>
        <w:tc>
          <w:tcPr>
            <w:tcW w:w="889" w:type="dxa"/>
            <w:gridSpan w:val="2"/>
            <w:tcBorders>
              <w:top w:val="single" w:sz="4" w:space="0" w:color="auto"/>
              <w:left w:val="single" w:sz="4" w:space="0" w:color="auto"/>
              <w:bottom w:val="single" w:sz="4" w:space="0" w:color="auto"/>
              <w:right w:val="single" w:sz="4" w:space="0" w:color="auto"/>
            </w:tcBorders>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14667,3</w:t>
            </w:r>
          </w:p>
        </w:tc>
      </w:tr>
    </w:tbl>
    <w:p w:rsidR="00B7039A" w:rsidRPr="00F1350D" w:rsidRDefault="00B7039A" w:rsidP="00B7039A">
      <w:pPr>
        <w:widowControl w:val="0"/>
        <w:autoSpaceDE w:val="0"/>
        <w:autoSpaceDN w:val="0"/>
        <w:adjustRightInd w:val="0"/>
        <w:jc w:val="both"/>
        <w:rPr>
          <w:rFonts w:ascii="Arial" w:hAnsi="Arial" w:cs="Arial"/>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B7039A" w:rsidRPr="00F1350D" w:rsidTr="00E714AA">
        <w:trPr>
          <w:trHeight w:val="25"/>
        </w:trPr>
        <w:tc>
          <w:tcPr>
            <w:tcW w:w="6554" w:type="dxa"/>
          </w:tcPr>
          <w:p w:rsidR="00B7039A" w:rsidRPr="00F1350D" w:rsidRDefault="00B7039A" w:rsidP="00E714AA">
            <w:pPr>
              <w:widowControl w:val="0"/>
              <w:autoSpaceDE w:val="0"/>
              <w:autoSpaceDN w:val="0"/>
              <w:adjustRightInd w:val="0"/>
              <w:jc w:val="both"/>
              <w:rPr>
                <w:rFonts w:ascii="Arial" w:hAnsi="Arial" w:cs="Arial"/>
              </w:rPr>
            </w:pPr>
          </w:p>
        </w:tc>
      </w:tr>
    </w:tbl>
    <w:p w:rsidR="00B7039A" w:rsidRPr="00F1350D" w:rsidRDefault="00B7039A" w:rsidP="00B7039A">
      <w:pPr>
        <w:widowControl w:val="0"/>
        <w:autoSpaceDE w:val="0"/>
        <w:autoSpaceDN w:val="0"/>
        <w:adjustRightInd w:val="0"/>
        <w:jc w:val="both"/>
        <w:rPr>
          <w:rFonts w:ascii="Arial" w:hAnsi="Arial" w:cs="Arial"/>
        </w:rPr>
      </w:pPr>
    </w:p>
    <w:p w:rsidR="00B7039A" w:rsidRPr="00F1350D" w:rsidRDefault="00B7039A" w:rsidP="00B7039A">
      <w:pPr>
        <w:rPr>
          <w:rFonts w:ascii="Arial" w:hAnsi="Arial" w:cs="Arial"/>
        </w:rPr>
      </w:pPr>
    </w:p>
    <w:p w:rsidR="00B7039A" w:rsidRPr="00F1350D" w:rsidRDefault="00B7039A" w:rsidP="00B7039A">
      <w:pPr>
        <w:rPr>
          <w:rFonts w:ascii="Arial" w:hAnsi="Arial" w:cs="Arial"/>
        </w:rPr>
        <w:sectPr w:rsidR="00B7039A" w:rsidRPr="00F1350D" w:rsidSect="00F95C77">
          <w:headerReference w:type="even" r:id="rId7"/>
          <w:headerReference w:type="default" r:id="rId8"/>
          <w:footerReference w:type="even" r:id="rId9"/>
          <w:footerReference w:type="default" r:id="rId10"/>
          <w:headerReference w:type="first" r:id="rId11"/>
          <w:footerReference w:type="first" r:id="rId12"/>
          <w:pgSz w:w="11906" w:h="16838"/>
          <w:pgMar w:top="339" w:right="1701" w:bottom="1134" w:left="851" w:header="709" w:footer="308" w:gutter="0"/>
          <w:pgNumType w:start="2"/>
          <w:cols w:space="708"/>
          <w:docGrid w:linePitch="360"/>
        </w:sectPr>
      </w:pPr>
    </w:p>
    <w:p w:rsidR="00B7039A" w:rsidRPr="00F1350D" w:rsidRDefault="00B7039A" w:rsidP="00B7039A">
      <w:pPr>
        <w:pStyle w:val="ConsPlusNormal"/>
        <w:ind w:right="-906"/>
        <w:jc w:val="center"/>
        <w:rPr>
          <w:rFonts w:ascii="Arial" w:hAnsi="Arial" w:cs="Arial"/>
          <w:sz w:val="24"/>
          <w:szCs w:val="24"/>
        </w:rPr>
      </w:pPr>
      <w:r w:rsidRPr="00F1350D">
        <w:rPr>
          <w:rFonts w:ascii="Arial" w:hAnsi="Arial" w:cs="Arial"/>
          <w:sz w:val="24"/>
          <w:szCs w:val="24"/>
        </w:rPr>
        <w:lastRenderedPageBreak/>
        <w:t>2. Характеристика текущего состояния сферы</w:t>
      </w:r>
    </w:p>
    <w:p w:rsidR="00B7039A" w:rsidRPr="00F1350D" w:rsidRDefault="00B7039A" w:rsidP="00B7039A">
      <w:pPr>
        <w:pStyle w:val="ConsPlusNormal"/>
        <w:ind w:right="-906"/>
        <w:jc w:val="center"/>
        <w:rPr>
          <w:rFonts w:ascii="Arial" w:hAnsi="Arial" w:cs="Arial"/>
          <w:sz w:val="24"/>
          <w:szCs w:val="24"/>
        </w:rPr>
      </w:pPr>
      <w:r w:rsidRPr="00F1350D">
        <w:rPr>
          <w:rFonts w:ascii="Arial" w:hAnsi="Arial" w:cs="Arial"/>
          <w:sz w:val="24"/>
          <w:szCs w:val="24"/>
        </w:rPr>
        <w:t>реализации муниципальной программы</w:t>
      </w:r>
    </w:p>
    <w:p w:rsidR="00B7039A" w:rsidRPr="00F1350D" w:rsidRDefault="00B7039A" w:rsidP="00B7039A">
      <w:pPr>
        <w:tabs>
          <w:tab w:val="left" w:pos="5082"/>
        </w:tabs>
        <w:ind w:right="-964" w:firstLine="708"/>
        <w:jc w:val="both"/>
        <w:rPr>
          <w:rFonts w:ascii="Arial" w:hAnsi="Arial" w:cs="Arial"/>
        </w:rPr>
      </w:pPr>
    </w:p>
    <w:p w:rsidR="00B7039A" w:rsidRPr="00F1350D" w:rsidRDefault="00B7039A" w:rsidP="00B7039A">
      <w:pPr>
        <w:tabs>
          <w:tab w:val="left" w:pos="5082"/>
        </w:tabs>
        <w:ind w:right="-964" w:firstLine="708"/>
        <w:jc w:val="both"/>
        <w:rPr>
          <w:rFonts w:ascii="Arial" w:hAnsi="Arial" w:cs="Arial"/>
        </w:rPr>
      </w:pPr>
      <w:r w:rsidRPr="00F1350D">
        <w:rPr>
          <w:rFonts w:ascii="Arial" w:hAnsi="Arial" w:cs="Arial"/>
        </w:rPr>
        <w:t>Муниципальное образование «Молчановский район» занимает площадь 6,4 тыс. км2.</w:t>
      </w:r>
    </w:p>
    <w:p w:rsidR="00B7039A" w:rsidRPr="00F1350D" w:rsidRDefault="00B7039A" w:rsidP="00B7039A">
      <w:pPr>
        <w:tabs>
          <w:tab w:val="left" w:pos="5082"/>
        </w:tabs>
        <w:ind w:right="-964" w:firstLine="708"/>
        <w:jc w:val="both"/>
        <w:rPr>
          <w:rFonts w:ascii="Arial" w:hAnsi="Arial" w:cs="Arial"/>
        </w:rPr>
      </w:pPr>
      <w:r w:rsidRPr="00F1350D">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F1350D">
          <w:rPr>
            <w:rFonts w:ascii="Arial" w:hAnsi="Arial" w:cs="Arial"/>
          </w:rPr>
          <w:t>2016 г</w:t>
        </w:r>
      </w:smartTag>
      <w:r w:rsidRPr="00F1350D">
        <w:rPr>
          <w:rFonts w:ascii="Arial" w:hAnsi="Arial" w:cs="Arial"/>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F1350D">
        <w:rPr>
          <w:rFonts w:ascii="Arial" w:hAnsi="Arial" w:cs="Arial"/>
          <w:color w:val="0000FF"/>
        </w:rPr>
        <w:t xml:space="preserve">, </w:t>
      </w:r>
      <w:r w:rsidRPr="00F1350D">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7039A" w:rsidRPr="00F1350D" w:rsidRDefault="00B7039A" w:rsidP="00B7039A">
      <w:pPr>
        <w:ind w:right="-964" w:firstLine="708"/>
        <w:jc w:val="both"/>
        <w:rPr>
          <w:rFonts w:ascii="Arial" w:hAnsi="Arial" w:cs="Arial"/>
        </w:rPr>
      </w:pPr>
      <w:r w:rsidRPr="00F1350D">
        <w:rPr>
          <w:rFonts w:ascii="Arial" w:hAnsi="Arial" w:cs="Arial"/>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B7039A" w:rsidRPr="00F1350D" w:rsidRDefault="00B7039A" w:rsidP="00B7039A">
      <w:pPr>
        <w:ind w:right="-964" w:firstLine="708"/>
        <w:jc w:val="both"/>
        <w:rPr>
          <w:rFonts w:ascii="Arial" w:hAnsi="Arial" w:cs="Arial"/>
        </w:rPr>
      </w:pPr>
      <w:r w:rsidRPr="00F1350D">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F1350D">
          <w:rPr>
            <w:rFonts w:ascii="Arial" w:hAnsi="Arial" w:cs="Arial"/>
          </w:rPr>
          <w:t>24,3 м</w:t>
        </w:r>
        <w:r w:rsidRPr="00F1350D">
          <w:rPr>
            <w:rFonts w:ascii="Arial" w:hAnsi="Arial" w:cs="Arial"/>
            <w:vertAlign w:val="superscript"/>
          </w:rPr>
          <w:t>2</w:t>
        </w:r>
      </w:smartTag>
      <w:r w:rsidRPr="00F1350D">
        <w:rPr>
          <w:rFonts w:ascii="Arial" w:hAnsi="Arial" w:cs="Arial"/>
        </w:rPr>
        <w:t xml:space="preserve"> на человека. </w:t>
      </w:r>
    </w:p>
    <w:p w:rsidR="00B7039A" w:rsidRPr="00F1350D" w:rsidRDefault="00B7039A" w:rsidP="00B7039A">
      <w:pPr>
        <w:shd w:val="clear" w:color="auto" w:fill="FFFFFF"/>
        <w:ind w:right="-964" w:firstLine="720"/>
        <w:jc w:val="both"/>
        <w:rPr>
          <w:rFonts w:ascii="Arial" w:hAnsi="Arial" w:cs="Arial"/>
        </w:rPr>
      </w:pPr>
      <w:r w:rsidRPr="00F1350D">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7039A" w:rsidRPr="00F1350D" w:rsidRDefault="00B7039A" w:rsidP="00B7039A">
      <w:pPr>
        <w:shd w:val="clear" w:color="auto" w:fill="FFFFFF"/>
        <w:ind w:right="-964" w:firstLine="720"/>
        <w:jc w:val="both"/>
        <w:rPr>
          <w:rFonts w:ascii="Arial" w:hAnsi="Arial" w:cs="Arial"/>
          <w:color w:val="FF0000"/>
        </w:rPr>
      </w:pPr>
      <w:r w:rsidRPr="00F1350D">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7039A" w:rsidRPr="00F1350D" w:rsidRDefault="00B7039A" w:rsidP="00B7039A">
      <w:pPr>
        <w:ind w:right="-964" w:firstLine="708"/>
        <w:jc w:val="both"/>
        <w:rPr>
          <w:rFonts w:ascii="Arial" w:hAnsi="Arial" w:cs="Arial"/>
        </w:rPr>
      </w:pPr>
      <w:r w:rsidRPr="00F1350D">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F1350D">
        <w:rPr>
          <w:rFonts w:ascii="Arial" w:hAnsi="Arial" w:cs="Arial"/>
          <w:bCs/>
        </w:rPr>
        <w:t xml:space="preserve"> </w:t>
      </w:r>
      <w:r w:rsidRPr="00F1350D">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F1350D">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B7039A" w:rsidRPr="00F1350D" w:rsidRDefault="00B7039A" w:rsidP="00B7039A">
      <w:pPr>
        <w:ind w:right="-964" w:firstLine="720"/>
        <w:jc w:val="both"/>
        <w:rPr>
          <w:rFonts w:ascii="Arial" w:hAnsi="Arial" w:cs="Arial"/>
        </w:rPr>
      </w:pPr>
      <w:r w:rsidRPr="00F1350D">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F1350D">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1350D">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7039A" w:rsidRPr="00F1350D" w:rsidRDefault="00B7039A" w:rsidP="00B7039A">
      <w:pPr>
        <w:shd w:val="clear" w:color="auto" w:fill="FFFFFF"/>
        <w:ind w:right="-964" w:firstLine="720"/>
        <w:jc w:val="both"/>
        <w:rPr>
          <w:rFonts w:ascii="Arial" w:hAnsi="Arial" w:cs="Arial"/>
        </w:rPr>
      </w:pPr>
      <w:r w:rsidRPr="00F1350D">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7039A" w:rsidRPr="00F1350D" w:rsidRDefault="00B7039A" w:rsidP="00B7039A">
      <w:pPr>
        <w:ind w:right="-964" w:firstLine="720"/>
        <w:jc w:val="both"/>
        <w:rPr>
          <w:rFonts w:ascii="Arial" w:hAnsi="Arial" w:cs="Arial"/>
        </w:rPr>
      </w:pPr>
      <w:r w:rsidRPr="00F1350D">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7039A" w:rsidRPr="00F1350D" w:rsidRDefault="00B7039A" w:rsidP="00B7039A">
      <w:pPr>
        <w:ind w:right="-964" w:firstLine="708"/>
        <w:jc w:val="both"/>
        <w:rPr>
          <w:rFonts w:ascii="Arial" w:hAnsi="Arial" w:cs="Arial"/>
        </w:rPr>
      </w:pPr>
      <w:r w:rsidRPr="00F1350D">
        <w:rPr>
          <w:rFonts w:ascii="Arial" w:hAnsi="Arial" w:cs="Arial"/>
        </w:rPr>
        <w:t>Стабилизация</w:t>
      </w:r>
      <w:r w:rsidRPr="00F1350D">
        <w:rPr>
          <w:rFonts w:ascii="Arial" w:hAnsi="Arial" w:cs="Arial"/>
          <w:color w:val="800080"/>
        </w:rPr>
        <w:t xml:space="preserve"> </w:t>
      </w:r>
      <w:r w:rsidRPr="00F1350D">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w:t>
      </w:r>
      <w:r w:rsidRPr="00F1350D">
        <w:rPr>
          <w:rFonts w:ascii="Arial" w:hAnsi="Arial" w:cs="Arial"/>
        </w:rPr>
        <w:lastRenderedPageBreak/>
        <w:t xml:space="preserve">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B7039A" w:rsidRPr="00F1350D" w:rsidRDefault="00B7039A" w:rsidP="00B7039A">
      <w:pPr>
        <w:tabs>
          <w:tab w:val="left" w:pos="0"/>
        </w:tabs>
        <w:ind w:right="-994" w:firstLine="567"/>
        <w:jc w:val="both"/>
        <w:rPr>
          <w:rFonts w:ascii="Arial" w:eastAsia="Calibri" w:hAnsi="Arial" w:cs="Arial"/>
        </w:rPr>
      </w:pPr>
      <w:r w:rsidRPr="00F1350D">
        <w:rPr>
          <w:rFonts w:ascii="Arial" w:eastAsia="Calibri" w:hAnsi="Arial" w:cs="Arial"/>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B7039A" w:rsidRPr="00F1350D" w:rsidRDefault="00B7039A" w:rsidP="00B7039A">
      <w:pPr>
        <w:tabs>
          <w:tab w:val="left" w:pos="0"/>
        </w:tabs>
        <w:ind w:right="-994" w:firstLine="567"/>
        <w:jc w:val="both"/>
        <w:rPr>
          <w:rFonts w:ascii="Arial" w:hAnsi="Arial" w:cs="Arial"/>
        </w:rPr>
      </w:pPr>
      <w:r w:rsidRPr="00F1350D">
        <w:rPr>
          <w:rFonts w:ascii="Arial" w:eastAsia="Calibri" w:hAnsi="Arial" w:cs="Arial"/>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B7039A" w:rsidRPr="00F1350D" w:rsidRDefault="00B7039A" w:rsidP="00B7039A">
      <w:pPr>
        <w:widowControl w:val="0"/>
        <w:autoSpaceDE w:val="0"/>
        <w:autoSpaceDN w:val="0"/>
        <w:adjustRightInd w:val="0"/>
        <w:ind w:right="-994" w:firstLine="709"/>
        <w:jc w:val="both"/>
        <w:rPr>
          <w:rFonts w:ascii="Arial" w:hAnsi="Arial" w:cs="Arial"/>
        </w:rPr>
      </w:pPr>
      <w:r w:rsidRPr="00F1350D">
        <w:rPr>
          <w:rFonts w:ascii="Arial" w:hAnsi="Arial" w:cs="Arial"/>
        </w:rPr>
        <w:t>Выполнение работ по благоустройству дворовых территорий включает в себя:</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а) минимальный перечень видов работ по благоустройству дворовых территорий:</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 xml:space="preserve">ремонт дворовых проездов; </w:t>
      </w:r>
    </w:p>
    <w:p w:rsidR="00B7039A" w:rsidRPr="00F1350D" w:rsidRDefault="00B7039A" w:rsidP="00B7039A">
      <w:pPr>
        <w:pStyle w:val="HTML"/>
        <w:tabs>
          <w:tab w:val="clear" w:pos="916"/>
          <w:tab w:val="clear" w:pos="10076"/>
          <w:tab w:val="left" w:pos="284"/>
          <w:tab w:val="left" w:pos="1134"/>
          <w:tab w:val="left" w:pos="10348"/>
        </w:tabs>
        <w:ind w:right="-994" w:firstLine="709"/>
        <w:jc w:val="both"/>
        <w:rPr>
          <w:rFonts w:ascii="Arial" w:eastAsia="Calibri" w:hAnsi="Arial" w:cs="Arial"/>
          <w:sz w:val="24"/>
          <w:szCs w:val="24"/>
        </w:rPr>
      </w:pPr>
      <w:r w:rsidRPr="00F1350D">
        <w:rPr>
          <w:rFonts w:ascii="Arial" w:eastAsia="Calibri" w:hAnsi="Arial" w:cs="Arial"/>
          <w:sz w:val="24"/>
          <w:szCs w:val="24"/>
        </w:rPr>
        <w:t xml:space="preserve">обеспечение освещения дворовых территорий с применением энергосберегающих технологий; </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установка скамеек, урн;</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б) перечень дополнительных видов работ по благоустройству дворовых территорий:</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оборудование детских и спортивных площадок;</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оборудование автомобильных парковок;</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озеленение дворовой территории;</w:t>
      </w:r>
    </w:p>
    <w:p w:rsidR="00B7039A" w:rsidRPr="00F1350D" w:rsidRDefault="00B7039A" w:rsidP="00B7039A">
      <w:pPr>
        <w:pStyle w:val="HTML"/>
        <w:tabs>
          <w:tab w:val="clear" w:pos="916"/>
          <w:tab w:val="left" w:pos="284"/>
          <w:tab w:val="left" w:pos="1134"/>
        </w:tabs>
        <w:ind w:right="-994" w:firstLine="709"/>
        <w:jc w:val="both"/>
        <w:rPr>
          <w:rFonts w:ascii="Arial" w:eastAsia="Calibri" w:hAnsi="Arial" w:cs="Arial"/>
          <w:sz w:val="24"/>
          <w:szCs w:val="24"/>
        </w:rPr>
      </w:pPr>
      <w:r w:rsidRPr="00F1350D">
        <w:rPr>
          <w:rFonts w:ascii="Arial" w:eastAsia="Calibri" w:hAnsi="Arial" w:cs="Arial"/>
          <w:sz w:val="24"/>
          <w:szCs w:val="24"/>
        </w:rPr>
        <w:t>оборудование площадок для сбора коммунальных отходов, включая раздельный сбор отходов;</w:t>
      </w:r>
    </w:p>
    <w:p w:rsidR="00B7039A" w:rsidRPr="00F1350D" w:rsidRDefault="00B7039A" w:rsidP="00B7039A">
      <w:pPr>
        <w:pStyle w:val="HTML"/>
        <w:tabs>
          <w:tab w:val="clear" w:pos="916"/>
          <w:tab w:val="left" w:pos="284"/>
          <w:tab w:val="left" w:pos="1134"/>
        </w:tabs>
        <w:ind w:right="-994" w:firstLine="709"/>
        <w:jc w:val="both"/>
        <w:rPr>
          <w:rFonts w:ascii="Arial" w:hAnsi="Arial" w:cs="Arial"/>
          <w:sz w:val="24"/>
          <w:szCs w:val="24"/>
        </w:rPr>
      </w:pPr>
      <w:r w:rsidRPr="00F1350D">
        <w:rPr>
          <w:rFonts w:ascii="Arial" w:hAnsi="Arial" w:cs="Arial"/>
          <w:sz w:val="24"/>
          <w:szCs w:val="24"/>
        </w:rPr>
        <w:t>устройство и ремонт ограждений различного функционального назначения;</w:t>
      </w:r>
    </w:p>
    <w:p w:rsidR="00B7039A" w:rsidRPr="00F1350D" w:rsidRDefault="00B7039A" w:rsidP="00B7039A">
      <w:pPr>
        <w:pStyle w:val="HTML"/>
        <w:tabs>
          <w:tab w:val="clear" w:pos="916"/>
          <w:tab w:val="left" w:pos="284"/>
          <w:tab w:val="left" w:pos="1134"/>
        </w:tabs>
        <w:ind w:right="-994" w:firstLine="709"/>
        <w:jc w:val="both"/>
        <w:rPr>
          <w:rFonts w:ascii="Arial" w:hAnsi="Arial" w:cs="Arial"/>
          <w:sz w:val="24"/>
          <w:szCs w:val="24"/>
        </w:rPr>
      </w:pPr>
      <w:r w:rsidRPr="00F1350D">
        <w:rPr>
          <w:rFonts w:ascii="Arial" w:hAnsi="Arial" w:cs="Arial"/>
          <w:sz w:val="24"/>
          <w:szCs w:val="24"/>
        </w:rPr>
        <w:t>устройство и ремонт дворовых тротуаров и пешеходных дорожек;</w:t>
      </w:r>
    </w:p>
    <w:p w:rsidR="00B7039A" w:rsidRPr="00F1350D" w:rsidRDefault="00B7039A" w:rsidP="00B7039A">
      <w:pPr>
        <w:pStyle w:val="HTML"/>
        <w:tabs>
          <w:tab w:val="clear" w:pos="916"/>
          <w:tab w:val="left" w:pos="284"/>
          <w:tab w:val="left" w:pos="1134"/>
        </w:tabs>
        <w:ind w:right="-994" w:firstLine="709"/>
        <w:jc w:val="both"/>
        <w:rPr>
          <w:rFonts w:ascii="Arial" w:hAnsi="Arial" w:cs="Arial"/>
          <w:sz w:val="24"/>
          <w:szCs w:val="24"/>
        </w:rPr>
      </w:pPr>
      <w:r w:rsidRPr="00F1350D">
        <w:rPr>
          <w:rFonts w:ascii="Arial" w:hAnsi="Arial" w:cs="Arial"/>
          <w:sz w:val="24"/>
          <w:szCs w:val="24"/>
        </w:rPr>
        <w:t>устройство пандуса;</w:t>
      </w:r>
    </w:p>
    <w:p w:rsidR="00B7039A" w:rsidRPr="00F1350D" w:rsidRDefault="00B7039A" w:rsidP="00B7039A">
      <w:pPr>
        <w:pStyle w:val="ConsPlusNormal"/>
        <w:spacing w:line="276" w:lineRule="auto"/>
        <w:ind w:right="-994" w:firstLine="567"/>
        <w:jc w:val="both"/>
        <w:rPr>
          <w:rFonts w:ascii="Arial" w:hAnsi="Arial" w:cs="Arial"/>
          <w:sz w:val="24"/>
          <w:szCs w:val="24"/>
        </w:rPr>
      </w:pPr>
      <w:r w:rsidRPr="00F1350D">
        <w:rPr>
          <w:rFonts w:ascii="Arial" w:hAnsi="Arial" w:cs="Arial"/>
          <w:sz w:val="24"/>
          <w:szCs w:val="24"/>
        </w:rPr>
        <w:t xml:space="preserve">  устройство водоотводных лотков.</w:t>
      </w:r>
    </w:p>
    <w:p w:rsidR="00B7039A" w:rsidRPr="00F1350D" w:rsidRDefault="00B7039A" w:rsidP="00B7039A">
      <w:pPr>
        <w:pStyle w:val="ad"/>
        <w:ind w:right="-994"/>
        <w:jc w:val="both"/>
        <w:rPr>
          <w:rFonts w:ascii="Arial" w:hAnsi="Arial" w:cs="Arial"/>
          <w:sz w:val="24"/>
          <w:szCs w:val="24"/>
        </w:rPr>
      </w:pPr>
      <w:r w:rsidRPr="00F1350D">
        <w:rPr>
          <w:rFonts w:ascii="Arial" w:hAnsi="Arial" w:cs="Arial"/>
          <w:sz w:val="24"/>
          <w:szCs w:val="24"/>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B7039A" w:rsidRPr="00F1350D" w:rsidRDefault="00B7039A" w:rsidP="00B7039A">
      <w:pPr>
        <w:pStyle w:val="ad"/>
        <w:ind w:right="-994"/>
        <w:jc w:val="both"/>
        <w:rPr>
          <w:rFonts w:ascii="Arial" w:hAnsi="Arial" w:cs="Arial"/>
          <w:sz w:val="24"/>
          <w:szCs w:val="24"/>
        </w:rPr>
      </w:pPr>
      <w:r w:rsidRPr="00F1350D">
        <w:rPr>
          <w:rFonts w:ascii="Arial" w:hAnsi="Arial" w:cs="Arial"/>
          <w:sz w:val="24"/>
          <w:szCs w:val="24"/>
        </w:rPr>
        <w:lastRenderedPageBreak/>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B7039A" w:rsidRPr="00F1350D" w:rsidRDefault="00B7039A" w:rsidP="00B7039A">
      <w:pPr>
        <w:numPr>
          <w:ilvl w:val="0"/>
          <w:numId w:val="31"/>
        </w:numPr>
        <w:tabs>
          <w:tab w:val="num" w:pos="1080"/>
        </w:tabs>
        <w:suppressAutoHyphens w:val="0"/>
        <w:ind w:left="0" w:right="-794" w:firstLine="709"/>
        <w:jc w:val="both"/>
        <w:rPr>
          <w:rFonts w:ascii="Arial" w:hAnsi="Arial" w:cs="Arial"/>
        </w:rPr>
      </w:pPr>
      <w:r w:rsidRPr="00F1350D">
        <w:rPr>
          <w:rFonts w:ascii="Arial" w:hAnsi="Arial" w:cs="Arial"/>
        </w:rPr>
        <w:t>В целях настоящего Порядка:</w:t>
      </w:r>
    </w:p>
    <w:p w:rsidR="00B7039A" w:rsidRPr="00F1350D" w:rsidRDefault="00B7039A" w:rsidP="00B7039A">
      <w:pPr>
        <w:autoSpaceDE w:val="0"/>
        <w:autoSpaceDN w:val="0"/>
        <w:adjustRightInd w:val="0"/>
        <w:ind w:right="-852" w:firstLine="709"/>
        <w:jc w:val="both"/>
        <w:rPr>
          <w:rFonts w:ascii="Arial" w:hAnsi="Arial" w:cs="Arial"/>
        </w:rPr>
      </w:pPr>
      <w:r w:rsidRPr="00F1350D">
        <w:rPr>
          <w:rFonts w:ascii="Arial" w:hAnsi="Arial" w:cs="Arial"/>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7039A" w:rsidRPr="00F1350D" w:rsidRDefault="00B7039A" w:rsidP="00B7039A">
      <w:pPr>
        <w:ind w:right="-852" w:firstLine="709"/>
        <w:jc w:val="both"/>
        <w:rPr>
          <w:rFonts w:ascii="Arial" w:hAnsi="Arial" w:cs="Arial"/>
        </w:rPr>
      </w:pPr>
      <w:r w:rsidRPr="00F1350D">
        <w:rPr>
          <w:rFonts w:ascii="Arial" w:hAnsi="Arial" w:cs="Arial"/>
        </w:rPr>
        <w:t xml:space="preserve">под заинтересованными лицами понимаются собственники помещений в многоквартирных домах, собственники иных зданий </w:t>
      </w:r>
      <w:r w:rsidRPr="00F1350D">
        <w:rPr>
          <w:rFonts w:ascii="Arial" w:hAnsi="Arial" w:cs="Arial"/>
        </w:rPr>
        <w:br/>
        <w:t>и сооружений, расположенных в границах дворовой территории, подлежащей благоустройству;</w:t>
      </w:r>
    </w:p>
    <w:p w:rsidR="00B7039A" w:rsidRPr="00F1350D" w:rsidRDefault="00B7039A" w:rsidP="00B7039A">
      <w:pPr>
        <w:ind w:right="-852" w:firstLine="709"/>
        <w:jc w:val="both"/>
        <w:rPr>
          <w:rFonts w:ascii="Arial" w:hAnsi="Arial" w:cs="Arial"/>
        </w:rPr>
      </w:pPr>
      <w:r w:rsidRPr="00F1350D">
        <w:rPr>
          <w:rFonts w:ascii="Arial" w:hAnsi="Arial" w:cs="Arial"/>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B7039A" w:rsidRPr="00F1350D" w:rsidRDefault="00B7039A" w:rsidP="00B7039A">
      <w:pPr>
        <w:pStyle w:val="ad"/>
        <w:ind w:right="-852" w:firstLine="709"/>
        <w:jc w:val="both"/>
        <w:rPr>
          <w:rFonts w:ascii="Arial" w:hAnsi="Arial" w:cs="Arial"/>
          <w:sz w:val="24"/>
          <w:szCs w:val="24"/>
        </w:rPr>
      </w:pPr>
      <w:r w:rsidRPr="00F1350D">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подготовка объекта (дворовой территории) к началу работ (земляные работы, демонтаж старого оборудования, уборка мусора);</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 xml:space="preserve">покраска оборудования; </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 xml:space="preserve">озеленение территории; </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 xml:space="preserve">посадка деревьев; </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охрана объекта (дворовой территории).</w:t>
      </w:r>
    </w:p>
    <w:p w:rsidR="00B7039A" w:rsidRPr="00F1350D" w:rsidRDefault="00B7039A" w:rsidP="00B7039A">
      <w:pPr>
        <w:autoSpaceDE w:val="0"/>
        <w:autoSpaceDN w:val="0"/>
        <w:adjustRightInd w:val="0"/>
        <w:ind w:right="-794" w:firstLine="709"/>
        <w:jc w:val="both"/>
        <w:rPr>
          <w:rFonts w:ascii="Arial" w:hAnsi="Arial" w:cs="Arial"/>
        </w:rPr>
      </w:pPr>
      <w:r w:rsidRPr="00F1350D">
        <w:rPr>
          <w:rFonts w:ascii="Arial" w:hAnsi="Arial" w:cs="Arial"/>
        </w:rPr>
        <w:lastRenderedPageBreak/>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B7039A" w:rsidRPr="00F1350D" w:rsidRDefault="00B7039A" w:rsidP="00B7039A">
      <w:pPr>
        <w:autoSpaceDE w:val="0"/>
        <w:autoSpaceDN w:val="0"/>
        <w:adjustRightInd w:val="0"/>
        <w:ind w:right="-794" w:firstLine="709"/>
        <w:jc w:val="both"/>
        <w:rPr>
          <w:rFonts w:ascii="Arial" w:hAnsi="Arial" w:cs="Arial"/>
        </w:rPr>
      </w:pPr>
      <w:r w:rsidRPr="00F1350D">
        <w:rPr>
          <w:rFonts w:ascii="Arial" w:hAnsi="Arial" w:cs="Arial"/>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B7039A" w:rsidRPr="00F1350D" w:rsidRDefault="00B7039A" w:rsidP="00B7039A">
      <w:pPr>
        <w:pStyle w:val="ad"/>
        <w:ind w:right="-794" w:firstLine="709"/>
        <w:jc w:val="both"/>
        <w:rPr>
          <w:rFonts w:ascii="Arial" w:hAnsi="Arial" w:cs="Arial"/>
          <w:sz w:val="24"/>
          <w:szCs w:val="24"/>
        </w:rPr>
      </w:pPr>
      <w:r w:rsidRPr="00F1350D">
        <w:rPr>
          <w:rFonts w:ascii="Arial" w:hAnsi="Arial" w:cs="Arial"/>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B7039A" w:rsidRPr="00F1350D" w:rsidRDefault="00B7039A" w:rsidP="00B7039A">
      <w:pPr>
        <w:pStyle w:val="ad"/>
        <w:ind w:right="-850" w:firstLine="709"/>
        <w:jc w:val="both"/>
        <w:rPr>
          <w:rFonts w:ascii="Arial" w:hAnsi="Arial" w:cs="Arial"/>
          <w:sz w:val="24"/>
          <w:szCs w:val="24"/>
        </w:rPr>
      </w:pPr>
      <w:r w:rsidRPr="00F1350D">
        <w:rPr>
          <w:rFonts w:ascii="Arial" w:hAnsi="Arial" w:cs="Arial"/>
          <w:color w:val="000000"/>
          <w:sz w:val="24"/>
          <w:szCs w:val="24"/>
        </w:rPr>
        <w:t xml:space="preserve">7. Сбор средств заинтересованных лиц на выполнение </w:t>
      </w:r>
      <w:r w:rsidRPr="00F1350D">
        <w:rPr>
          <w:rFonts w:ascii="Arial" w:hAnsi="Arial" w:cs="Arial"/>
          <w:sz w:val="24"/>
          <w:szCs w:val="24"/>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B7039A" w:rsidRPr="00F1350D" w:rsidRDefault="00B7039A" w:rsidP="00B7039A">
      <w:pPr>
        <w:pStyle w:val="ad"/>
        <w:ind w:right="-850" w:firstLine="709"/>
        <w:jc w:val="both"/>
        <w:rPr>
          <w:rFonts w:ascii="Arial" w:hAnsi="Arial" w:cs="Arial"/>
          <w:sz w:val="24"/>
          <w:szCs w:val="24"/>
        </w:rPr>
      </w:pPr>
      <w:r w:rsidRPr="00F1350D">
        <w:rPr>
          <w:rFonts w:ascii="Arial" w:hAnsi="Arial" w:cs="Arial"/>
          <w:sz w:val="24"/>
          <w:szCs w:val="24"/>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B7039A" w:rsidRPr="00F1350D" w:rsidRDefault="00B7039A" w:rsidP="00B7039A">
      <w:pPr>
        <w:pStyle w:val="ad"/>
        <w:ind w:right="-850" w:firstLine="709"/>
        <w:jc w:val="both"/>
        <w:rPr>
          <w:rFonts w:ascii="Arial" w:hAnsi="Arial" w:cs="Arial"/>
          <w:sz w:val="24"/>
          <w:szCs w:val="24"/>
        </w:rPr>
      </w:pPr>
      <w:r w:rsidRPr="00F1350D">
        <w:rPr>
          <w:rFonts w:ascii="Arial" w:hAnsi="Arial" w:cs="Arial"/>
          <w:sz w:val="24"/>
          <w:szCs w:val="24"/>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B7039A" w:rsidRPr="00F1350D" w:rsidRDefault="00B7039A" w:rsidP="00B7039A">
      <w:pPr>
        <w:pStyle w:val="ad"/>
        <w:ind w:right="-850" w:firstLine="709"/>
        <w:jc w:val="both"/>
        <w:rPr>
          <w:rFonts w:ascii="Arial" w:hAnsi="Arial" w:cs="Arial"/>
          <w:sz w:val="24"/>
          <w:szCs w:val="24"/>
        </w:rPr>
      </w:pPr>
      <w:r w:rsidRPr="00F1350D">
        <w:rPr>
          <w:rFonts w:ascii="Arial" w:hAnsi="Arial" w:cs="Arial"/>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B7039A" w:rsidRPr="00F1350D" w:rsidRDefault="00B7039A" w:rsidP="00B7039A">
      <w:pPr>
        <w:pStyle w:val="ad"/>
        <w:ind w:right="-850" w:firstLine="709"/>
        <w:jc w:val="both"/>
        <w:rPr>
          <w:rFonts w:ascii="Arial" w:hAnsi="Arial" w:cs="Arial"/>
          <w:sz w:val="24"/>
          <w:szCs w:val="24"/>
        </w:rPr>
      </w:pPr>
      <w:r w:rsidRPr="00F1350D">
        <w:rPr>
          <w:rFonts w:ascii="Arial" w:hAnsi="Arial" w:cs="Arial"/>
          <w:sz w:val="24"/>
          <w:szCs w:val="24"/>
        </w:rPr>
        <w:t>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B7039A" w:rsidRPr="00F1350D" w:rsidRDefault="00B7039A" w:rsidP="00B7039A">
      <w:pPr>
        <w:autoSpaceDE w:val="0"/>
        <w:autoSpaceDN w:val="0"/>
        <w:adjustRightInd w:val="0"/>
        <w:ind w:right="-850" w:firstLine="709"/>
        <w:jc w:val="both"/>
        <w:rPr>
          <w:rFonts w:ascii="Arial" w:hAnsi="Arial" w:cs="Arial"/>
        </w:rPr>
      </w:pPr>
      <w:r w:rsidRPr="00F1350D">
        <w:rPr>
          <w:rFonts w:ascii="Arial" w:hAnsi="Arial" w:cs="Arial"/>
        </w:rPr>
        <w:t>10. Администрация поселения обязана:</w:t>
      </w:r>
    </w:p>
    <w:p w:rsidR="00B7039A" w:rsidRPr="00F1350D" w:rsidRDefault="00B7039A" w:rsidP="00B7039A">
      <w:pPr>
        <w:autoSpaceDE w:val="0"/>
        <w:autoSpaceDN w:val="0"/>
        <w:adjustRightInd w:val="0"/>
        <w:ind w:right="-850" w:firstLine="709"/>
        <w:jc w:val="both"/>
        <w:rPr>
          <w:rFonts w:ascii="Arial" w:hAnsi="Arial" w:cs="Arial"/>
        </w:rPr>
      </w:pPr>
      <w:r w:rsidRPr="00F1350D">
        <w:rPr>
          <w:rFonts w:ascii="Arial" w:hAnsi="Arial" w:cs="Arial"/>
        </w:rPr>
        <w:lastRenderedPageBreak/>
        <w:t>вести учет поступающих средств в разрезе многоквартирных домов, дворовые территории которых подлежат благоустройству;</w:t>
      </w:r>
    </w:p>
    <w:p w:rsidR="00B7039A" w:rsidRPr="00F1350D" w:rsidRDefault="00B7039A" w:rsidP="00B7039A">
      <w:pPr>
        <w:autoSpaceDE w:val="0"/>
        <w:autoSpaceDN w:val="0"/>
        <w:adjustRightInd w:val="0"/>
        <w:ind w:right="-850" w:firstLine="709"/>
        <w:jc w:val="both"/>
        <w:rPr>
          <w:rFonts w:ascii="Arial" w:hAnsi="Arial" w:cs="Arial"/>
        </w:rPr>
      </w:pPr>
      <w:r w:rsidRPr="00F1350D">
        <w:rPr>
          <w:rFonts w:ascii="Arial" w:hAnsi="Arial" w:cs="Arial"/>
        </w:rPr>
        <w:t>обеспечить ежемесячное опубликование на портале информации о размере поступивших средств в разрезе многоквартирных домов;</w:t>
      </w:r>
    </w:p>
    <w:p w:rsidR="00B7039A" w:rsidRPr="00F1350D" w:rsidRDefault="00B7039A" w:rsidP="00B7039A">
      <w:pPr>
        <w:autoSpaceDE w:val="0"/>
        <w:autoSpaceDN w:val="0"/>
        <w:adjustRightInd w:val="0"/>
        <w:ind w:right="-850" w:firstLine="709"/>
        <w:jc w:val="both"/>
        <w:rPr>
          <w:rFonts w:ascii="Arial" w:hAnsi="Arial" w:cs="Arial"/>
        </w:rPr>
      </w:pPr>
      <w:r w:rsidRPr="00F1350D">
        <w:rPr>
          <w:rFonts w:ascii="Arial" w:hAnsi="Arial" w:cs="Arial"/>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B7039A" w:rsidRPr="00F1350D" w:rsidRDefault="00B7039A" w:rsidP="00B7039A">
      <w:pPr>
        <w:numPr>
          <w:ilvl w:val="0"/>
          <w:numId w:val="32"/>
        </w:numPr>
        <w:tabs>
          <w:tab w:val="left" w:pos="1134"/>
        </w:tabs>
        <w:suppressAutoHyphens w:val="0"/>
        <w:autoSpaceDE w:val="0"/>
        <w:autoSpaceDN w:val="0"/>
        <w:adjustRightInd w:val="0"/>
        <w:ind w:left="0" w:right="-850" w:firstLine="709"/>
        <w:jc w:val="both"/>
        <w:rPr>
          <w:rFonts w:ascii="Arial" w:hAnsi="Arial" w:cs="Arial"/>
        </w:rPr>
      </w:pPr>
      <w:r w:rsidRPr="00F1350D">
        <w:rPr>
          <w:rFonts w:ascii="Arial" w:hAnsi="Arial" w:cs="Arial"/>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B7039A" w:rsidRPr="00F1350D" w:rsidRDefault="00B7039A" w:rsidP="00B7039A">
      <w:pPr>
        <w:numPr>
          <w:ilvl w:val="0"/>
          <w:numId w:val="32"/>
        </w:numPr>
        <w:tabs>
          <w:tab w:val="left" w:pos="1134"/>
        </w:tabs>
        <w:suppressAutoHyphens w:val="0"/>
        <w:autoSpaceDE w:val="0"/>
        <w:autoSpaceDN w:val="0"/>
        <w:adjustRightInd w:val="0"/>
        <w:ind w:left="0" w:right="-850" w:firstLine="709"/>
        <w:jc w:val="both"/>
        <w:rPr>
          <w:rFonts w:ascii="Arial" w:hAnsi="Arial" w:cs="Arial"/>
        </w:rPr>
      </w:pPr>
      <w:r w:rsidRPr="00F1350D">
        <w:rPr>
          <w:rFonts w:ascii="Arial" w:hAnsi="Arial" w:cs="Arial"/>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B7039A" w:rsidRPr="00F1350D" w:rsidRDefault="00B7039A" w:rsidP="00B7039A">
      <w:pPr>
        <w:pStyle w:val="ad"/>
        <w:ind w:right="-850"/>
        <w:jc w:val="both"/>
        <w:rPr>
          <w:rFonts w:ascii="Arial" w:hAnsi="Arial" w:cs="Arial"/>
          <w:sz w:val="24"/>
          <w:szCs w:val="24"/>
        </w:rPr>
      </w:pPr>
      <w:bookmarkStart w:id="0" w:name="OLE_LINK85"/>
      <w:r w:rsidRPr="00F1350D">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F1350D">
        <w:rPr>
          <w:rFonts w:ascii="Arial" w:hAnsi="Arial" w:cs="Arial"/>
          <w:sz w:val="24"/>
          <w:szCs w:val="24"/>
        </w:rPr>
        <w:br/>
        <w:t>в муниципальную программу</w:t>
      </w:r>
      <w:bookmarkEnd w:id="0"/>
      <w:r w:rsidRPr="00F1350D">
        <w:rPr>
          <w:rFonts w:ascii="Arial" w:hAnsi="Arial" w:cs="Arial"/>
          <w:sz w:val="24"/>
          <w:szCs w:val="24"/>
        </w:rPr>
        <w:t xml:space="preserve"> формирования современной городской среды муниципального образования «Молчановский район»</w:t>
      </w:r>
      <w:r w:rsidRPr="00F1350D">
        <w:rPr>
          <w:rFonts w:ascii="Arial" w:hAnsi="Arial" w:cs="Arial"/>
          <w:sz w:val="24"/>
          <w:szCs w:val="24"/>
        </w:rPr>
        <w:br/>
        <w:t>на 2017 год.</w:t>
      </w:r>
    </w:p>
    <w:p w:rsidR="00B7039A" w:rsidRPr="00F1350D" w:rsidRDefault="00B7039A" w:rsidP="00B7039A">
      <w:pPr>
        <w:pStyle w:val="ad"/>
        <w:ind w:right="-994"/>
        <w:jc w:val="both"/>
        <w:rPr>
          <w:rFonts w:ascii="Arial" w:hAnsi="Arial" w:cs="Arial"/>
          <w:sz w:val="24"/>
          <w:szCs w:val="24"/>
        </w:rPr>
      </w:pPr>
      <w:r w:rsidRPr="00F1350D">
        <w:rPr>
          <w:rFonts w:ascii="Arial" w:hAnsi="Arial" w:cs="Arial"/>
          <w:sz w:val="24"/>
          <w:szCs w:val="24"/>
        </w:rPr>
        <w:t xml:space="preserve">          1. Настоящий Порядок определяет механизм действий по разработке </w:t>
      </w:r>
      <w:bookmarkStart w:id="1" w:name="OLE_LINK4"/>
      <w:r w:rsidRPr="00F1350D">
        <w:rPr>
          <w:rFonts w:ascii="Arial" w:hAnsi="Arial" w:cs="Arial"/>
          <w:sz w:val="24"/>
          <w:szCs w:val="24"/>
        </w:rPr>
        <w:t>и утверждению дизайн-проектов</w:t>
      </w:r>
      <w:bookmarkEnd w:id="1"/>
      <w:r w:rsidRPr="00F1350D">
        <w:rPr>
          <w:rFonts w:ascii="Arial" w:hAnsi="Arial" w:cs="Arial"/>
          <w:sz w:val="24"/>
          <w:szCs w:val="24"/>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B7039A" w:rsidRPr="00F1350D" w:rsidRDefault="00B7039A" w:rsidP="00B7039A">
      <w:pPr>
        <w:numPr>
          <w:ilvl w:val="0"/>
          <w:numId w:val="33"/>
        </w:numPr>
        <w:tabs>
          <w:tab w:val="left" w:pos="993"/>
        </w:tabs>
        <w:suppressAutoHyphens w:val="0"/>
        <w:ind w:left="0" w:right="-994" w:firstLine="709"/>
        <w:jc w:val="both"/>
        <w:rPr>
          <w:rFonts w:ascii="Arial" w:hAnsi="Arial" w:cs="Arial"/>
        </w:rPr>
      </w:pPr>
      <w:bookmarkStart w:id="2" w:name="OLE_LINK15"/>
      <w:bookmarkStart w:id="3" w:name="OLE_LINK16"/>
      <w:bookmarkStart w:id="4" w:name="OLE_LINK17"/>
      <w:r w:rsidRPr="00F1350D">
        <w:rPr>
          <w:rFonts w:ascii="Arial" w:hAnsi="Arial" w:cs="Arial"/>
        </w:rPr>
        <w:t>В целях настоящего Порядка:</w:t>
      </w:r>
    </w:p>
    <w:p w:rsidR="00B7039A" w:rsidRPr="00F1350D" w:rsidRDefault="00B7039A" w:rsidP="00B7039A">
      <w:pPr>
        <w:autoSpaceDE w:val="0"/>
        <w:autoSpaceDN w:val="0"/>
        <w:adjustRightInd w:val="0"/>
        <w:ind w:right="-994" w:firstLine="709"/>
        <w:jc w:val="both"/>
        <w:rPr>
          <w:rFonts w:ascii="Arial" w:hAnsi="Arial" w:cs="Arial"/>
        </w:rPr>
      </w:pPr>
      <w:r w:rsidRPr="00F1350D">
        <w:rPr>
          <w:rFonts w:ascii="Arial" w:hAnsi="Arial" w:cs="Arial"/>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7039A" w:rsidRPr="00F1350D" w:rsidRDefault="00B7039A" w:rsidP="00B7039A">
      <w:pPr>
        <w:ind w:right="-994" w:firstLine="709"/>
        <w:jc w:val="both"/>
        <w:rPr>
          <w:rFonts w:ascii="Arial" w:hAnsi="Arial" w:cs="Arial"/>
        </w:rPr>
      </w:pPr>
      <w:r w:rsidRPr="00F1350D">
        <w:rPr>
          <w:rFonts w:ascii="Arial" w:hAnsi="Arial" w:cs="Arial"/>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w:t>
      </w:r>
      <w:r w:rsidRPr="00F1350D">
        <w:rPr>
          <w:rFonts w:ascii="Arial" w:hAnsi="Arial" w:cs="Arial"/>
          <w:sz w:val="24"/>
          <w:szCs w:val="24"/>
        </w:rPr>
        <w:lastRenderedPageBreak/>
        <w:t>ремонт дворовых тротуаров и пешеходных дорожек, устройство пандуса, устройство водоотводных лотков.</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3. Дизайн-проект должен быть оформлен в письменном виде и содержать следующую информацию:</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наименование дизайн-проекта по благоустройству дворовой территории, включающее адрес многоквартирного дома (далее – МКД).</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 xml:space="preserve">текстовое и визуальное описание предлагаемого проекта, перечня </w:t>
      </w:r>
      <w:r w:rsidRPr="00F1350D">
        <w:rPr>
          <w:rFonts w:ascii="Arial" w:hAnsi="Arial" w:cs="Arial"/>
          <w:sz w:val="24"/>
          <w:szCs w:val="24"/>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сметный расчет стоимости мероприятий.</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4. Дизайн-проект должен учитывать рельеф местности, быть адаптированным к фактическим границам дворовой территории.</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B7039A" w:rsidRPr="00F1350D" w:rsidRDefault="00B7039A" w:rsidP="00B7039A">
      <w:pPr>
        <w:pStyle w:val="ConsPlusNormal"/>
        <w:ind w:right="-907" w:firstLine="709"/>
        <w:jc w:val="both"/>
        <w:rPr>
          <w:rFonts w:ascii="Arial" w:hAnsi="Arial" w:cs="Arial"/>
          <w:sz w:val="24"/>
          <w:szCs w:val="24"/>
        </w:rPr>
      </w:pPr>
      <w:r w:rsidRPr="00F1350D">
        <w:rPr>
          <w:rFonts w:ascii="Arial" w:hAnsi="Arial" w:cs="Arial"/>
          <w:sz w:val="24"/>
          <w:szCs w:val="24"/>
        </w:rPr>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7. Администрация поселения обеспечивает подготовку дизайн-проекта в срок не позднее 01 июля  2017 года.</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 xml:space="preserve">8. </w:t>
      </w:r>
      <w:bookmarkStart w:id="5" w:name="OLE_LINK21"/>
      <w:bookmarkStart w:id="6" w:name="OLE_LINK22"/>
      <w:r w:rsidRPr="00F1350D">
        <w:rPr>
          <w:rFonts w:ascii="Arial" w:hAnsi="Arial" w:cs="Arial"/>
          <w:sz w:val="24"/>
          <w:szCs w:val="24"/>
        </w:rPr>
        <w:t xml:space="preserve">Общественная комиссия </w:t>
      </w:r>
      <w:bookmarkEnd w:id="5"/>
      <w:bookmarkEnd w:id="6"/>
      <w:r w:rsidRPr="00F1350D">
        <w:rPr>
          <w:rFonts w:ascii="Arial" w:hAnsi="Arial" w:cs="Arial"/>
          <w:sz w:val="24"/>
          <w:szCs w:val="24"/>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B7039A" w:rsidRPr="00F1350D" w:rsidRDefault="00B7039A" w:rsidP="00B7039A">
      <w:pPr>
        <w:pStyle w:val="ConsPlusNormal"/>
        <w:ind w:right="-907" w:firstLine="709"/>
        <w:jc w:val="both"/>
        <w:rPr>
          <w:rFonts w:ascii="Arial" w:hAnsi="Arial" w:cs="Arial"/>
          <w:sz w:val="24"/>
          <w:szCs w:val="24"/>
        </w:rPr>
      </w:pPr>
      <w:r w:rsidRPr="00F1350D">
        <w:rPr>
          <w:rFonts w:ascii="Arial" w:hAnsi="Arial" w:cs="Arial"/>
          <w:sz w:val="24"/>
          <w:szCs w:val="24"/>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11. Доработанный дизайн-проект в срок до 12 июля 2017 года направляется Администрация поселения для согласования в Общественную комиссию.</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B7039A" w:rsidRPr="00F1350D" w:rsidRDefault="00B7039A" w:rsidP="00B7039A">
      <w:pPr>
        <w:pStyle w:val="ad"/>
        <w:ind w:right="-907" w:firstLine="709"/>
        <w:jc w:val="both"/>
        <w:rPr>
          <w:rFonts w:ascii="Arial" w:hAnsi="Arial" w:cs="Arial"/>
          <w:sz w:val="24"/>
          <w:szCs w:val="24"/>
        </w:rPr>
      </w:pPr>
      <w:r w:rsidRPr="00F1350D">
        <w:rPr>
          <w:rFonts w:ascii="Arial" w:hAnsi="Arial" w:cs="Arial"/>
          <w:sz w:val="24"/>
          <w:szCs w:val="24"/>
        </w:rPr>
        <w:lastRenderedPageBreak/>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B7039A" w:rsidRPr="00F1350D" w:rsidRDefault="00B7039A" w:rsidP="00B7039A">
      <w:pPr>
        <w:ind w:right="-994" w:firstLine="709"/>
        <w:jc w:val="both"/>
        <w:rPr>
          <w:rFonts w:ascii="Arial" w:hAnsi="Arial" w:cs="Arial"/>
        </w:rPr>
      </w:pPr>
      <w:r w:rsidRPr="00F1350D">
        <w:rPr>
          <w:rFonts w:ascii="Arial" w:hAnsi="Arial" w:cs="Arial"/>
        </w:rPr>
        <w:t xml:space="preserve">Администрация поселения в срок до 15 июля 2017 года подготавливает </w:t>
      </w:r>
      <w:r w:rsidRPr="00F1350D">
        <w:rPr>
          <w:rFonts w:ascii="Arial" w:hAnsi="Arial" w:cs="Arial"/>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B7039A" w:rsidRPr="00F1350D" w:rsidRDefault="00B7039A" w:rsidP="00B7039A">
      <w:pPr>
        <w:pStyle w:val="ad"/>
        <w:ind w:right="-994" w:firstLine="709"/>
        <w:jc w:val="both"/>
        <w:rPr>
          <w:rFonts w:ascii="Arial" w:hAnsi="Arial" w:cs="Arial"/>
          <w:sz w:val="24"/>
          <w:szCs w:val="24"/>
        </w:rPr>
      </w:pPr>
      <w:r w:rsidRPr="00F1350D">
        <w:rPr>
          <w:rFonts w:ascii="Arial" w:hAnsi="Arial" w:cs="Arial"/>
          <w:sz w:val="24"/>
          <w:szCs w:val="24"/>
        </w:rPr>
        <w:t xml:space="preserve">14. Решение Общественной комиссии и Распоряжение размещаются Отделом информационной политики на портале в течение </w:t>
      </w:r>
      <w:r w:rsidRPr="00F1350D">
        <w:rPr>
          <w:rFonts w:ascii="Arial" w:hAnsi="Arial" w:cs="Arial"/>
          <w:sz w:val="24"/>
          <w:szCs w:val="24"/>
        </w:rPr>
        <w:br/>
        <w:t>3-х календарных дней со дня подписания Распоряжения.</w:t>
      </w:r>
    </w:p>
    <w:p w:rsidR="00B7039A" w:rsidRPr="00F1350D" w:rsidRDefault="00B7039A" w:rsidP="00B7039A">
      <w:pPr>
        <w:pStyle w:val="ad"/>
        <w:ind w:right="-994" w:firstLine="709"/>
        <w:jc w:val="both"/>
        <w:rPr>
          <w:rFonts w:ascii="Arial" w:hAnsi="Arial" w:cs="Arial"/>
          <w:sz w:val="24"/>
          <w:szCs w:val="24"/>
        </w:rPr>
      </w:pPr>
    </w:p>
    <w:p w:rsidR="00B7039A" w:rsidRPr="00F1350D" w:rsidRDefault="00B7039A" w:rsidP="00B7039A">
      <w:pPr>
        <w:ind w:right="-994" w:firstLine="708"/>
        <w:jc w:val="both"/>
        <w:rPr>
          <w:rFonts w:ascii="Arial" w:hAnsi="Arial" w:cs="Arial"/>
          <w:b/>
          <w:bCs/>
        </w:rPr>
      </w:pPr>
      <w:r w:rsidRPr="00F1350D">
        <w:rPr>
          <w:rFonts w:ascii="Arial" w:hAnsi="Arial" w:cs="Arial"/>
          <w:b/>
          <w:bCs/>
        </w:rPr>
        <w:t>Адресный перечень дворовых территорий на 2017 год:</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4;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8а; </w:t>
      </w:r>
    </w:p>
    <w:p w:rsidR="00B7039A" w:rsidRPr="00F1350D" w:rsidRDefault="00B7039A" w:rsidP="00B7039A">
      <w:pPr>
        <w:ind w:right="-994" w:firstLine="708"/>
        <w:jc w:val="both"/>
        <w:rPr>
          <w:rFonts w:ascii="Arial" w:hAnsi="Arial" w:cs="Arial"/>
          <w:bCs/>
        </w:rPr>
      </w:pPr>
      <w:r w:rsidRPr="00F1350D">
        <w:rPr>
          <w:rFonts w:ascii="Arial" w:hAnsi="Arial" w:cs="Arial"/>
          <w:bCs/>
        </w:rPr>
        <w:t>Томская область, Молчановский район, с. Молчаново, ул.Степная, 8б;</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8в;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8г;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8д;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ул.Садовая, 22;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ул.Гагарина,5;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6;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7;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8; </w:t>
      </w:r>
    </w:p>
    <w:p w:rsidR="00B7039A" w:rsidRPr="00F1350D" w:rsidRDefault="00B7039A" w:rsidP="00B7039A">
      <w:pPr>
        <w:ind w:right="-994" w:firstLine="708"/>
        <w:jc w:val="both"/>
        <w:rPr>
          <w:rFonts w:ascii="Arial" w:hAnsi="Arial" w:cs="Arial"/>
          <w:bCs/>
        </w:rPr>
      </w:pPr>
      <w:r w:rsidRPr="00F1350D">
        <w:rPr>
          <w:rFonts w:ascii="Arial" w:hAnsi="Arial" w:cs="Arial"/>
          <w:bCs/>
        </w:rPr>
        <w:t xml:space="preserve">Томская область, Молчановский район, с. Молчаново, ул.Степная, 9; </w:t>
      </w:r>
    </w:p>
    <w:p w:rsidR="00B7039A" w:rsidRPr="00F1350D" w:rsidRDefault="00B7039A" w:rsidP="00B7039A">
      <w:pPr>
        <w:ind w:right="-994" w:firstLine="708"/>
        <w:jc w:val="both"/>
        <w:rPr>
          <w:rFonts w:ascii="Arial" w:hAnsi="Arial" w:cs="Arial"/>
          <w:b/>
          <w:bCs/>
        </w:rPr>
      </w:pPr>
      <w:bookmarkStart w:id="7" w:name="Par57"/>
      <w:bookmarkEnd w:id="7"/>
    </w:p>
    <w:p w:rsidR="00B7039A" w:rsidRPr="00F1350D" w:rsidRDefault="00B7039A" w:rsidP="00B7039A">
      <w:pPr>
        <w:ind w:right="-994" w:firstLine="708"/>
        <w:jc w:val="both"/>
        <w:rPr>
          <w:rFonts w:ascii="Arial" w:hAnsi="Arial" w:cs="Arial"/>
          <w:b/>
          <w:bCs/>
        </w:rPr>
      </w:pPr>
      <w:r w:rsidRPr="00F1350D">
        <w:rPr>
          <w:rFonts w:ascii="Arial" w:hAnsi="Arial" w:cs="Arial"/>
          <w:b/>
          <w:bCs/>
        </w:rPr>
        <w:t>Адресный перечень общественных территорий на 2017 год:</w:t>
      </w:r>
    </w:p>
    <w:p w:rsidR="00B7039A" w:rsidRPr="00F1350D" w:rsidRDefault="00B7039A" w:rsidP="00B7039A">
      <w:pPr>
        <w:ind w:right="-994" w:firstLine="708"/>
        <w:jc w:val="both"/>
        <w:rPr>
          <w:rFonts w:ascii="Arial" w:hAnsi="Arial" w:cs="Arial"/>
          <w:bCs/>
        </w:rPr>
        <w:sectPr w:rsidR="00B7039A" w:rsidRPr="00F1350D" w:rsidSect="001E47B9">
          <w:pgSz w:w="11906" w:h="16838"/>
          <w:pgMar w:top="1134" w:right="1701" w:bottom="1134" w:left="851" w:header="709" w:footer="313" w:gutter="0"/>
          <w:cols w:space="708"/>
          <w:docGrid w:linePitch="360"/>
        </w:sectPr>
      </w:pPr>
      <w:r w:rsidRPr="00F1350D">
        <w:rPr>
          <w:rFonts w:ascii="Arial" w:hAnsi="Arial" w:cs="Arial"/>
          <w:bCs/>
        </w:rPr>
        <w:t>Томская область, Молчановский район, с. Молчаново детский парк «Мечта».</w:t>
      </w:r>
    </w:p>
    <w:p w:rsidR="00B7039A" w:rsidRPr="00F1350D" w:rsidRDefault="00B7039A" w:rsidP="00B7039A">
      <w:pPr>
        <w:autoSpaceDE w:val="0"/>
        <w:autoSpaceDN w:val="0"/>
        <w:adjustRightInd w:val="0"/>
        <w:ind w:firstLine="540"/>
        <w:jc w:val="both"/>
        <w:rPr>
          <w:rFonts w:ascii="Arial" w:hAnsi="Arial" w:cs="Arial"/>
        </w:rPr>
      </w:pPr>
      <w:r w:rsidRPr="00F1350D">
        <w:rPr>
          <w:rFonts w:ascii="Arial" w:hAnsi="Arial" w:cs="Arial"/>
        </w:rPr>
        <w:lastRenderedPageBreak/>
        <w:t>Визуализированный перечень</w:t>
      </w:r>
      <w:r w:rsidRPr="00F1350D">
        <w:rPr>
          <w:rFonts w:ascii="Arial" w:hAnsi="Arial" w:cs="Arial"/>
          <w:caps/>
        </w:rPr>
        <w:t xml:space="preserve"> </w:t>
      </w:r>
      <w:r w:rsidRPr="00F1350D">
        <w:rPr>
          <w:rFonts w:ascii="Arial" w:hAnsi="Arial" w:cs="Arial"/>
        </w:rPr>
        <w:t>образцов элементов благоустройства, предполагаемых к размещению на дворовой территории</w:t>
      </w:r>
    </w:p>
    <w:p w:rsidR="00B7039A" w:rsidRPr="00F1350D" w:rsidRDefault="00B7039A" w:rsidP="00B7039A">
      <w:pPr>
        <w:autoSpaceDE w:val="0"/>
        <w:autoSpaceDN w:val="0"/>
        <w:adjustRightInd w:val="0"/>
        <w:ind w:firstLine="540"/>
        <w:jc w:val="center"/>
        <w:rPr>
          <w:rFonts w:ascii="Arial" w:hAnsi="Arial" w:cs="Arial"/>
          <w:b/>
        </w:rPr>
      </w:pPr>
      <w:r w:rsidRPr="00F1350D">
        <w:rPr>
          <w:rFonts w:ascii="Arial" w:hAnsi="Arial" w:cs="Arial"/>
          <w:b/>
          <w:noProof/>
          <w:lang w:eastAsia="ru-RU"/>
        </w:rPr>
        <w:drawing>
          <wp:inline distT="0" distB="0" distL="0" distR="0">
            <wp:extent cx="9089390" cy="3548380"/>
            <wp:effectExtent l="19050" t="0" r="0" b="0"/>
            <wp:docPr id="2"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3"/>
                    <a:srcRect/>
                    <a:stretch>
                      <a:fillRect/>
                    </a:stretch>
                  </pic:blipFill>
                  <pic:spPr bwMode="auto">
                    <a:xfrm>
                      <a:off x="0" y="0"/>
                      <a:ext cx="9089390" cy="3548380"/>
                    </a:xfrm>
                    <a:prstGeom prst="rect">
                      <a:avLst/>
                    </a:prstGeom>
                    <a:noFill/>
                    <a:ln w="9525">
                      <a:noFill/>
                      <a:miter lim="800000"/>
                      <a:headEnd/>
                      <a:tailEnd/>
                    </a:ln>
                  </pic:spPr>
                </pic:pic>
              </a:graphicData>
            </a:graphic>
          </wp:inline>
        </w:drawing>
      </w:r>
    </w:p>
    <w:p w:rsidR="00B7039A" w:rsidRPr="00F1350D" w:rsidRDefault="00B7039A" w:rsidP="00B7039A">
      <w:pPr>
        <w:pStyle w:val="ad"/>
        <w:rPr>
          <w:rFonts w:ascii="Arial" w:hAnsi="Arial" w:cs="Arial"/>
          <w:sz w:val="24"/>
          <w:szCs w:val="24"/>
        </w:rPr>
      </w:pPr>
    </w:p>
    <w:p w:rsidR="00B7039A" w:rsidRPr="00F1350D" w:rsidRDefault="00B7039A" w:rsidP="00B7039A">
      <w:pPr>
        <w:pStyle w:val="ad"/>
        <w:rPr>
          <w:rFonts w:ascii="Arial" w:hAnsi="Arial" w:cs="Arial"/>
          <w:sz w:val="24"/>
          <w:szCs w:val="24"/>
        </w:rPr>
      </w:pPr>
      <w:r w:rsidRPr="00F1350D">
        <w:rPr>
          <w:rFonts w:ascii="Arial" w:hAnsi="Arial" w:cs="Arial"/>
          <w:noProof/>
          <w:sz w:val="24"/>
          <w:szCs w:val="24"/>
        </w:rPr>
        <w:lastRenderedPageBreak/>
        <w:drawing>
          <wp:inline distT="0" distB="0" distL="0" distR="0">
            <wp:extent cx="9471660" cy="3562350"/>
            <wp:effectExtent l="19050" t="0" r="0" b="0"/>
            <wp:docPr id="3"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4"/>
                    <a:srcRect/>
                    <a:stretch>
                      <a:fillRect/>
                    </a:stretch>
                  </pic:blipFill>
                  <pic:spPr bwMode="auto">
                    <a:xfrm>
                      <a:off x="0" y="0"/>
                      <a:ext cx="9471660" cy="3562350"/>
                    </a:xfrm>
                    <a:prstGeom prst="rect">
                      <a:avLst/>
                    </a:prstGeom>
                    <a:noFill/>
                    <a:ln w="9525">
                      <a:noFill/>
                      <a:miter lim="800000"/>
                      <a:headEnd/>
                      <a:tailEnd/>
                    </a:ln>
                  </pic:spPr>
                </pic:pic>
              </a:graphicData>
            </a:graphic>
          </wp:inline>
        </w:drawing>
      </w:r>
    </w:p>
    <w:p w:rsidR="00B7039A" w:rsidRPr="00F1350D" w:rsidRDefault="00B7039A" w:rsidP="00B7039A">
      <w:pPr>
        <w:pStyle w:val="ad"/>
        <w:rPr>
          <w:rFonts w:ascii="Arial" w:hAnsi="Arial" w:cs="Arial"/>
          <w:sz w:val="24"/>
          <w:szCs w:val="24"/>
        </w:rPr>
      </w:pPr>
      <w:r w:rsidRPr="00F1350D">
        <w:rPr>
          <w:rFonts w:ascii="Arial" w:hAnsi="Arial" w:cs="Arial"/>
          <w:noProof/>
          <w:sz w:val="24"/>
          <w:szCs w:val="24"/>
        </w:rPr>
        <w:drawing>
          <wp:inline distT="0" distB="0" distL="0" distR="0">
            <wp:extent cx="9471660" cy="2115185"/>
            <wp:effectExtent l="19050" t="0" r="0" b="0"/>
            <wp:docPr id="4"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5"/>
                    <a:srcRect/>
                    <a:stretch>
                      <a:fillRect/>
                    </a:stretch>
                  </pic:blipFill>
                  <pic:spPr bwMode="auto">
                    <a:xfrm>
                      <a:off x="0" y="0"/>
                      <a:ext cx="9471660" cy="2115185"/>
                    </a:xfrm>
                    <a:prstGeom prst="rect">
                      <a:avLst/>
                    </a:prstGeom>
                    <a:noFill/>
                    <a:ln w="9525">
                      <a:noFill/>
                      <a:miter lim="800000"/>
                      <a:headEnd/>
                      <a:tailEnd/>
                    </a:ln>
                  </pic:spPr>
                </pic:pic>
              </a:graphicData>
            </a:graphic>
          </wp:inline>
        </w:drawing>
      </w:r>
    </w:p>
    <w:p w:rsidR="00B7039A" w:rsidRPr="00F1350D" w:rsidRDefault="00B7039A" w:rsidP="00B7039A">
      <w:pPr>
        <w:pStyle w:val="ad"/>
        <w:rPr>
          <w:rFonts w:ascii="Arial" w:hAnsi="Arial" w:cs="Arial"/>
          <w:sz w:val="24"/>
          <w:szCs w:val="24"/>
        </w:rPr>
      </w:pPr>
      <w:r w:rsidRPr="00F1350D">
        <w:rPr>
          <w:rFonts w:ascii="Arial" w:hAnsi="Arial" w:cs="Arial"/>
          <w:noProof/>
          <w:sz w:val="24"/>
          <w:szCs w:val="24"/>
        </w:rPr>
        <w:lastRenderedPageBreak/>
        <w:drawing>
          <wp:inline distT="0" distB="0" distL="0" distR="0">
            <wp:extent cx="9471660" cy="2005965"/>
            <wp:effectExtent l="19050" t="0" r="0" b="0"/>
            <wp:docPr id="5"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6"/>
                    <a:srcRect/>
                    <a:stretch>
                      <a:fillRect/>
                    </a:stretch>
                  </pic:blipFill>
                  <pic:spPr bwMode="auto">
                    <a:xfrm>
                      <a:off x="0" y="0"/>
                      <a:ext cx="9471660" cy="2005965"/>
                    </a:xfrm>
                    <a:prstGeom prst="rect">
                      <a:avLst/>
                    </a:prstGeom>
                    <a:noFill/>
                    <a:ln w="9525">
                      <a:noFill/>
                      <a:miter lim="800000"/>
                      <a:headEnd/>
                      <a:tailEnd/>
                    </a:ln>
                  </pic:spPr>
                </pic:pic>
              </a:graphicData>
            </a:graphic>
          </wp:inline>
        </w:drawing>
      </w:r>
    </w:p>
    <w:p w:rsidR="00B7039A" w:rsidRPr="00F1350D" w:rsidRDefault="00B7039A" w:rsidP="00B7039A">
      <w:pPr>
        <w:pStyle w:val="ad"/>
        <w:rPr>
          <w:rFonts w:ascii="Arial" w:hAnsi="Arial" w:cs="Arial"/>
          <w:sz w:val="24"/>
          <w:szCs w:val="24"/>
        </w:rPr>
      </w:pPr>
      <w:r w:rsidRPr="00F1350D">
        <w:rPr>
          <w:rFonts w:ascii="Arial" w:hAnsi="Arial" w:cs="Arial"/>
          <w:noProof/>
          <w:sz w:val="24"/>
          <w:szCs w:val="24"/>
        </w:rPr>
        <w:drawing>
          <wp:inline distT="0" distB="0" distL="0" distR="0">
            <wp:extent cx="9484995" cy="3411855"/>
            <wp:effectExtent l="19050" t="0" r="1905" b="0"/>
            <wp:docPr id="6"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7"/>
                    <a:srcRect/>
                    <a:stretch>
                      <a:fillRect/>
                    </a:stretch>
                  </pic:blipFill>
                  <pic:spPr bwMode="auto">
                    <a:xfrm>
                      <a:off x="0" y="0"/>
                      <a:ext cx="9484995" cy="3411855"/>
                    </a:xfrm>
                    <a:prstGeom prst="rect">
                      <a:avLst/>
                    </a:prstGeom>
                    <a:noFill/>
                    <a:ln w="9525">
                      <a:noFill/>
                      <a:miter lim="800000"/>
                      <a:headEnd/>
                      <a:tailEnd/>
                    </a:ln>
                  </pic:spPr>
                </pic:pic>
              </a:graphicData>
            </a:graphic>
          </wp:inline>
        </w:drawing>
      </w:r>
    </w:p>
    <w:p w:rsidR="00B7039A" w:rsidRPr="00F1350D" w:rsidRDefault="00B7039A" w:rsidP="00B7039A">
      <w:pPr>
        <w:pStyle w:val="ad"/>
        <w:rPr>
          <w:rFonts w:ascii="Arial" w:hAnsi="Arial" w:cs="Arial"/>
          <w:sz w:val="24"/>
          <w:szCs w:val="24"/>
        </w:rPr>
        <w:sectPr w:rsidR="00B7039A" w:rsidRPr="00F1350D" w:rsidSect="001E47B9">
          <w:pgSz w:w="16838" w:h="11906" w:orient="landscape"/>
          <w:pgMar w:top="851" w:right="1134" w:bottom="1701" w:left="1134" w:header="709" w:footer="470" w:gutter="0"/>
          <w:cols w:space="708"/>
          <w:docGrid w:linePitch="360"/>
        </w:sectPr>
      </w:pPr>
    </w:p>
    <w:p w:rsidR="00B7039A" w:rsidRPr="00F1350D" w:rsidRDefault="00B7039A" w:rsidP="00B7039A">
      <w:pPr>
        <w:tabs>
          <w:tab w:val="left" w:pos="0"/>
        </w:tabs>
        <w:ind w:right="-992"/>
        <w:jc w:val="both"/>
        <w:rPr>
          <w:rFonts w:ascii="Arial" w:eastAsia="Calibri" w:hAnsi="Arial" w:cs="Arial"/>
        </w:rPr>
      </w:pPr>
      <w:r w:rsidRPr="00F1350D">
        <w:rPr>
          <w:rFonts w:ascii="Arial" w:eastAsia="Calibri" w:hAnsi="Arial" w:cs="Arial"/>
        </w:rPr>
        <w:lastRenderedPageBreak/>
        <w:tab/>
        <w:t>Решение проблемы по благоустройству населенных пунктов поселения -  использование программно-целевого метода. Комплексное решение проблемы окажет по 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7039A" w:rsidRPr="00F1350D" w:rsidRDefault="00B7039A" w:rsidP="00B7039A">
      <w:pPr>
        <w:pStyle w:val="ad"/>
        <w:ind w:right="-964" w:firstLine="567"/>
        <w:jc w:val="both"/>
        <w:rPr>
          <w:rFonts w:ascii="Arial" w:hAnsi="Arial" w:cs="Arial"/>
          <w:sz w:val="24"/>
          <w:szCs w:val="24"/>
        </w:rPr>
      </w:pPr>
      <w:r w:rsidRPr="00F1350D">
        <w:rPr>
          <w:rFonts w:ascii="Arial" w:hAnsi="Arial" w:cs="Arial"/>
          <w:sz w:val="24"/>
          <w:szCs w:val="24"/>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B7039A" w:rsidRPr="00F1350D" w:rsidRDefault="00B7039A" w:rsidP="00B7039A">
      <w:pPr>
        <w:pStyle w:val="ad"/>
        <w:ind w:right="-964" w:firstLine="567"/>
        <w:jc w:val="both"/>
        <w:rPr>
          <w:rFonts w:ascii="Arial" w:hAnsi="Arial" w:cs="Arial"/>
          <w:sz w:val="24"/>
          <w:szCs w:val="24"/>
        </w:rPr>
      </w:pPr>
    </w:p>
    <w:p w:rsidR="00B7039A" w:rsidRPr="00F1350D" w:rsidRDefault="00B7039A" w:rsidP="00B7039A">
      <w:pPr>
        <w:shd w:val="clear" w:color="auto" w:fill="FFFFFF"/>
        <w:ind w:right="-964" w:firstLine="720"/>
        <w:jc w:val="center"/>
        <w:rPr>
          <w:rFonts w:ascii="Arial" w:hAnsi="Arial" w:cs="Arial"/>
        </w:rPr>
      </w:pPr>
      <w:r w:rsidRPr="00F1350D">
        <w:rPr>
          <w:rFonts w:ascii="Arial" w:hAnsi="Arial" w:cs="Arial"/>
        </w:rPr>
        <w:t>3. Цели и задачи муниципальной программы, показатели цели и задач муниципальной программы</w:t>
      </w:r>
    </w:p>
    <w:p w:rsidR="00B7039A" w:rsidRPr="00F1350D" w:rsidRDefault="00B7039A" w:rsidP="00B7039A">
      <w:pPr>
        <w:shd w:val="clear" w:color="auto" w:fill="FFFFFF"/>
        <w:ind w:right="-964" w:firstLine="720"/>
        <w:jc w:val="center"/>
        <w:rPr>
          <w:rFonts w:ascii="Arial" w:hAnsi="Arial" w:cs="Arial"/>
        </w:rPr>
      </w:pPr>
    </w:p>
    <w:p w:rsidR="00B7039A" w:rsidRPr="00F1350D" w:rsidRDefault="00B7039A" w:rsidP="00B7039A">
      <w:pPr>
        <w:shd w:val="clear" w:color="auto" w:fill="FFFFFF"/>
        <w:ind w:right="-964" w:firstLine="720"/>
        <w:jc w:val="both"/>
        <w:rPr>
          <w:rFonts w:ascii="Arial" w:hAnsi="Arial" w:cs="Arial"/>
          <w:lang w:eastAsia="ru-RU"/>
        </w:rPr>
      </w:pPr>
      <w:r w:rsidRPr="00F1350D">
        <w:rPr>
          <w:rFonts w:ascii="Arial" w:hAnsi="Arial" w:cs="Arial"/>
        </w:rPr>
        <w:t xml:space="preserve">Целью Программы является </w:t>
      </w:r>
      <w:r w:rsidRPr="00F1350D">
        <w:rPr>
          <w:rFonts w:ascii="Arial" w:hAnsi="Arial" w:cs="Arial"/>
          <w:lang w:eastAsia="ru-RU"/>
        </w:rPr>
        <w:t>улучшение комфортности проживания населения на территории Молчановского района.</w:t>
      </w:r>
    </w:p>
    <w:p w:rsidR="00B7039A" w:rsidRPr="00F1350D" w:rsidRDefault="00B7039A" w:rsidP="00B7039A">
      <w:pPr>
        <w:shd w:val="clear" w:color="auto" w:fill="FFFFFF"/>
        <w:ind w:right="-964" w:firstLine="720"/>
        <w:jc w:val="both"/>
        <w:rPr>
          <w:rFonts w:ascii="Arial" w:hAnsi="Arial" w:cs="Arial"/>
        </w:rPr>
      </w:pPr>
      <w:r w:rsidRPr="00F1350D">
        <w:rPr>
          <w:rFonts w:ascii="Arial" w:hAnsi="Arial" w:cs="Arial"/>
        </w:rPr>
        <w:t xml:space="preserve"> Основными задачами Программы являются: </w:t>
      </w:r>
    </w:p>
    <w:p w:rsidR="00B7039A" w:rsidRPr="00F1350D" w:rsidRDefault="00B7039A" w:rsidP="00B7039A">
      <w:pPr>
        <w:shd w:val="clear" w:color="auto" w:fill="FFFFFF"/>
        <w:ind w:right="-964" w:firstLine="720"/>
        <w:jc w:val="both"/>
        <w:rPr>
          <w:rFonts w:ascii="Arial" w:hAnsi="Arial" w:cs="Arial"/>
        </w:rPr>
      </w:pPr>
      <w:r w:rsidRPr="00F1350D">
        <w:rPr>
          <w:rFonts w:ascii="Arial" w:hAnsi="Arial" w:cs="Arial"/>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B7039A" w:rsidRPr="00F1350D" w:rsidRDefault="00B7039A" w:rsidP="00B7039A">
      <w:pPr>
        <w:numPr>
          <w:ilvl w:val="0"/>
          <w:numId w:val="5"/>
        </w:numPr>
        <w:shd w:val="clear" w:color="auto" w:fill="FFFFFF"/>
        <w:suppressAutoHyphens w:val="0"/>
        <w:spacing w:line="276" w:lineRule="auto"/>
        <w:ind w:right="-964"/>
        <w:jc w:val="both"/>
        <w:rPr>
          <w:rFonts w:ascii="Arial" w:hAnsi="Arial" w:cs="Arial"/>
        </w:rPr>
      </w:pPr>
      <w:r w:rsidRPr="00F1350D">
        <w:rPr>
          <w:rFonts w:ascii="Arial" w:hAnsi="Arial" w:cs="Arial"/>
        </w:rPr>
        <w:t xml:space="preserve">Модернизация и развитие систем жизнеобеспечения  района для повышения </w:t>
      </w:r>
    </w:p>
    <w:p w:rsidR="00B7039A" w:rsidRPr="00F1350D" w:rsidRDefault="00B7039A" w:rsidP="00B7039A">
      <w:pPr>
        <w:shd w:val="clear" w:color="auto" w:fill="FFFFFF"/>
        <w:ind w:right="-964"/>
        <w:jc w:val="both"/>
        <w:rPr>
          <w:rFonts w:ascii="Arial" w:hAnsi="Arial" w:cs="Arial"/>
        </w:rPr>
      </w:pPr>
      <w:r w:rsidRPr="00F1350D">
        <w:rPr>
          <w:rFonts w:ascii="Arial" w:hAnsi="Arial" w:cs="Arial"/>
        </w:rPr>
        <w:t xml:space="preserve">надежности </w:t>
      </w:r>
      <w:r w:rsidRPr="00F1350D">
        <w:rPr>
          <w:rFonts w:ascii="Arial" w:hAnsi="Arial" w:cs="Arial"/>
          <w:bCs/>
        </w:rPr>
        <w:t xml:space="preserve">и </w:t>
      </w:r>
      <w:r w:rsidRPr="00F1350D">
        <w:rPr>
          <w:rFonts w:ascii="Arial" w:hAnsi="Arial" w:cs="Arial"/>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B7039A" w:rsidRPr="00F1350D" w:rsidRDefault="00B7039A" w:rsidP="00B7039A">
      <w:pPr>
        <w:shd w:val="clear" w:color="auto" w:fill="FFFFFF"/>
        <w:ind w:right="-964" w:firstLine="708"/>
        <w:jc w:val="both"/>
        <w:rPr>
          <w:rFonts w:ascii="Arial" w:hAnsi="Arial" w:cs="Arial"/>
        </w:rPr>
      </w:pPr>
      <w:r w:rsidRPr="00F1350D">
        <w:rPr>
          <w:rFonts w:ascii="Arial" w:hAnsi="Arial" w:cs="Arial"/>
        </w:rPr>
        <w:t>3. Повышение  энергетической эффективности в жилищном фонде, учреждениях и организациях Молчановского района.</w:t>
      </w:r>
    </w:p>
    <w:p w:rsidR="00B7039A" w:rsidRPr="00F1350D" w:rsidRDefault="00B7039A" w:rsidP="00B7039A">
      <w:pPr>
        <w:shd w:val="clear" w:color="auto" w:fill="FFFFFF"/>
        <w:ind w:right="-964" w:firstLine="708"/>
        <w:jc w:val="both"/>
        <w:rPr>
          <w:rFonts w:ascii="Arial" w:hAnsi="Arial" w:cs="Arial"/>
        </w:rPr>
        <w:sectPr w:rsidR="00B7039A" w:rsidRPr="00F1350D" w:rsidSect="00B65305">
          <w:pgSz w:w="11906" w:h="16838"/>
          <w:pgMar w:top="1134" w:right="1701" w:bottom="1134" w:left="851" w:header="709" w:footer="709" w:gutter="0"/>
          <w:cols w:space="708"/>
          <w:docGrid w:linePitch="360"/>
        </w:sectPr>
      </w:pPr>
    </w:p>
    <w:p w:rsidR="00B7039A" w:rsidRPr="00F1350D" w:rsidRDefault="00B7039A" w:rsidP="00B7039A">
      <w:pPr>
        <w:pStyle w:val="ConsPlusNormal"/>
        <w:jc w:val="center"/>
        <w:rPr>
          <w:rFonts w:ascii="Arial" w:hAnsi="Arial" w:cs="Arial"/>
          <w:sz w:val="24"/>
          <w:szCs w:val="24"/>
        </w:rPr>
      </w:pPr>
      <w:r w:rsidRPr="00F1350D">
        <w:rPr>
          <w:rFonts w:ascii="Arial" w:hAnsi="Arial" w:cs="Arial"/>
          <w:sz w:val="24"/>
          <w:szCs w:val="24"/>
        </w:rPr>
        <w:lastRenderedPageBreak/>
        <w:t xml:space="preserve"> Перечень показателей цели и задач муниципальной программы и сведения о порядке сбора информации</w:t>
      </w:r>
    </w:p>
    <w:p w:rsidR="00B7039A" w:rsidRPr="00F1350D" w:rsidRDefault="00B7039A" w:rsidP="00B7039A">
      <w:pPr>
        <w:pStyle w:val="ConsPlusNormal"/>
        <w:jc w:val="center"/>
        <w:rPr>
          <w:rFonts w:ascii="Arial" w:hAnsi="Arial" w:cs="Arial"/>
          <w:sz w:val="24"/>
          <w:szCs w:val="24"/>
        </w:rPr>
      </w:pPr>
      <w:r w:rsidRPr="00F1350D">
        <w:rPr>
          <w:rFonts w:ascii="Arial" w:hAnsi="Arial" w:cs="Arial"/>
          <w:sz w:val="24"/>
          <w:szCs w:val="24"/>
        </w:rPr>
        <w:t>по показателям и методике их расчета</w:t>
      </w:r>
    </w:p>
    <w:p w:rsidR="00B7039A" w:rsidRPr="00F1350D" w:rsidRDefault="00B7039A" w:rsidP="00B7039A">
      <w:pPr>
        <w:pStyle w:val="ConsPlusNormal"/>
        <w:jc w:val="both"/>
        <w:rPr>
          <w:rFonts w:ascii="Arial" w:hAnsi="Arial" w:cs="Arial"/>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B7039A" w:rsidRPr="00F1350D" w:rsidTr="00E714AA">
        <w:tc>
          <w:tcPr>
            <w:tcW w:w="56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N пп</w:t>
            </w:r>
          </w:p>
        </w:tc>
        <w:tc>
          <w:tcPr>
            <w:tcW w:w="2098"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показателя</w:t>
            </w:r>
          </w:p>
        </w:tc>
        <w:tc>
          <w:tcPr>
            <w:tcW w:w="99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Единица измерения</w:t>
            </w:r>
          </w:p>
        </w:tc>
        <w:tc>
          <w:tcPr>
            <w:tcW w:w="126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Периодичность сбора данных</w:t>
            </w:r>
          </w:p>
        </w:tc>
        <w:tc>
          <w:tcPr>
            <w:tcW w:w="144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Временные характеристики показателя</w:t>
            </w:r>
          </w:p>
        </w:tc>
        <w:tc>
          <w:tcPr>
            <w:tcW w:w="414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Алгоритм формирования (формула) расчета показателя</w:t>
            </w:r>
          </w:p>
        </w:tc>
        <w:tc>
          <w:tcPr>
            <w:tcW w:w="198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Метод сбора информации</w:t>
            </w:r>
          </w:p>
        </w:tc>
        <w:tc>
          <w:tcPr>
            <w:tcW w:w="252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Ответственный за сбор данных по показателю</w:t>
            </w:r>
          </w:p>
        </w:tc>
      </w:tr>
      <w:tr w:rsidR="00B7039A" w:rsidRPr="00F1350D" w:rsidTr="00E714AA">
        <w:tc>
          <w:tcPr>
            <w:tcW w:w="15002" w:type="dxa"/>
            <w:gridSpan w:val="8"/>
          </w:tcPr>
          <w:p w:rsidR="00B7039A" w:rsidRPr="00F1350D" w:rsidRDefault="00B7039A" w:rsidP="00E714AA">
            <w:pPr>
              <w:autoSpaceDE w:val="0"/>
              <w:autoSpaceDN w:val="0"/>
              <w:adjustRightInd w:val="0"/>
              <w:jc w:val="center"/>
              <w:outlineLvl w:val="0"/>
              <w:rPr>
                <w:rFonts w:ascii="Arial" w:hAnsi="Arial" w:cs="Arial"/>
                <w:lang w:eastAsia="ru-RU"/>
              </w:rPr>
            </w:pPr>
            <w:r w:rsidRPr="00F1350D">
              <w:rPr>
                <w:rFonts w:ascii="Arial" w:hAnsi="Arial" w:cs="Arial"/>
                <w:lang w:eastAsia="ru-RU"/>
              </w:rPr>
              <w:t>Показатели цели муниципальной программы</w:t>
            </w:r>
          </w:p>
        </w:tc>
      </w:tr>
      <w:tr w:rsidR="00B7039A" w:rsidRPr="00F1350D" w:rsidTr="00E714AA">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Доля автомобильных дорог, отвечающих нормативным требованиям</w:t>
            </w:r>
          </w:p>
        </w:tc>
        <w:tc>
          <w:tcPr>
            <w:tcW w:w="99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Дор = (Д1 / Д2) x 100%, где: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Дор – доля  автомобильных дорог, отвечающих нормативным требованиям;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Д1 – протяженность дорог отремонтированных;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Д2 – протяженность дорог, находящихся на территории района</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Доля населения, получающее, надежное и устойчивое снабжение коммунальными услугами</w:t>
            </w:r>
          </w:p>
        </w:tc>
        <w:tc>
          <w:tcPr>
            <w:tcW w:w="99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Нас=(Н1/Н2)х100%, где: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Нас - доля населения, получающего надежное и устойчивое снабжение коммунальными услугами;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Н1 – количество населения, получающего надежное и устойчивое снабжение коммунальными услугами; </w:t>
            </w:r>
          </w:p>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Н2 – общее количество населения получающего коммунальные услуги</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trHeight w:val="357"/>
        </w:trPr>
        <w:tc>
          <w:tcPr>
            <w:tcW w:w="15002" w:type="dxa"/>
            <w:gridSpan w:val="8"/>
          </w:tcPr>
          <w:p w:rsidR="00B7039A" w:rsidRPr="00F1350D" w:rsidRDefault="00B7039A" w:rsidP="00E714AA">
            <w:pPr>
              <w:autoSpaceDE w:val="0"/>
              <w:autoSpaceDN w:val="0"/>
              <w:adjustRightInd w:val="0"/>
              <w:jc w:val="center"/>
              <w:outlineLvl w:val="0"/>
              <w:rPr>
                <w:rFonts w:ascii="Arial" w:hAnsi="Arial" w:cs="Arial"/>
                <w:lang w:eastAsia="ru-RU"/>
              </w:rPr>
            </w:pPr>
            <w:r w:rsidRPr="00F1350D">
              <w:rPr>
                <w:rFonts w:ascii="Arial" w:hAnsi="Arial" w:cs="Arial"/>
                <w:lang w:eastAsia="ru-RU"/>
              </w:rPr>
              <w:lastRenderedPageBreak/>
              <w:t>Показатели задач муниципальной программы</w:t>
            </w:r>
          </w:p>
        </w:tc>
      </w:tr>
      <w:tr w:rsidR="00B7039A" w:rsidRPr="00F1350D" w:rsidTr="00E714AA">
        <w:trPr>
          <w:trHeight w:val="99"/>
        </w:trPr>
        <w:tc>
          <w:tcPr>
            <w:tcW w:w="15002" w:type="dxa"/>
            <w:gridSpan w:val="8"/>
          </w:tcPr>
          <w:p w:rsidR="00B7039A" w:rsidRPr="00F1350D" w:rsidRDefault="00B7039A" w:rsidP="00E714AA">
            <w:pPr>
              <w:autoSpaceDE w:val="0"/>
              <w:autoSpaceDN w:val="0"/>
              <w:adjustRightInd w:val="0"/>
              <w:jc w:val="center"/>
              <w:outlineLvl w:val="0"/>
              <w:rPr>
                <w:rFonts w:ascii="Arial" w:hAnsi="Arial" w:cs="Arial"/>
                <w:lang w:eastAsia="ru-RU"/>
              </w:rPr>
            </w:pPr>
            <w:r w:rsidRPr="00F1350D">
              <w:rPr>
                <w:rFonts w:ascii="Arial" w:hAnsi="Arial" w:cs="Arial"/>
                <w:lang w:eastAsia="ru-RU"/>
              </w:rPr>
              <w:t>Показатель задачи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7039A" w:rsidRPr="00F1350D" w:rsidTr="00E714AA">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Протяженность отремонтированных автомобильных дорог общего пользования </w:t>
            </w:r>
          </w:p>
        </w:tc>
        <w:tc>
          <w:tcPr>
            <w:tcW w:w="997"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км</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абсолютный показатель</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trHeight w:val="249"/>
        </w:trPr>
        <w:tc>
          <w:tcPr>
            <w:tcW w:w="15002" w:type="dxa"/>
            <w:gridSpan w:val="8"/>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Показатели задачи 2. Модернизация и развитие систем жизнеобеспечения  района для повышения надежности </w:t>
            </w:r>
            <w:r w:rsidRPr="00F1350D">
              <w:rPr>
                <w:rFonts w:ascii="Arial" w:hAnsi="Arial" w:cs="Arial"/>
                <w:bCs/>
                <w:sz w:val="24"/>
                <w:szCs w:val="24"/>
              </w:rPr>
              <w:t xml:space="preserve">и </w:t>
            </w:r>
            <w:r w:rsidRPr="00F1350D">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B7039A" w:rsidRPr="00F1350D" w:rsidTr="00E714AA">
        <w:trPr>
          <w:trHeight w:val="1663"/>
        </w:trPr>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 Количество реконструированных, отремонтированных объектов жизнеобеспечения</w:t>
            </w:r>
          </w:p>
        </w:tc>
        <w:tc>
          <w:tcPr>
            <w:tcW w:w="997"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штук</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абсолютный показатель</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 Увеличение количества благоустроенных дворовых  территорий</w:t>
            </w:r>
          </w:p>
        </w:tc>
        <w:tc>
          <w:tcPr>
            <w:tcW w:w="997"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Кол-во</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абсолютный показатель</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 Увеличение количества благоустроенных общественных </w:t>
            </w:r>
            <w:r w:rsidRPr="00F1350D">
              <w:rPr>
                <w:rFonts w:ascii="Arial" w:hAnsi="Arial" w:cs="Arial"/>
                <w:sz w:val="24"/>
                <w:szCs w:val="24"/>
              </w:rPr>
              <w:lastRenderedPageBreak/>
              <w:t>территорий</w:t>
            </w:r>
          </w:p>
        </w:tc>
        <w:tc>
          <w:tcPr>
            <w:tcW w:w="997"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lastRenderedPageBreak/>
              <w:t>Кол-во</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абсолютный показатель</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ведомственная статистика</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trHeight w:val="274"/>
        </w:trPr>
        <w:tc>
          <w:tcPr>
            <w:tcW w:w="15002" w:type="dxa"/>
            <w:gridSpan w:val="8"/>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Показатели задачи 3. Повышение энергетической эффективности в жилищном фонде, учреждениях и организациях Молчановского района</w:t>
            </w:r>
          </w:p>
        </w:tc>
      </w:tr>
      <w:tr w:rsidR="00B7039A" w:rsidRPr="00F1350D" w:rsidTr="00E714AA">
        <w:trPr>
          <w:trHeight w:val="1092"/>
        </w:trPr>
        <w:tc>
          <w:tcPr>
            <w:tcW w:w="56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c>
          <w:tcPr>
            <w:tcW w:w="2098"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Оснащение приборами учета электрической, тепловой энергии, холодной воды</w:t>
            </w:r>
          </w:p>
        </w:tc>
        <w:tc>
          <w:tcPr>
            <w:tcW w:w="99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26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раз в год</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4140" w:type="dxa"/>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абсолютный показатель</w:t>
            </w:r>
          </w:p>
        </w:tc>
        <w:tc>
          <w:tcPr>
            <w:tcW w:w="198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52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bl>
    <w:p w:rsidR="00B7039A" w:rsidRPr="00F1350D" w:rsidRDefault="00B7039A" w:rsidP="00B7039A">
      <w:pPr>
        <w:pStyle w:val="ConsPlusNormal"/>
        <w:jc w:val="center"/>
        <w:rPr>
          <w:rFonts w:ascii="Arial" w:hAnsi="Arial" w:cs="Arial"/>
          <w:sz w:val="24"/>
          <w:szCs w:val="24"/>
        </w:rPr>
      </w:pPr>
    </w:p>
    <w:p w:rsidR="00B7039A" w:rsidRPr="00F1350D" w:rsidRDefault="00B7039A" w:rsidP="00B7039A">
      <w:pPr>
        <w:pStyle w:val="ConsPlusNormal"/>
        <w:jc w:val="center"/>
        <w:rPr>
          <w:rFonts w:ascii="Arial" w:hAnsi="Arial" w:cs="Arial"/>
          <w:sz w:val="24"/>
          <w:szCs w:val="24"/>
        </w:rPr>
      </w:pPr>
      <w:r w:rsidRPr="00F1350D">
        <w:rPr>
          <w:rFonts w:ascii="Arial" w:hAnsi="Arial" w:cs="Arial"/>
          <w:sz w:val="24"/>
          <w:szCs w:val="24"/>
        </w:rPr>
        <w:t>4. Ресурсное обеспечение муниципальной программы</w:t>
      </w:r>
    </w:p>
    <w:p w:rsidR="00B7039A" w:rsidRPr="00F1350D" w:rsidRDefault="00B7039A" w:rsidP="00B7039A">
      <w:pPr>
        <w:pStyle w:val="ConsPlusNormal"/>
        <w:jc w:val="both"/>
        <w:rPr>
          <w:rFonts w:ascii="Arial" w:hAnsi="Arial" w:cs="Arial"/>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B7039A" w:rsidRPr="00F1350D" w:rsidTr="00E714AA">
        <w:tc>
          <w:tcPr>
            <w:tcW w:w="629"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N</w:t>
            </w: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пп</w:t>
            </w:r>
          </w:p>
        </w:tc>
        <w:tc>
          <w:tcPr>
            <w:tcW w:w="2127"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задачи муниципальной программы, подпрограммы</w:t>
            </w:r>
          </w:p>
        </w:tc>
        <w:tc>
          <w:tcPr>
            <w:tcW w:w="1275"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Срок реализации</w:t>
            </w:r>
          </w:p>
        </w:tc>
        <w:tc>
          <w:tcPr>
            <w:tcW w:w="1276"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Объем финансирования (тыс. руб.)</w:t>
            </w:r>
          </w:p>
        </w:tc>
        <w:tc>
          <w:tcPr>
            <w:tcW w:w="7796" w:type="dxa"/>
            <w:gridSpan w:val="5"/>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 том числе за счет средств:</w:t>
            </w:r>
          </w:p>
        </w:tc>
        <w:tc>
          <w:tcPr>
            <w:tcW w:w="2268"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Участник/участник мероприятия</w:t>
            </w: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vMerge/>
          </w:tcPr>
          <w:p w:rsidR="00B7039A" w:rsidRPr="00F1350D" w:rsidRDefault="00B7039A" w:rsidP="00E714AA">
            <w:pPr>
              <w:rPr>
                <w:rFonts w:ascii="Arial" w:hAnsi="Arial" w:cs="Arial"/>
              </w:rPr>
            </w:pPr>
          </w:p>
        </w:tc>
        <w:tc>
          <w:tcPr>
            <w:tcW w:w="1276" w:type="dxa"/>
            <w:vMerge/>
          </w:tcPr>
          <w:p w:rsidR="00B7039A" w:rsidRPr="00F1350D" w:rsidRDefault="00B7039A" w:rsidP="00E714AA">
            <w:pPr>
              <w:rPr>
                <w:rFonts w:ascii="Arial" w:hAnsi="Arial" w:cs="Arial"/>
              </w:rPr>
            </w:pPr>
          </w:p>
        </w:tc>
        <w:tc>
          <w:tcPr>
            <w:tcW w:w="123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федерального бюджета (по согласованию)</w:t>
            </w:r>
          </w:p>
        </w:tc>
        <w:tc>
          <w:tcPr>
            <w:tcW w:w="144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областного бюджета (по согласованию)</w:t>
            </w:r>
          </w:p>
        </w:tc>
        <w:tc>
          <w:tcPr>
            <w:tcW w:w="180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бюджета муниципального образования «Молчановский район»</w:t>
            </w:r>
          </w:p>
        </w:tc>
        <w:tc>
          <w:tcPr>
            <w:tcW w:w="133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бюджетов сельских поселений (по согласованию)</w:t>
            </w:r>
          </w:p>
        </w:tc>
        <w:tc>
          <w:tcPr>
            <w:tcW w:w="19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внебюджетных источников (по согласованию)</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212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27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276"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w:t>
            </w:r>
          </w:p>
        </w:tc>
        <w:tc>
          <w:tcPr>
            <w:tcW w:w="123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c>
          <w:tcPr>
            <w:tcW w:w="144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c>
          <w:tcPr>
            <w:tcW w:w="180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w:t>
            </w:r>
          </w:p>
        </w:tc>
        <w:tc>
          <w:tcPr>
            <w:tcW w:w="133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w:t>
            </w:r>
          </w:p>
        </w:tc>
        <w:tc>
          <w:tcPr>
            <w:tcW w:w="19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9</w:t>
            </w:r>
          </w:p>
        </w:tc>
        <w:tc>
          <w:tcPr>
            <w:tcW w:w="2268"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w:t>
            </w:r>
          </w:p>
        </w:tc>
      </w:tr>
      <w:tr w:rsidR="00B7039A" w:rsidRPr="00F1350D" w:rsidTr="00E714AA">
        <w:trPr>
          <w:trHeight w:val="563"/>
        </w:trPr>
        <w:tc>
          <w:tcPr>
            <w:tcW w:w="62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4742" w:type="dxa"/>
            <w:gridSpan w:val="9"/>
          </w:tcPr>
          <w:p w:rsidR="00B7039A" w:rsidRPr="00F1350D" w:rsidRDefault="00B7039A" w:rsidP="00E714AA">
            <w:pPr>
              <w:pStyle w:val="ab"/>
              <w:spacing w:after="0"/>
              <w:jc w:val="both"/>
              <w:rPr>
                <w:rFonts w:ascii="Arial" w:hAnsi="Arial" w:cs="Arial"/>
                <w:lang w:eastAsia="ru-RU"/>
              </w:rPr>
            </w:pPr>
            <w:r w:rsidRPr="00F1350D">
              <w:rPr>
                <w:rFonts w:ascii="Arial" w:hAnsi="Arial" w:cs="Arial"/>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7039A" w:rsidRPr="00F1350D" w:rsidTr="00E714AA">
        <w:tc>
          <w:tcPr>
            <w:tcW w:w="629"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2127" w:type="dxa"/>
            <w:vMerge w:val="restart"/>
          </w:tcPr>
          <w:p w:rsidR="00B7039A" w:rsidRPr="00F1350D" w:rsidRDefault="009A2A4B" w:rsidP="00E714AA">
            <w:pPr>
              <w:pStyle w:val="ConsPlusNormal"/>
              <w:rPr>
                <w:rFonts w:ascii="Arial" w:hAnsi="Arial" w:cs="Arial"/>
                <w:sz w:val="24"/>
                <w:szCs w:val="24"/>
              </w:rPr>
            </w:pPr>
            <w:hyperlink w:anchor="P5052" w:history="1">
              <w:r w:rsidR="00B7039A" w:rsidRPr="00F1350D">
                <w:rPr>
                  <w:rFonts w:ascii="Arial" w:hAnsi="Arial" w:cs="Arial"/>
                  <w:sz w:val="24"/>
                  <w:szCs w:val="24"/>
                </w:rPr>
                <w:t>Подпрограмма 1</w:t>
              </w:r>
            </w:hyperlink>
            <w:r w:rsidR="00B7039A" w:rsidRPr="00F1350D">
              <w:rPr>
                <w:rFonts w:ascii="Arial" w:hAnsi="Arial" w:cs="Arial"/>
                <w:sz w:val="24"/>
                <w:szCs w:val="24"/>
              </w:rPr>
              <w:t xml:space="preserve"> «Сохранение и развитие автомобильных </w:t>
            </w:r>
            <w:r w:rsidR="00B7039A" w:rsidRPr="00F1350D">
              <w:rPr>
                <w:rFonts w:ascii="Arial" w:hAnsi="Arial" w:cs="Arial"/>
                <w:sz w:val="24"/>
                <w:szCs w:val="24"/>
              </w:rPr>
              <w:lastRenderedPageBreak/>
              <w:t>дорог Молчановского района»</w:t>
            </w: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168543,6</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161468,8</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7074,8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МКУ «ОУМИ Администрации Молчановского района Томской </w:t>
            </w:r>
            <w:r w:rsidRPr="00F1350D">
              <w:rPr>
                <w:rFonts w:ascii="Arial" w:hAnsi="Arial" w:cs="Arial"/>
                <w:sz w:val="24"/>
                <w:szCs w:val="24"/>
              </w:rPr>
              <w:lastRenderedPageBreak/>
              <w:t>области», Администрация Молчановского района, Администрации сельских поселений Молчановского района</w:t>
            </w: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19980,2</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17493,7</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2486,5</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15294,5</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14663,0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631,5</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41944,0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41271,6</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89135,3</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88040,5</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4742" w:type="dxa"/>
            <w:gridSpan w:val="9"/>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 xml:space="preserve">Задача 2. Модернизация и развитие систем жизнеобеспечения  района для повышения надежности </w:t>
            </w:r>
            <w:r w:rsidRPr="00F1350D">
              <w:rPr>
                <w:rFonts w:ascii="Arial" w:hAnsi="Arial" w:cs="Arial"/>
                <w:bCs/>
                <w:sz w:val="24"/>
                <w:szCs w:val="24"/>
              </w:rPr>
              <w:t xml:space="preserve">и </w:t>
            </w:r>
            <w:r w:rsidRPr="00F1350D">
              <w:rPr>
                <w:rFonts w:ascii="Arial" w:hAnsi="Arial" w:cs="Arial"/>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B7039A" w:rsidRPr="00F1350D" w:rsidTr="00E714AA">
        <w:tc>
          <w:tcPr>
            <w:tcW w:w="629"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2.1</w:t>
            </w:r>
          </w:p>
        </w:tc>
        <w:tc>
          <w:tcPr>
            <w:tcW w:w="2127" w:type="dxa"/>
            <w:vMerge w:val="restart"/>
          </w:tcPr>
          <w:p w:rsidR="00B7039A" w:rsidRPr="00F1350D" w:rsidRDefault="009A2A4B" w:rsidP="00E714AA">
            <w:pPr>
              <w:widowControl w:val="0"/>
              <w:autoSpaceDE w:val="0"/>
              <w:autoSpaceDN w:val="0"/>
              <w:adjustRightInd w:val="0"/>
              <w:jc w:val="both"/>
              <w:rPr>
                <w:rFonts w:ascii="Arial" w:hAnsi="Arial" w:cs="Arial"/>
              </w:rPr>
            </w:pPr>
            <w:hyperlink w:anchor="P6209" w:history="1">
              <w:r w:rsidR="00B7039A" w:rsidRPr="00F1350D">
                <w:rPr>
                  <w:rFonts w:ascii="Arial" w:hAnsi="Arial" w:cs="Arial"/>
                  <w:color w:val="000000"/>
                </w:rPr>
                <w:t>Подпрограмма</w:t>
              </w:r>
              <w:r w:rsidR="00B7039A" w:rsidRPr="00F1350D">
                <w:rPr>
                  <w:rFonts w:ascii="Arial" w:hAnsi="Arial" w:cs="Arial"/>
                  <w:color w:val="0000FF"/>
                </w:rPr>
                <w:t xml:space="preserve"> 2</w:t>
              </w:r>
            </w:hyperlink>
            <w:r w:rsidR="00B7039A" w:rsidRPr="00F1350D">
              <w:rPr>
                <w:rFonts w:ascii="Arial" w:hAnsi="Arial" w:cs="Arial"/>
              </w:rPr>
              <w:t xml:space="preserve"> «Развитие систем жизнеобеспечения населения и улучшение комфортности проживания на территории Молчановского района»</w:t>
            </w:r>
          </w:p>
          <w:p w:rsidR="00B7039A" w:rsidRPr="00F1350D" w:rsidRDefault="00B7039A" w:rsidP="00E714AA">
            <w:pPr>
              <w:pStyle w:val="ConsPlusNormal"/>
              <w:jc w:val="center"/>
              <w:rPr>
                <w:rFonts w:ascii="Arial" w:hAnsi="Arial" w:cs="Arial"/>
                <w:sz w:val="24"/>
                <w:szCs w:val="24"/>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276"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90777,9</w:t>
            </w:r>
          </w:p>
        </w:tc>
        <w:tc>
          <w:tcPr>
            <w:tcW w:w="1235"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1037,8</w:t>
            </w:r>
          </w:p>
        </w:tc>
        <w:tc>
          <w:tcPr>
            <w:tcW w:w="1440"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83981,5</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5751,6</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 Администрации сельских поселений Молчановского района</w:t>
            </w: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276"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20123,2</w:t>
            </w:r>
          </w:p>
        </w:tc>
        <w:tc>
          <w:tcPr>
            <w:tcW w:w="1235"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1037,8</w:t>
            </w:r>
          </w:p>
        </w:tc>
        <w:tc>
          <w:tcPr>
            <w:tcW w:w="1440" w:type="dxa"/>
          </w:tcPr>
          <w:p w:rsidR="00B7039A" w:rsidRPr="00F1350D" w:rsidRDefault="00B7039A" w:rsidP="00E714AA">
            <w:pPr>
              <w:pStyle w:val="ConsPlusNormal"/>
              <w:jc w:val="center"/>
              <w:rPr>
                <w:rFonts w:ascii="Arial" w:hAnsi="Arial" w:cs="Arial"/>
                <w:sz w:val="24"/>
                <w:szCs w:val="24"/>
                <w:highlight w:val="red"/>
              </w:rPr>
            </w:pPr>
            <w:r w:rsidRPr="00F1350D">
              <w:rPr>
                <w:rFonts w:ascii="Arial" w:hAnsi="Arial" w:cs="Arial"/>
                <w:sz w:val="24"/>
                <w:szCs w:val="24"/>
              </w:rPr>
              <w:t>15826,8</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3251,6</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16366,7</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13866,7</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4742" w:type="dxa"/>
            <w:gridSpan w:val="9"/>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Задача 3. Повышение энергетической эффективности в жилищном фонде, учреждениях и организациях Молчановского района</w:t>
            </w:r>
          </w:p>
        </w:tc>
      </w:tr>
      <w:tr w:rsidR="00B7039A" w:rsidRPr="00F1350D" w:rsidTr="00E714AA">
        <w:tc>
          <w:tcPr>
            <w:tcW w:w="629"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3.1</w:t>
            </w:r>
          </w:p>
        </w:tc>
        <w:tc>
          <w:tcPr>
            <w:tcW w:w="2127" w:type="dxa"/>
            <w:vMerge w:val="restart"/>
          </w:tcPr>
          <w:p w:rsidR="00B7039A" w:rsidRPr="00F1350D" w:rsidRDefault="009A2A4B" w:rsidP="00E714AA">
            <w:pPr>
              <w:pStyle w:val="ConsPlusNormal"/>
              <w:rPr>
                <w:rFonts w:ascii="Arial" w:hAnsi="Arial" w:cs="Arial"/>
                <w:sz w:val="24"/>
                <w:szCs w:val="24"/>
              </w:rPr>
            </w:pPr>
            <w:hyperlink w:anchor="P9789" w:history="1">
              <w:r w:rsidR="00B7039A" w:rsidRPr="00F1350D">
                <w:rPr>
                  <w:rFonts w:ascii="Arial" w:hAnsi="Arial" w:cs="Arial"/>
                  <w:color w:val="000000"/>
                  <w:sz w:val="24"/>
                  <w:szCs w:val="24"/>
                </w:rPr>
                <w:t>Подпрограмма</w:t>
              </w:r>
              <w:r w:rsidR="00B7039A" w:rsidRPr="00F1350D">
                <w:rPr>
                  <w:rFonts w:ascii="Arial" w:hAnsi="Arial" w:cs="Arial"/>
                  <w:color w:val="0000FF"/>
                  <w:sz w:val="24"/>
                  <w:szCs w:val="24"/>
                </w:rPr>
                <w:t xml:space="preserve"> 3</w:t>
              </w:r>
            </w:hyperlink>
            <w:r w:rsidR="00B7039A" w:rsidRPr="00F1350D">
              <w:rPr>
                <w:rFonts w:ascii="Arial" w:hAnsi="Arial" w:cs="Arial"/>
                <w:sz w:val="24"/>
                <w:szCs w:val="24"/>
              </w:rPr>
              <w:t xml:space="preserve"> «Повышения энергетической эффективности </w:t>
            </w:r>
            <w:r w:rsidR="00B7039A" w:rsidRPr="00F1350D">
              <w:rPr>
                <w:rFonts w:ascii="Arial" w:hAnsi="Arial" w:cs="Arial"/>
                <w:sz w:val="24"/>
                <w:szCs w:val="24"/>
              </w:rPr>
              <w:lastRenderedPageBreak/>
              <w:t>на территории Молчановского района Томской области на 2017-2022 годы».</w:t>
            </w: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3 750,0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3 750,0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val="restart"/>
          </w:tcPr>
          <w:p w:rsidR="00B7039A" w:rsidRPr="00F1350D" w:rsidRDefault="00B7039A" w:rsidP="00E714AA">
            <w:pPr>
              <w:pStyle w:val="ConsPlusNormal"/>
              <w:jc w:val="center"/>
              <w:rPr>
                <w:rFonts w:ascii="Arial" w:hAnsi="Arial" w:cs="Arial"/>
                <w:sz w:val="24"/>
                <w:szCs w:val="24"/>
              </w:rPr>
            </w:pP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w:t>
            </w:r>
            <w:r w:rsidRPr="00F1350D">
              <w:rPr>
                <w:rFonts w:ascii="Arial" w:hAnsi="Arial" w:cs="Arial"/>
                <w:sz w:val="24"/>
                <w:szCs w:val="24"/>
              </w:rPr>
              <w:lastRenderedPageBreak/>
              <w:t>Администрации сельских поселений Молчановского района, Муниципальные учреждения Молчановского района</w:t>
            </w: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rPr>
          <w:trHeight w:val="322"/>
        </w:trPr>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val="restart"/>
          </w:tcPr>
          <w:p w:rsidR="00B7039A" w:rsidRPr="00F1350D" w:rsidRDefault="00B7039A" w:rsidP="00E714AA">
            <w:pPr>
              <w:pStyle w:val="ConsPlusNormal"/>
              <w:jc w:val="center"/>
              <w:rPr>
                <w:rFonts w:ascii="Arial" w:hAnsi="Arial" w:cs="Arial"/>
                <w:sz w:val="24"/>
                <w:szCs w:val="24"/>
              </w:rPr>
            </w:pPr>
          </w:p>
        </w:tc>
        <w:tc>
          <w:tcPr>
            <w:tcW w:w="2127"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Итого по муниципальной программе</w:t>
            </w: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263071,5</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245450,3</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16 576,4</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val="restart"/>
          </w:tcPr>
          <w:p w:rsidR="00B7039A" w:rsidRPr="00F1350D" w:rsidRDefault="00B7039A" w:rsidP="00E714AA">
            <w:pPr>
              <w:pStyle w:val="ConsPlusNormal"/>
              <w:rPr>
                <w:rFonts w:ascii="Arial" w:hAnsi="Arial" w:cs="Arial"/>
                <w:sz w:val="24"/>
                <w:szCs w:val="24"/>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40 153,4</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33320,5</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5788,1</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35361,2</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28529,7</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6831,5</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55516,0</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54843,6</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102707,3</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101612,5</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14666,8</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r w:rsidR="00B7039A" w:rsidRPr="00F1350D" w:rsidTr="00E714AA">
        <w:tc>
          <w:tcPr>
            <w:tcW w:w="629" w:type="dxa"/>
            <w:vMerge/>
          </w:tcPr>
          <w:p w:rsidR="00B7039A" w:rsidRPr="00F1350D" w:rsidRDefault="00B7039A" w:rsidP="00E714AA">
            <w:pPr>
              <w:rPr>
                <w:rFonts w:ascii="Arial" w:hAnsi="Arial" w:cs="Arial"/>
              </w:rPr>
            </w:pPr>
          </w:p>
        </w:tc>
        <w:tc>
          <w:tcPr>
            <w:tcW w:w="2127" w:type="dxa"/>
            <w:vMerge/>
          </w:tcPr>
          <w:p w:rsidR="00B7039A" w:rsidRPr="00F1350D" w:rsidRDefault="00B7039A" w:rsidP="00E714AA">
            <w:pPr>
              <w:rPr>
                <w:rFonts w:ascii="Arial" w:hAnsi="Arial" w:cs="Arial"/>
              </w:rPr>
            </w:pPr>
          </w:p>
        </w:tc>
        <w:tc>
          <w:tcPr>
            <w:tcW w:w="127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27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14666,8</w:t>
            </w:r>
          </w:p>
        </w:tc>
        <w:tc>
          <w:tcPr>
            <w:tcW w:w="123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44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13 572,0</w:t>
            </w:r>
          </w:p>
        </w:tc>
        <w:tc>
          <w:tcPr>
            <w:tcW w:w="1800"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33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98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2268" w:type="dxa"/>
            <w:vMerge/>
          </w:tcPr>
          <w:p w:rsidR="00B7039A" w:rsidRPr="00F1350D" w:rsidRDefault="00B7039A" w:rsidP="00E714AA">
            <w:pPr>
              <w:rPr>
                <w:rFonts w:ascii="Arial" w:hAnsi="Arial" w:cs="Arial"/>
              </w:rPr>
            </w:pPr>
          </w:p>
        </w:tc>
      </w:tr>
    </w:tbl>
    <w:p w:rsidR="00B7039A" w:rsidRPr="00F1350D" w:rsidRDefault="00B7039A" w:rsidP="00B7039A">
      <w:pPr>
        <w:pStyle w:val="ConsPlusNormal"/>
        <w:jc w:val="both"/>
        <w:rPr>
          <w:rFonts w:ascii="Arial" w:hAnsi="Arial" w:cs="Arial"/>
          <w:sz w:val="24"/>
          <w:szCs w:val="24"/>
        </w:rPr>
      </w:pPr>
    </w:p>
    <w:p w:rsidR="00B7039A" w:rsidRPr="00F1350D" w:rsidRDefault="00B7039A" w:rsidP="00B7039A">
      <w:pPr>
        <w:shd w:val="clear" w:color="auto" w:fill="FFFFFF"/>
        <w:ind w:right="-964"/>
        <w:jc w:val="both"/>
        <w:rPr>
          <w:rFonts w:ascii="Arial" w:hAnsi="Arial" w:cs="Arial"/>
        </w:rPr>
        <w:sectPr w:rsidR="00B7039A" w:rsidRPr="00F1350D" w:rsidSect="001E47B9">
          <w:pgSz w:w="16838" w:h="11906" w:orient="landscape"/>
          <w:pgMar w:top="1701" w:right="1134" w:bottom="851" w:left="1134" w:header="709" w:footer="328" w:gutter="0"/>
          <w:cols w:space="708"/>
          <w:docGrid w:linePitch="360"/>
        </w:sectPr>
      </w:pPr>
    </w:p>
    <w:p w:rsidR="00B7039A" w:rsidRPr="00F1350D" w:rsidRDefault="00B7039A" w:rsidP="00B7039A">
      <w:pPr>
        <w:pStyle w:val="ConsPlusNormal"/>
        <w:ind w:left="-340" w:right="-284"/>
        <w:jc w:val="center"/>
        <w:rPr>
          <w:rFonts w:ascii="Arial" w:hAnsi="Arial" w:cs="Arial"/>
          <w:sz w:val="24"/>
          <w:szCs w:val="24"/>
        </w:rPr>
      </w:pPr>
      <w:r w:rsidRPr="00F1350D">
        <w:rPr>
          <w:rFonts w:ascii="Arial" w:hAnsi="Arial" w:cs="Arial"/>
          <w:sz w:val="24"/>
          <w:szCs w:val="24"/>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B7039A" w:rsidRPr="00F1350D" w:rsidRDefault="00B7039A" w:rsidP="00B7039A">
      <w:pPr>
        <w:pStyle w:val="ConsPlusNormal"/>
        <w:ind w:left="-340" w:right="-284"/>
        <w:jc w:val="both"/>
        <w:rPr>
          <w:rFonts w:ascii="Arial" w:hAnsi="Arial" w:cs="Arial"/>
          <w:sz w:val="24"/>
          <w:szCs w:val="24"/>
        </w:rPr>
      </w:pP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Участниками муниципальной программы являются муниципальные учреждения Молчановского района. </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Реализация муниципальной программы осуществляется путем выполнения предусмотренных в муниципальной программе мероприятий. </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Заместитель Главы Молчановского района – начальник Управления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Контроль за реализацией муниципальной программы осуществляет заместитель Главы Молчановского района – начальник Управления по вопросам жизнеобеспечения и безопасности. </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w:t>
      </w:r>
      <w:r w:rsidRPr="00F1350D">
        <w:rPr>
          <w:rFonts w:ascii="Arial" w:hAnsi="Arial" w:cs="Arial"/>
          <w:sz w:val="24"/>
          <w:szCs w:val="24"/>
        </w:rPr>
        <w:lastRenderedPageBreak/>
        <w:t>об использовании финансовых ресурсов.</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К основным рискам реализации муниципальной программы относятся:</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Меры управления рисками с целью минимизации их влияния на достижение цели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применение правовых методов влияния (совокупность нормативных правовых актов), способствующих достижению цели муниципальной программы;</w:t>
      </w:r>
    </w:p>
    <w:p w:rsidR="00B7039A" w:rsidRPr="00F1350D" w:rsidRDefault="00B7039A" w:rsidP="00B7039A">
      <w:pPr>
        <w:pStyle w:val="ConsPlusNormal"/>
        <w:ind w:left="-340" w:right="-284" w:firstLine="907"/>
        <w:jc w:val="both"/>
        <w:rPr>
          <w:rFonts w:ascii="Arial" w:hAnsi="Arial" w:cs="Arial"/>
          <w:sz w:val="24"/>
          <w:szCs w:val="24"/>
        </w:rPr>
      </w:pPr>
      <w:r w:rsidRPr="00F1350D">
        <w:rPr>
          <w:rFonts w:ascii="Arial" w:hAnsi="Arial" w:cs="Arial"/>
          <w:sz w:val="24"/>
          <w:szCs w:val="24"/>
        </w:rPr>
        <w:t xml:space="preserve">- формирование и использование системы контроля на всех стадиях реализации муниципальной программ. </w:t>
      </w:r>
    </w:p>
    <w:p w:rsidR="00B7039A" w:rsidRPr="00F1350D" w:rsidRDefault="00B7039A" w:rsidP="00B7039A">
      <w:pPr>
        <w:pStyle w:val="ConsPlusNormal"/>
        <w:ind w:left="-340" w:right="-284" w:firstLine="907"/>
        <w:jc w:val="both"/>
        <w:rPr>
          <w:rFonts w:ascii="Arial" w:hAnsi="Arial" w:cs="Arial"/>
          <w:sz w:val="24"/>
          <w:szCs w:val="24"/>
        </w:rPr>
      </w:pPr>
    </w:p>
    <w:p w:rsidR="00B7039A" w:rsidRPr="00F1350D" w:rsidRDefault="00B7039A" w:rsidP="00B7039A">
      <w:pPr>
        <w:pStyle w:val="ConsPlusNormal"/>
        <w:ind w:left="-340" w:right="-284"/>
        <w:jc w:val="both"/>
        <w:rPr>
          <w:rFonts w:ascii="Arial" w:hAnsi="Arial" w:cs="Arial"/>
          <w:sz w:val="24"/>
          <w:szCs w:val="24"/>
        </w:rPr>
      </w:pPr>
    </w:p>
    <w:p w:rsidR="00B7039A" w:rsidRPr="00F1350D" w:rsidRDefault="00B7039A" w:rsidP="00B7039A">
      <w:pPr>
        <w:pStyle w:val="ConsPlusNormal"/>
        <w:ind w:right="-284"/>
        <w:jc w:val="both"/>
        <w:rPr>
          <w:rFonts w:ascii="Arial" w:hAnsi="Arial" w:cs="Arial"/>
          <w:sz w:val="24"/>
          <w:szCs w:val="24"/>
        </w:rPr>
      </w:pPr>
    </w:p>
    <w:p w:rsidR="00B7039A" w:rsidRPr="00F1350D" w:rsidRDefault="00B7039A" w:rsidP="00B7039A">
      <w:pPr>
        <w:pStyle w:val="ConsPlusNormal"/>
        <w:ind w:left="-340" w:right="-284"/>
        <w:jc w:val="both"/>
        <w:rPr>
          <w:rFonts w:ascii="Arial" w:hAnsi="Arial" w:cs="Arial"/>
          <w:sz w:val="24"/>
          <w:szCs w:val="24"/>
        </w:rPr>
      </w:pPr>
      <w:r w:rsidRPr="00F1350D">
        <w:rPr>
          <w:rFonts w:ascii="Arial" w:hAnsi="Arial" w:cs="Arial"/>
          <w:sz w:val="24"/>
          <w:szCs w:val="24"/>
        </w:rPr>
        <w:t>И.о. управляющего делами</w:t>
      </w:r>
    </w:p>
    <w:p w:rsidR="00B7039A" w:rsidRPr="00F1350D" w:rsidRDefault="00B7039A" w:rsidP="00B7039A">
      <w:pPr>
        <w:pStyle w:val="ConsPlusNormal"/>
        <w:ind w:left="-340" w:right="-284"/>
        <w:jc w:val="both"/>
        <w:rPr>
          <w:rFonts w:ascii="Arial" w:hAnsi="Arial" w:cs="Arial"/>
          <w:sz w:val="24"/>
          <w:szCs w:val="24"/>
        </w:rPr>
        <w:sectPr w:rsidR="00B7039A" w:rsidRPr="00F1350D" w:rsidSect="006B41A2">
          <w:pgSz w:w="11905" w:h="16838"/>
          <w:pgMar w:top="1134" w:right="850" w:bottom="1134" w:left="1701" w:header="284" w:footer="177" w:gutter="0"/>
          <w:cols w:space="720"/>
        </w:sectPr>
      </w:pPr>
      <w:r w:rsidRPr="00F1350D">
        <w:rPr>
          <w:rFonts w:ascii="Arial" w:hAnsi="Arial" w:cs="Arial"/>
          <w:sz w:val="24"/>
          <w:szCs w:val="24"/>
        </w:rPr>
        <w:t>Администрации Молчановского района</w:t>
      </w:r>
      <w:r w:rsidRPr="00F1350D">
        <w:rPr>
          <w:rFonts w:ascii="Arial" w:hAnsi="Arial" w:cs="Arial"/>
          <w:sz w:val="24"/>
          <w:szCs w:val="24"/>
        </w:rPr>
        <w:tab/>
      </w:r>
      <w:r w:rsidRPr="00F1350D">
        <w:rPr>
          <w:rFonts w:ascii="Arial" w:hAnsi="Arial" w:cs="Arial"/>
          <w:sz w:val="24"/>
          <w:szCs w:val="24"/>
        </w:rPr>
        <w:tab/>
        <w:t xml:space="preserve">                               С.С. Захаренко</w:t>
      </w:r>
    </w:p>
    <w:p w:rsidR="00B7039A" w:rsidRPr="00F1350D" w:rsidRDefault="00B7039A" w:rsidP="00B7039A">
      <w:pPr>
        <w:pStyle w:val="ConsPlusNormal"/>
        <w:ind w:left="4820"/>
        <w:rPr>
          <w:rFonts w:ascii="Arial" w:hAnsi="Arial" w:cs="Arial"/>
          <w:sz w:val="24"/>
          <w:szCs w:val="24"/>
        </w:rPr>
      </w:pPr>
      <w:r w:rsidRPr="00F1350D">
        <w:rPr>
          <w:rFonts w:ascii="Arial" w:hAnsi="Arial" w:cs="Arial"/>
          <w:sz w:val="24"/>
          <w:szCs w:val="24"/>
        </w:rPr>
        <w:lastRenderedPageBreak/>
        <w:t xml:space="preserve">Приложение №1 </w:t>
      </w:r>
    </w:p>
    <w:p w:rsidR="00B7039A" w:rsidRPr="00F1350D" w:rsidRDefault="00B7039A" w:rsidP="00B7039A">
      <w:pPr>
        <w:pStyle w:val="ConsPlusNormal"/>
        <w:ind w:left="4820" w:right="-285"/>
        <w:rPr>
          <w:rFonts w:ascii="Arial" w:hAnsi="Arial" w:cs="Arial"/>
          <w:sz w:val="24"/>
          <w:szCs w:val="24"/>
        </w:rPr>
      </w:pPr>
      <w:r w:rsidRPr="00F1350D">
        <w:rPr>
          <w:rFonts w:ascii="Arial" w:hAnsi="Arial" w:cs="Arial"/>
          <w:sz w:val="24"/>
          <w:szCs w:val="24"/>
        </w:rPr>
        <w:t xml:space="preserve">к муниципальной программе </w:t>
      </w:r>
    </w:p>
    <w:p w:rsidR="00B7039A" w:rsidRPr="00F1350D" w:rsidRDefault="00B7039A" w:rsidP="00B7039A">
      <w:pPr>
        <w:pStyle w:val="ConsPlusNormal"/>
        <w:ind w:left="4820"/>
        <w:rPr>
          <w:rFonts w:ascii="Arial" w:hAnsi="Arial" w:cs="Arial"/>
          <w:sz w:val="24"/>
          <w:szCs w:val="24"/>
        </w:rPr>
      </w:pPr>
      <w:r w:rsidRPr="00F1350D">
        <w:rPr>
          <w:rFonts w:ascii="Arial" w:hAnsi="Arial" w:cs="Arial"/>
          <w:sz w:val="24"/>
          <w:szCs w:val="24"/>
        </w:rPr>
        <w:t>«Содержание и развитие муниципального хозяйства Молчановского района на 2017-2018 годы»</w:t>
      </w:r>
    </w:p>
    <w:p w:rsidR="00B7039A" w:rsidRPr="00F1350D" w:rsidRDefault="00B7039A" w:rsidP="00B7039A">
      <w:pPr>
        <w:pStyle w:val="ConsPlusNormal"/>
        <w:jc w:val="both"/>
        <w:rPr>
          <w:rFonts w:ascii="Arial" w:hAnsi="Arial" w:cs="Arial"/>
          <w:sz w:val="24"/>
          <w:szCs w:val="24"/>
        </w:rPr>
      </w:pPr>
    </w:p>
    <w:p w:rsidR="00B7039A" w:rsidRPr="00F1350D" w:rsidRDefault="00B7039A" w:rsidP="00B7039A">
      <w:pPr>
        <w:widowControl w:val="0"/>
        <w:autoSpaceDE w:val="0"/>
        <w:autoSpaceDN w:val="0"/>
        <w:adjustRightInd w:val="0"/>
        <w:jc w:val="center"/>
        <w:rPr>
          <w:rFonts w:ascii="Arial" w:hAnsi="Arial" w:cs="Arial"/>
        </w:rPr>
      </w:pPr>
      <w:bookmarkStart w:id="8" w:name="P5052"/>
      <w:bookmarkEnd w:id="8"/>
      <w:r w:rsidRPr="00F1350D">
        <w:rPr>
          <w:rFonts w:ascii="Arial" w:hAnsi="Arial" w:cs="Arial"/>
        </w:rPr>
        <w:t>1. Паспорт подпрограммы 1</w:t>
      </w:r>
    </w:p>
    <w:p w:rsidR="00B7039A" w:rsidRPr="00F1350D" w:rsidRDefault="00B7039A" w:rsidP="00B7039A">
      <w:pPr>
        <w:jc w:val="center"/>
        <w:rPr>
          <w:rFonts w:ascii="Arial" w:hAnsi="Arial" w:cs="Arial"/>
        </w:rPr>
      </w:pPr>
      <w:r w:rsidRPr="00F1350D">
        <w:rPr>
          <w:rFonts w:ascii="Arial" w:hAnsi="Arial" w:cs="Arial"/>
        </w:rPr>
        <w:t xml:space="preserve"> «Сохранение и развитие автомобильных дорог </w:t>
      </w:r>
    </w:p>
    <w:p w:rsidR="00B7039A" w:rsidRPr="00F1350D" w:rsidRDefault="00B7039A" w:rsidP="00B7039A">
      <w:pPr>
        <w:jc w:val="center"/>
        <w:rPr>
          <w:rFonts w:ascii="Arial" w:hAnsi="Arial" w:cs="Arial"/>
        </w:rPr>
      </w:pPr>
      <w:r w:rsidRPr="00F1350D">
        <w:rPr>
          <w:rFonts w:ascii="Arial" w:hAnsi="Arial" w:cs="Arial"/>
        </w:rPr>
        <w:t>Молчановского района»</w:t>
      </w:r>
    </w:p>
    <w:p w:rsidR="00B7039A" w:rsidRPr="00F1350D" w:rsidRDefault="00B7039A" w:rsidP="00B7039A">
      <w:pPr>
        <w:widowControl w:val="0"/>
        <w:autoSpaceDE w:val="0"/>
        <w:autoSpaceDN w:val="0"/>
        <w:adjustRightInd w:val="0"/>
        <w:jc w:val="center"/>
        <w:rPr>
          <w:rFonts w:ascii="Arial" w:hAnsi="Arial" w:cs="Arial"/>
        </w:rPr>
      </w:pPr>
    </w:p>
    <w:tbl>
      <w:tblPr>
        <w:tblW w:w="155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6"/>
        <w:gridCol w:w="1701"/>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B7039A" w:rsidRPr="00F1350D" w:rsidTr="00E714AA">
        <w:trPr>
          <w:gridAfter w:val="8"/>
          <w:wAfter w:w="5371" w:type="dxa"/>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Наименование подпрограммы</w:t>
            </w:r>
          </w:p>
        </w:tc>
        <w:tc>
          <w:tcPr>
            <w:tcW w:w="8211"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Сохранение и развитие автомобильных дорог Молчановского района </w:t>
            </w:r>
          </w:p>
        </w:tc>
      </w:tr>
      <w:tr w:rsidR="00B7039A" w:rsidRPr="00F1350D" w:rsidTr="00E714AA">
        <w:trPr>
          <w:gridAfter w:val="8"/>
          <w:wAfter w:w="5371" w:type="dxa"/>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Соисполнитель муниципальной программы (ответственный за подпрограмму)</w:t>
            </w:r>
          </w:p>
        </w:tc>
        <w:tc>
          <w:tcPr>
            <w:tcW w:w="8211"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Муниципальное казенное учреждение «Отдел по управлению муниципальным имуществом Администрации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7039A" w:rsidRPr="00F1350D" w:rsidTr="00E714AA">
        <w:trPr>
          <w:gridAfter w:val="8"/>
          <w:wAfter w:w="5371" w:type="dxa"/>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Участники подпрограммы</w:t>
            </w:r>
          </w:p>
        </w:tc>
        <w:tc>
          <w:tcPr>
            <w:tcW w:w="8211"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Муниципальное казенное учреждение «Отдел по управлению муниципальным имуществом Администрации Молчановского района Томской области»;</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Администрации сельских поселений Молчановского района</w:t>
            </w:r>
          </w:p>
        </w:tc>
      </w:tr>
      <w:tr w:rsidR="00B7039A" w:rsidRPr="00F1350D" w:rsidTr="00E714AA">
        <w:trPr>
          <w:gridAfter w:val="8"/>
          <w:wAfter w:w="5371" w:type="dxa"/>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Цель подпрограммы</w:t>
            </w:r>
          </w:p>
        </w:tc>
        <w:tc>
          <w:tcPr>
            <w:tcW w:w="8211"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B7039A" w:rsidRPr="00F1350D" w:rsidTr="00E714AA">
        <w:trPr>
          <w:gridAfter w:val="8"/>
          <w:wAfter w:w="5371" w:type="dxa"/>
          <w:trHeight w:val="599"/>
        </w:trPr>
        <w:tc>
          <w:tcPr>
            <w:tcW w:w="1986"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Показатели цели  подпрограммы и их значения</w:t>
            </w:r>
          </w:p>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(с детализацией по годам реализации)</w:t>
            </w:r>
          </w:p>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цели </w:t>
            </w:r>
          </w:p>
        </w:tc>
        <w:tc>
          <w:tcPr>
            <w:tcW w:w="1002"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 год</w:t>
            </w:r>
          </w:p>
        </w:tc>
        <w:tc>
          <w:tcPr>
            <w:tcW w:w="943"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2012"/>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увеличение доли автомобильных дорог, отвечающих нормативным требованиям, %</w:t>
            </w:r>
          </w:p>
        </w:tc>
        <w:tc>
          <w:tcPr>
            <w:tcW w:w="1002"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6,5</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11,3</w:t>
            </w:r>
          </w:p>
        </w:tc>
        <w:tc>
          <w:tcPr>
            <w:tcW w:w="900" w:type="dxa"/>
            <w:gridSpan w:val="2"/>
            <w:tcMar>
              <w:top w:w="102" w:type="dxa"/>
              <w:left w:w="62" w:type="dxa"/>
              <w:bottom w:w="102" w:type="dxa"/>
              <w:right w:w="62" w:type="dxa"/>
            </w:tcMar>
          </w:tcPr>
          <w:p w:rsidR="00B7039A" w:rsidRPr="00F1350D" w:rsidRDefault="00B7039A" w:rsidP="00E714AA">
            <w:pPr>
              <w:jc w:val="center"/>
              <w:rPr>
                <w:rFonts w:ascii="Arial" w:hAnsi="Arial" w:cs="Arial"/>
              </w:rPr>
            </w:pPr>
            <w:r w:rsidRPr="00F1350D">
              <w:rPr>
                <w:rFonts w:ascii="Arial" w:hAnsi="Arial" w:cs="Arial"/>
              </w:rPr>
              <w:t>11,3</w:t>
            </w:r>
          </w:p>
        </w:tc>
        <w:tc>
          <w:tcPr>
            <w:tcW w:w="943" w:type="dxa"/>
            <w:gridSpan w:val="3"/>
            <w:tcMar>
              <w:top w:w="102" w:type="dxa"/>
              <w:left w:w="62" w:type="dxa"/>
              <w:bottom w:w="102" w:type="dxa"/>
              <w:right w:w="62" w:type="dxa"/>
            </w:tcMar>
          </w:tcPr>
          <w:p w:rsidR="00B7039A" w:rsidRPr="00F1350D" w:rsidRDefault="00B7039A" w:rsidP="00E714AA">
            <w:pPr>
              <w:jc w:val="center"/>
              <w:rPr>
                <w:rFonts w:ascii="Arial" w:hAnsi="Arial" w:cs="Arial"/>
              </w:rPr>
            </w:pPr>
            <w:r w:rsidRPr="00F1350D">
              <w:rPr>
                <w:rFonts w:ascii="Arial" w:hAnsi="Arial" w:cs="Arial"/>
              </w:rPr>
              <w:t>11,3</w:t>
            </w:r>
          </w:p>
        </w:tc>
        <w:tc>
          <w:tcPr>
            <w:tcW w:w="850" w:type="dxa"/>
          </w:tcPr>
          <w:p w:rsidR="00B7039A" w:rsidRPr="00F1350D" w:rsidRDefault="00B7039A" w:rsidP="00E714AA">
            <w:pPr>
              <w:jc w:val="center"/>
              <w:rPr>
                <w:rFonts w:ascii="Arial" w:hAnsi="Arial" w:cs="Arial"/>
              </w:rPr>
            </w:pPr>
            <w:r w:rsidRPr="00F1350D">
              <w:rPr>
                <w:rFonts w:ascii="Arial" w:hAnsi="Arial" w:cs="Arial"/>
              </w:rPr>
              <w:t>11,3</w:t>
            </w:r>
          </w:p>
        </w:tc>
        <w:tc>
          <w:tcPr>
            <w:tcW w:w="900" w:type="dxa"/>
          </w:tcPr>
          <w:p w:rsidR="00B7039A" w:rsidRPr="00F1350D" w:rsidRDefault="00B7039A" w:rsidP="00E714AA">
            <w:pPr>
              <w:jc w:val="center"/>
              <w:rPr>
                <w:rFonts w:ascii="Arial" w:hAnsi="Arial" w:cs="Arial"/>
              </w:rPr>
            </w:pPr>
            <w:r w:rsidRPr="00F1350D">
              <w:rPr>
                <w:rFonts w:ascii="Arial" w:hAnsi="Arial" w:cs="Arial"/>
              </w:rPr>
              <w:t>11,3</w:t>
            </w:r>
          </w:p>
        </w:tc>
        <w:tc>
          <w:tcPr>
            <w:tcW w:w="889" w:type="dxa"/>
            <w:gridSpan w:val="2"/>
          </w:tcPr>
          <w:p w:rsidR="00B7039A" w:rsidRPr="00F1350D" w:rsidRDefault="00B7039A" w:rsidP="00E714AA">
            <w:pPr>
              <w:jc w:val="center"/>
              <w:rPr>
                <w:rFonts w:ascii="Arial" w:hAnsi="Arial" w:cs="Arial"/>
              </w:rPr>
            </w:pPr>
            <w:r w:rsidRPr="00F1350D">
              <w:rPr>
                <w:rFonts w:ascii="Arial" w:hAnsi="Arial" w:cs="Arial"/>
              </w:rPr>
              <w:t>11,3</w:t>
            </w:r>
          </w:p>
        </w:tc>
      </w:tr>
      <w:tr w:rsidR="00B7039A" w:rsidRPr="00F1350D" w:rsidTr="00E714AA">
        <w:trPr>
          <w:gridAfter w:val="8"/>
          <w:wAfter w:w="5371" w:type="dxa"/>
          <w:trHeight w:val="1276"/>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надежное и устойчивое снабжение потребителей коммунальными услугами, (%)</w:t>
            </w:r>
          </w:p>
        </w:tc>
        <w:tc>
          <w:tcPr>
            <w:tcW w:w="1002"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30</w:t>
            </w:r>
          </w:p>
        </w:tc>
        <w:tc>
          <w:tcPr>
            <w:tcW w:w="1026" w:type="dxa"/>
            <w:gridSpan w:val="3"/>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35</w:t>
            </w:r>
          </w:p>
        </w:tc>
        <w:tc>
          <w:tcPr>
            <w:tcW w:w="90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w:t>
            </w:r>
          </w:p>
        </w:tc>
        <w:tc>
          <w:tcPr>
            <w:tcW w:w="943" w:type="dxa"/>
            <w:gridSpan w:val="3"/>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45</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55</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60</w:t>
            </w:r>
          </w:p>
        </w:tc>
      </w:tr>
      <w:tr w:rsidR="00B7039A" w:rsidRPr="00F1350D" w:rsidTr="00E714AA">
        <w:trPr>
          <w:gridAfter w:val="8"/>
          <w:wAfter w:w="5371" w:type="dxa"/>
          <w:trHeight w:val="881"/>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Задачи подпрограммы</w:t>
            </w:r>
          </w:p>
        </w:tc>
        <w:tc>
          <w:tcPr>
            <w:tcW w:w="8211" w:type="dxa"/>
            <w:gridSpan w:val="15"/>
            <w:tcMar>
              <w:top w:w="102" w:type="dxa"/>
              <w:left w:w="62" w:type="dxa"/>
              <w:bottom w:w="102" w:type="dxa"/>
              <w:right w:w="62" w:type="dxa"/>
            </w:tcMar>
            <w:vAlign w:val="center"/>
          </w:tcPr>
          <w:p w:rsidR="00B7039A" w:rsidRPr="00F1350D" w:rsidRDefault="00B7039A" w:rsidP="00E714AA">
            <w:pPr>
              <w:pStyle w:val="ab"/>
              <w:spacing w:after="0"/>
              <w:jc w:val="both"/>
              <w:rPr>
                <w:rFonts w:ascii="Arial" w:hAnsi="Arial" w:cs="Arial"/>
                <w:lang w:eastAsia="ru-RU"/>
              </w:rPr>
            </w:pPr>
            <w:r w:rsidRPr="00F1350D">
              <w:rPr>
                <w:rFonts w:ascii="Arial" w:hAnsi="Arial" w:cs="Arial"/>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7039A" w:rsidRPr="00F1350D" w:rsidTr="00E714AA">
        <w:trPr>
          <w:gridAfter w:val="7"/>
          <w:wAfter w:w="5361" w:type="dxa"/>
        </w:trPr>
        <w:tc>
          <w:tcPr>
            <w:tcW w:w="1986"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подпрограммы и их значения </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 детализацией по годам реализации)</w:t>
            </w:r>
          </w:p>
        </w:tc>
        <w:tc>
          <w:tcPr>
            <w:tcW w:w="1742"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579"/>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211" w:type="dxa"/>
            <w:gridSpan w:val="15"/>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7039A" w:rsidRPr="00F1350D" w:rsidTr="00E714AA">
        <w:trPr>
          <w:gridAfter w:val="7"/>
          <w:wAfter w:w="5361" w:type="dxa"/>
          <w:trHeight w:val="1972"/>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42"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Протяженность отремонтированных автомобильных дорог общего пользования, (км)</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12,6</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6,5</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4,3</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4,3</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4,3</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4,3</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4,2</w:t>
            </w:r>
          </w:p>
        </w:tc>
      </w:tr>
      <w:tr w:rsidR="00B7039A" w:rsidRPr="00F1350D" w:rsidTr="00E714AA">
        <w:trPr>
          <w:gridAfter w:val="7"/>
          <w:wAfter w:w="5361" w:type="dxa"/>
          <w:trHeight w:val="447"/>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42"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 xml:space="preserve">Установка недостающих дорожных знаков, шт </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33</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25</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31</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w:t>
            </w:r>
          </w:p>
        </w:tc>
      </w:tr>
      <w:tr w:rsidR="00B7039A" w:rsidRPr="00F1350D" w:rsidTr="00E714AA">
        <w:trPr>
          <w:gridAfter w:val="8"/>
          <w:wAfter w:w="5371" w:type="dxa"/>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Ведомственные целевые программы, входящие в состав подпрограммы (далее - ВЦП)</w:t>
            </w:r>
          </w:p>
        </w:tc>
        <w:tc>
          <w:tcPr>
            <w:tcW w:w="8211"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Отсутствуют</w:t>
            </w:r>
          </w:p>
        </w:tc>
      </w:tr>
      <w:tr w:rsidR="00B7039A" w:rsidRPr="00F1350D" w:rsidTr="00E714AA">
        <w:trPr>
          <w:trHeight w:val="561"/>
        </w:trPr>
        <w:tc>
          <w:tcPr>
            <w:tcW w:w="1986"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Сроки реализации подпрограммы</w:t>
            </w:r>
          </w:p>
        </w:tc>
        <w:tc>
          <w:tcPr>
            <w:tcW w:w="8211" w:type="dxa"/>
            <w:gridSpan w:val="15"/>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2017-2022 годы</w:t>
            </w:r>
          </w:p>
        </w:tc>
        <w:tc>
          <w:tcPr>
            <w:tcW w:w="691" w:type="dxa"/>
            <w:gridSpan w:val="2"/>
            <w:vAlign w:val="center"/>
          </w:tcPr>
          <w:p w:rsidR="00B7039A" w:rsidRPr="00F1350D" w:rsidRDefault="00B7039A" w:rsidP="00E714AA">
            <w:pPr>
              <w:widowControl w:val="0"/>
              <w:autoSpaceDE w:val="0"/>
              <w:autoSpaceDN w:val="0"/>
              <w:adjustRightInd w:val="0"/>
              <w:jc w:val="both"/>
              <w:rPr>
                <w:rFonts w:ascii="Arial" w:hAnsi="Arial" w:cs="Arial"/>
              </w:rPr>
            </w:pP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1-й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3-й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4-й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5-й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6-й год реализации</w:t>
            </w:r>
          </w:p>
        </w:tc>
      </w:tr>
      <w:tr w:rsidR="00B7039A" w:rsidRPr="00F1350D" w:rsidTr="00E714AA">
        <w:trPr>
          <w:gridAfter w:val="8"/>
          <w:wAfter w:w="5371" w:type="dxa"/>
          <w:trHeight w:val="579"/>
        </w:trPr>
        <w:tc>
          <w:tcPr>
            <w:tcW w:w="1986" w:type="dxa"/>
            <w:vMerge w:val="restart"/>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Объем и источники финансирования подпрограммы (с детализацией по годам реализации, тыс. рублей)</w:t>
            </w:r>
          </w:p>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Источники</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Всего</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 год</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998"/>
        </w:trPr>
        <w:tc>
          <w:tcPr>
            <w:tcW w:w="1986" w:type="dxa"/>
            <w:vMerge/>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федеральный бюджет (по согласованию (прогноз)</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областной бюджет (по согласованию (прогноз)</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161468,8</w:t>
            </w:r>
          </w:p>
        </w:tc>
        <w:tc>
          <w:tcPr>
            <w:tcW w:w="914"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17493,7</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14663,0</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41271,6</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88040,5</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 МО «Молчановский район»</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7074,8</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2486,5</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631,5</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672,4</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r>
      <w:tr w:rsidR="00B7039A" w:rsidRPr="00F1350D" w:rsidTr="00E714AA">
        <w:trPr>
          <w:gridAfter w:val="8"/>
          <w:wAfter w:w="5371" w:type="dxa"/>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бюджеты сельских поселений (по согласованию (прогноз)</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внебюджетные источники (по согласованию (прогноз)</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1986"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Всего по источникам</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168543,6</w:t>
            </w:r>
          </w:p>
        </w:tc>
        <w:tc>
          <w:tcPr>
            <w:tcW w:w="914"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19980,2</w:t>
            </w:r>
          </w:p>
        </w:tc>
        <w:tc>
          <w:tcPr>
            <w:tcW w:w="914"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15294,5</w:t>
            </w:r>
          </w:p>
        </w:tc>
        <w:tc>
          <w:tcPr>
            <w:tcW w:w="963" w:type="dxa"/>
            <w:gridSpan w:val="4"/>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41944,0</w:t>
            </w:r>
          </w:p>
        </w:tc>
        <w:tc>
          <w:tcPr>
            <w:tcW w:w="850" w:type="dxa"/>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89135,3</w:t>
            </w:r>
          </w:p>
        </w:tc>
        <w:tc>
          <w:tcPr>
            <w:tcW w:w="900" w:type="dxa"/>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c>
          <w:tcPr>
            <w:tcW w:w="889" w:type="dxa"/>
            <w:gridSpan w:val="2"/>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1094,8</w:t>
            </w:r>
          </w:p>
        </w:tc>
      </w:tr>
    </w:tbl>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rPr>
          <w:rFonts w:ascii="Arial" w:hAnsi="Arial" w:cs="Arial"/>
        </w:rPr>
      </w:pPr>
    </w:p>
    <w:p w:rsidR="00B7039A" w:rsidRPr="00F1350D" w:rsidRDefault="00B7039A" w:rsidP="00B7039A">
      <w:pPr>
        <w:widowControl w:val="0"/>
        <w:autoSpaceDE w:val="0"/>
        <w:autoSpaceDN w:val="0"/>
        <w:adjustRightInd w:val="0"/>
        <w:jc w:val="both"/>
        <w:rPr>
          <w:rFonts w:ascii="Arial" w:hAnsi="Arial" w:cs="Arial"/>
        </w:rPr>
        <w:sectPr w:rsidR="00B7039A" w:rsidRPr="00F1350D" w:rsidSect="00446152">
          <w:pgSz w:w="11906" w:h="16838"/>
          <w:pgMar w:top="1134" w:right="851" w:bottom="1134" w:left="1701" w:header="709" w:footer="329" w:gutter="0"/>
          <w:cols w:space="708"/>
          <w:docGrid w:linePitch="360"/>
        </w:sectPr>
      </w:pPr>
    </w:p>
    <w:p w:rsidR="00B7039A" w:rsidRPr="00F1350D" w:rsidRDefault="00B7039A" w:rsidP="00B7039A">
      <w:pPr>
        <w:numPr>
          <w:ilvl w:val="0"/>
          <w:numId w:val="30"/>
        </w:numPr>
        <w:suppressAutoHyphens w:val="0"/>
        <w:ind w:right="-737"/>
        <w:jc w:val="center"/>
        <w:rPr>
          <w:rFonts w:ascii="Arial" w:hAnsi="Arial" w:cs="Arial"/>
        </w:rPr>
      </w:pPr>
      <w:r w:rsidRPr="00F1350D">
        <w:rPr>
          <w:rFonts w:ascii="Arial" w:hAnsi="Arial" w:cs="Arial"/>
        </w:rPr>
        <w:lastRenderedPageBreak/>
        <w:t>Характеристика сферы реализации подпрограммы 1,</w:t>
      </w:r>
    </w:p>
    <w:p w:rsidR="00B7039A" w:rsidRPr="00F1350D" w:rsidRDefault="00B7039A" w:rsidP="00B7039A">
      <w:pPr>
        <w:ind w:left="227" w:right="-737"/>
        <w:jc w:val="center"/>
        <w:rPr>
          <w:rFonts w:ascii="Arial" w:hAnsi="Arial" w:cs="Arial"/>
        </w:rPr>
      </w:pPr>
      <w:r w:rsidRPr="00F1350D">
        <w:rPr>
          <w:rFonts w:ascii="Arial" w:hAnsi="Arial" w:cs="Arial"/>
        </w:rPr>
        <w:t>описание основных проблем в указанной сфере и прогноз ее развития</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smartTag w:uri="urn:schemas-microsoft-com:office:smarttags" w:element="metricconverter">
        <w:smartTagPr>
          <w:attr w:name="ProductID" w:val="256,2 км"/>
        </w:smartTagPr>
        <w:r w:rsidRPr="00F1350D">
          <w:rPr>
            <w:rFonts w:ascii="Arial" w:hAnsi="Arial" w:cs="Arial"/>
            <w:sz w:val="24"/>
            <w:szCs w:val="24"/>
          </w:rPr>
          <w:t>256,2 км</w:t>
        </w:r>
      </w:smartTag>
      <w:r w:rsidRPr="00F1350D">
        <w:rPr>
          <w:rFonts w:ascii="Arial" w:hAnsi="Arial" w:cs="Arial"/>
          <w:sz w:val="24"/>
          <w:szCs w:val="24"/>
        </w:rPr>
        <w:t>.</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 xml:space="preserve">Автомобильные дороги, находящиеся в Казне муниципального образования «Молчановский район» соединяют населенные пункты с. Сарафановка, д. Майково, д. Новая Тювинка, п. Нефтебаза, д. Прогресс с сетью дорог общего пользования. Протяженность дорог, находящиеся в Казне муниципального образования «Молчановский район» составляет </w:t>
      </w:r>
      <w:smartTag w:uri="urn:schemas-microsoft-com:office:smarttags" w:element="metricconverter">
        <w:smartTagPr>
          <w:attr w:name="ProductID" w:val="27,1 км"/>
        </w:smartTagPr>
        <w:r w:rsidRPr="00F1350D">
          <w:rPr>
            <w:rFonts w:ascii="Arial" w:hAnsi="Arial" w:cs="Arial"/>
            <w:sz w:val="24"/>
            <w:szCs w:val="24"/>
          </w:rPr>
          <w:t>27,1 км</w:t>
        </w:r>
      </w:smartTag>
      <w:r w:rsidRPr="00F1350D">
        <w:rPr>
          <w:rFonts w:ascii="Arial" w:hAnsi="Arial" w:cs="Arial"/>
          <w:sz w:val="24"/>
          <w:szCs w:val="24"/>
        </w:rPr>
        <w:t>.</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Автомобильные дороги Молчановского района имеют недостаточную прочность дорожного полотна, ежегодно требуется капитальный ремонт дорог,  грейдирование дорог, отсыпка полотна, ямочный ремонт покрытия дорог для поддержания их в рабочем состоянии.</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Также необходимо провести работы по безопасности дорожного движения в соответствии с установленными требованиями и нормативами.</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B7039A" w:rsidRPr="00F1350D" w:rsidRDefault="00B7039A" w:rsidP="00B7039A">
      <w:pPr>
        <w:pStyle w:val="ad"/>
        <w:ind w:left="227" w:right="-737" w:firstLine="567"/>
        <w:jc w:val="both"/>
        <w:rPr>
          <w:rFonts w:ascii="Arial" w:hAnsi="Arial" w:cs="Arial"/>
          <w:sz w:val="24"/>
          <w:szCs w:val="24"/>
        </w:rPr>
      </w:pPr>
      <w:r w:rsidRPr="00F1350D">
        <w:rPr>
          <w:rFonts w:ascii="Arial" w:hAnsi="Arial" w:cs="Arial"/>
          <w:sz w:val="24"/>
          <w:szCs w:val="24"/>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p>
    <w:p w:rsidR="00B7039A" w:rsidRPr="00F1350D" w:rsidRDefault="00B7039A" w:rsidP="00B7039A">
      <w:pPr>
        <w:shd w:val="clear" w:color="auto" w:fill="FFFFFF"/>
        <w:ind w:right="-964"/>
        <w:jc w:val="both"/>
        <w:rPr>
          <w:rFonts w:ascii="Arial" w:hAnsi="Arial" w:cs="Arial"/>
        </w:rPr>
      </w:pPr>
    </w:p>
    <w:p w:rsidR="00B7039A" w:rsidRPr="00F1350D" w:rsidRDefault="00B7039A" w:rsidP="00B7039A">
      <w:pPr>
        <w:shd w:val="clear" w:color="auto" w:fill="FFFFFF"/>
        <w:ind w:right="-964" w:firstLine="708"/>
        <w:jc w:val="both"/>
        <w:rPr>
          <w:rFonts w:ascii="Arial" w:hAnsi="Arial" w:cs="Arial"/>
        </w:rPr>
        <w:sectPr w:rsidR="00B7039A" w:rsidRPr="00F1350D" w:rsidSect="00101345">
          <w:pgSz w:w="11906" w:h="16838"/>
          <w:pgMar w:top="1134" w:right="1701" w:bottom="1134" w:left="851" w:header="709" w:footer="709" w:gutter="0"/>
          <w:cols w:space="708"/>
          <w:docGrid w:linePitch="360"/>
        </w:sect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lastRenderedPageBreak/>
        <w:t>3.Перечень показателей цели и задач подпрограммы</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и сведения о порядке сбора информации</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по показателям и методике их расчета</w:t>
      </w:r>
    </w:p>
    <w:p w:rsidR="00B7039A" w:rsidRPr="00F1350D" w:rsidRDefault="00B7039A" w:rsidP="00B7039A">
      <w:pPr>
        <w:widowControl w:val="0"/>
        <w:autoSpaceDE w:val="0"/>
        <w:autoSpaceDN w:val="0"/>
        <w:adjustRightInd w:val="0"/>
        <w:jc w:val="both"/>
        <w:rPr>
          <w:rFonts w:ascii="Arial" w:hAnsi="Arial" w:cs="Arial"/>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B7039A" w:rsidRPr="00F1350D" w:rsidTr="00E714AA">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Ответственный за сбор данных по показателю </w:t>
            </w:r>
            <w:hyperlink w:anchor="Par1356" w:history="1"/>
          </w:p>
        </w:tc>
      </w:tr>
      <w:tr w:rsidR="00B7039A" w:rsidRPr="00F1350D" w:rsidTr="00E714AA">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bookmarkStart w:id="9" w:name="Par1296"/>
            <w:bookmarkEnd w:id="9"/>
            <w:r w:rsidRPr="00F1350D">
              <w:rPr>
                <w:rFonts w:ascii="Arial" w:hAnsi="Arial" w:cs="Arial"/>
              </w:rPr>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bookmarkStart w:id="10" w:name="Par1299"/>
            <w:bookmarkEnd w:id="10"/>
            <w:r w:rsidRPr="00F1350D">
              <w:rPr>
                <w:rFonts w:ascii="Arial" w:hAnsi="Arial" w:cs="Arial"/>
              </w:rPr>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w:t>
            </w:r>
          </w:p>
        </w:tc>
      </w:tr>
      <w:tr w:rsidR="00B7039A" w:rsidRPr="00F1350D" w:rsidTr="00E714AA">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outlineLvl w:val="3"/>
              <w:rPr>
                <w:rFonts w:ascii="Arial" w:hAnsi="Arial" w:cs="Arial"/>
              </w:rPr>
            </w:pPr>
            <w:bookmarkStart w:id="11" w:name="Par1306"/>
            <w:bookmarkEnd w:id="11"/>
            <w:r w:rsidRPr="00F1350D">
              <w:rPr>
                <w:rFonts w:ascii="Arial" w:hAnsi="Arial" w:cs="Arial"/>
              </w:rPr>
              <w:t>Показатели цели подпрограммы 1. Совершенствование состояния автомобильных дорог и дорожных сооружений местного значения в пределах муниципального образования «Молчановский район» для обеспечения пользователей автомобильных дорог комфортными безопасными условиями движения</w:t>
            </w:r>
          </w:p>
        </w:tc>
      </w:tr>
      <w:tr w:rsidR="00B7039A" w:rsidRPr="00F1350D" w:rsidTr="00E714AA">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ind w:left="-62"/>
              <w:jc w:val="center"/>
              <w:rPr>
                <w:rFonts w:ascii="Arial" w:hAnsi="Arial" w:cs="Arial"/>
              </w:rPr>
            </w:pPr>
            <w:r w:rsidRPr="00F1350D">
              <w:rPr>
                <w:rFonts w:ascii="Arial" w:hAnsi="Arial" w:cs="Arial"/>
              </w:rPr>
              <w:t>МКУ «ОУМИ Администрации Молчановского района», Администрации сельских поселений Молчановского района</w:t>
            </w:r>
          </w:p>
        </w:tc>
      </w:tr>
      <w:tr w:rsidR="00B7039A" w:rsidRPr="00F1350D" w:rsidTr="00E714AA">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Обеспечение сохранности автомобильных дорог для  круглогодичного, бесперебойного и безопасного движения автомобильного транспорта</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Кол-во дорог</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МКУ «ОУМИ Администрации Молчановского района», Администрации сельских поселений Молчановского </w:t>
            </w:r>
            <w:r w:rsidRPr="00F1350D">
              <w:rPr>
                <w:rFonts w:ascii="Arial" w:hAnsi="Arial" w:cs="Arial"/>
              </w:rPr>
              <w:lastRenderedPageBreak/>
              <w:t>района</w:t>
            </w:r>
          </w:p>
        </w:tc>
      </w:tr>
      <w:tr w:rsidR="00B7039A" w:rsidRPr="00F1350D" w:rsidTr="00E714AA">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outlineLvl w:val="3"/>
              <w:rPr>
                <w:rFonts w:ascii="Arial" w:hAnsi="Arial" w:cs="Arial"/>
              </w:rPr>
            </w:pPr>
            <w:bookmarkStart w:id="12" w:name="Par1327"/>
            <w:bookmarkEnd w:id="12"/>
            <w:r w:rsidRPr="00F1350D">
              <w:rPr>
                <w:rFonts w:ascii="Arial" w:hAnsi="Arial" w:cs="Arial"/>
              </w:rPr>
              <w:lastRenderedPageBreak/>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7039A" w:rsidRPr="00F1350D" w:rsidTr="00E714AA">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МКУ «ОУМИ Администрации Молчановского района», Администрации сельских поселений Молчановского района</w:t>
            </w:r>
          </w:p>
        </w:tc>
      </w:tr>
      <w:tr w:rsidR="00B7039A" w:rsidRPr="00F1350D" w:rsidTr="00E714AA">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МКУ «ОУМИ Администрации Молчановского района», Администрации сельских поселений Молчановского района</w:t>
            </w:r>
          </w:p>
        </w:tc>
      </w:tr>
    </w:tbl>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4.Перечень ведомственных целевых программ,</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основных мероприятий и ресурсное обеспечение реализации подпрограммы</w:t>
      </w:r>
    </w:p>
    <w:p w:rsidR="00B7039A" w:rsidRPr="00F1350D" w:rsidRDefault="00B7039A" w:rsidP="00B7039A">
      <w:pPr>
        <w:widowControl w:val="0"/>
        <w:autoSpaceDE w:val="0"/>
        <w:autoSpaceDN w:val="0"/>
        <w:adjustRightInd w:val="0"/>
        <w:jc w:val="both"/>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551"/>
        <w:gridCol w:w="25"/>
      </w:tblGrid>
      <w:tr w:rsidR="00B7039A" w:rsidRPr="00F1350D" w:rsidTr="00E714AA">
        <w:tc>
          <w:tcPr>
            <w:tcW w:w="845"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N</w:t>
            </w: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пп</w:t>
            </w:r>
          </w:p>
        </w:tc>
        <w:tc>
          <w:tcPr>
            <w:tcW w:w="1910"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подпрограммы  задачи, мероприятия подпрограммы</w:t>
            </w:r>
          </w:p>
        </w:tc>
        <w:tc>
          <w:tcPr>
            <w:tcW w:w="1436"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Срок реализации</w:t>
            </w:r>
          </w:p>
        </w:tc>
        <w:tc>
          <w:tcPr>
            <w:tcW w:w="1436" w:type="dxa"/>
            <w:gridSpan w:val="3"/>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Объем финансирования (тыс. рублей)</w:t>
            </w:r>
          </w:p>
        </w:tc>
        <w:tc>
          <w:tcPr>
            <w:tcW w:w="4988" w:type="dxa"/>
            <w:gridSpan w:val="7"/>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 том числе за счет средств</w:t>
            </w:r>
          </w:p>
        </w:tc>
        <w:tc>
          <w:tcPr>
            <w:tcW w:w="1585"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Участник/участник мероприятия</w:t>
            </w:r>
          </w:p>
        </w:tc>
        <w:tc>
          <w:tcPr>
            <w:tcW w:w="3280"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36" w:type="dxa"/>
            <w:vMerge/>
          </w:tcPr>
          <w:p w:rsidR="00B7039A" w:rsidRPr="00F1350D" w:rsidRDefault="00B7039A" w:rsidP="00E714AA">
            <w:pPr>
              <w:rPr>
                <w:rFonts w:ascii="Arial" w:hAnsi="Arial" w:cs="Arial"/>
              </w:rPr>
            </w:pPr>
          </w:p>
        </w:tc>
        <w:tc>
          <w:tcPr>
            <w:tcW w:w="1436" w:type="dxa"/>
            <w:gridSpan w:val="3"/>
            <w:vMerge/>
          </w:tcPr>
          <w:p w:rsidR="00B7039A" w:rsidRPr="00F1350D" w:rsidRDefault="00B7039A" w:rsidP="00E714AA">
            <w:pPr>
              <w:rPr>
                <w:rFonts w:ascii="Arial" w:hAnsi="Arial" w:cs="Arial"/>
              </w:rPr>
            </w:pPr>
          </w:p>
        </w:tc>
        <w:tc>
          <w:tcPr>
            <w:tcW w:w="11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федерального бюджета (по согласованию)</w:t>
            </w:r>
          </w:p>
        </w:tc>
        <w:tc>
          <w:tcPr>
            <w:tcW w:w="98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областного бюджета (по согласованию)</w:t>
            </w:r>
          </w:p>
        </w:tc>
        <w:tc>
          <w:tcPr>
            <w:tcW w:w="97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бюджета МО «Молчановский район»</w:t>
            </w:r>
          </w:p>
        </w:tc>
        <w:tc>
          <w:tcPr>
            <w:tcW w:w="76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бюджетов сельских поселений (по согласованию)</w:t>
            </w:r>
          </w:p>
        </w:tc>
        <w:tc>
          <w:tcPr>
            <w:tcW w:w="1076"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внебюджетных источников (по согласованию)</w:t>
            </w:r>
          </w:p>
        </w:tc>
        <w:tc>
          <w:tcPr>
            <w:tcW w:w="1585" w:type="dxa"/>
            <w:vMerge/>
          </w:tcPr>
          <w:p w:rsidR="00B7039A" w:rsidRPr="00F1350D" w:rsidRDefault="00B7039A" w:rsidP="00E714AA">
            <w:pPr>
              <w:rPr>
                <w:rFonts w:ascii="Arial" w:hAnsi="Arial" w:cs="Arial"/>
              </w:rPr>
            </w:pP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и единица измерения</w:t>
            </w: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значения по годам</w:t>
            </w:r>
          </w:p>
        </w:tc>
      </w:tr>
      <w:tr w:rsidR="00B7039A" w:rsidRPr="00F1350D" w:rsidTr="00E714AA">
        <w:tc>
          <w:tcPr>
            <w:tcW w:w="84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1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436"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436"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w:t>
            </w:r>
          </w:p>
        </w:tc>
        <w:tc>
          <w:tcPr>
            <w:tcW w:w="11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c>
          <w:tcPr>
            <w:tcW w:w="98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c>
          <w:tcPr>
            <w:tcW w:w="97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w:t>
            </w:r>
          </w:p>
        </w:tc>
        <w:tc>
          <w:tcPr>
            <w:tcW w:w="76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w:t>
            </w:r>
          </w:p>
        </w:tc>
        <w:tc>
          <w:tcPr>
            <w:tcW w:w="1076"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9</w:t>
            </w:r>
          </w:p>
        </w:tc>
        <w:tc>
          <w:tcPr>
            <w:tcW w:w="158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w:t>
            </w: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w:t>
            </w:r>
          </w:p>
        </w:tc>
      </w:tr>
      <w:tr w:rsidR="00B7039A" w:rsidRPr="00F1350D" w:rsidTr="00E714AA">
        <w:tc>
          <w:tcPr>
            <w:tcW w:w="845" w:type="dxa"/>
          </w:tcPr>
          <w:p w:rsidR="00B7039A" w:rsidRPr="00F1350D" w:rsidRDefault="00B7039A" w:rsidP="00E714AA">
            <w:pPr>
              <w:pStyle w:val="ConsPlusNormal"/>
              <w:rPr>
                <w:rFonts w:ascii="Arial" w:hAnsi="Arial" w:cs="Arial"/>
                <w:sz w:val="24"/>
                <w:szCs w:val="24"/>
              </w:rPr>
            </w:pPr>
          </w:p>
        </w:tc>
        <w:tc>
          <w:tcPr>
            <w:tcW w:w="14635" w:type="dxa"/>
            <w:gridSpan w:val="16"/>
          </w:tcPr>
          <w:p w:rsidR="00B7039A" w:rsidRPr="00F1350D" w:rsidRDefault="00B7039A" w:rsidP="00E714AA">
            <w:pPr>
              <w:autoSpaceDE w:val="0"/>
              <w:autoSpaceDN w:val="0"/>
              <w:adjustRightInd w:val="0"/>
              <w:outlineLvl w:val="1"/>
              <w:rPr>
                <w:rFonts w:ascii="Arial" w:hAnsi="Arial" w:cs="Arial"/>
              </w:rPr>
            </w:pPr>
            <w:r w:rsidRPr="00F1350D">
              <w:rPr>
                <w:rFonts w:ascii="Arial" w:hAnsi="Arial" w:cs="Arial"/>
              </w:rPr>
              <w:t>Подпрограмма 1  «Сохранение и развитие автомобильных дорог Молчановского района»</w:t>
            </w:r>
          </w:p>
        </w:tc>
      </w:tr>
      <w:tr w:rsidR="00B7039A" w:rsidRPr="00F1350D" w:rsidTr="00E714AA">
        <w:tc>
          <w:tcPr>
            <w:tcW w:w="845" w:type="dxa"/>
          </w:tcPr>
          <w:p w:rsidR="00B7039A" w:rsidRPr="00F1350D" w:rsidRDefault="00B7039A" w:rsidP="00E714AA">
            <w:pPr>
              <w:pStyle w:val="ConsPlusNormal"/>
              <w:jc w:val="center"/>
              <w:rPr>
                <w:rFonts w:ascii="Arial" w:hAnsi="Arial" w:cs="Arial"/>
                <w:sz w:val="24"/>
                <w:szCs w:val="24"/>
              </w:rPr>
            </w:pPr>
          </w:p>
        </w:tc>
        <w:tc>
          <w:tcPr>
            <w:tcW w:w="14635" w:type="dxa"/>
            <w:gridSpan w:val="16"/>
          </w:tcPr>
          <w:p w:rsidR="00B7039A" w:rsidRPr="00F1350D" w:rsidRDefault="00B7039A" w:rsidP="00E714AA">
            <w:pPr>
              <w:pStyle w:val="ConsPlusCell"/>
              <w:jc w:val="both"/>
              <w:rPr>
                <w:rFonts w:ascii="Arial" w:hAnsi="Arial" w:cs="Arial"/>
              </w:rPr>
            </w:pPr>
            <w:r w:rsidRPr="00F1350D">
              <w:rPr>
                <w:rFonts w:ascii="Arial" w:hAnsi="Arial" w:cs="Arial"/>
              </w:rPr>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10"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Основное мероприятие 1. Содержание и ремонт автомобильных дорог общего </w:t>
            </w:r>
            <w:r w:rsidRPr="00F1350D">
              <w:rPr>
                <w:rFonts w:ascii="Arial" w:hAnsi="Arial" w:cs="Arial"/>
                <w:sz w:val="24"/>
                <w:szCs w:val="24"/>
              </w:rPr>
              <w:lastRenderedPageBreak/>
              <w:t>пользования местного значения Молчановского района</w:t>
            </w: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1368543,6</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161468,8</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7074,8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и Администрации </w:t>
            </w:r>
            <w:r w:rsidRPr="00F1350D">
              <w:rPr>
                <w:rFonts w:ascii="Arial" w:hAnsi="Arial" w:cs="Arial"/>
                <w:sz w:val="24"/>
                <w:szCs w:val="24"/>
              </w:rPr>
              <w:lastRenderedPageBreak/>
              <w:t xml:space="preserve">сельских поселений Молчановского района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19980,2</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17493,7</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2486,5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Доля протяженности </w:t>
            </w:r>
            <w:r w:rsidRPr="00F1350D">
              <w:rPr>
                <w:rFonts w:ascii="Arial" w:hAnsi="Arial" w:cs="Arial"/>
                <w:sz w:val="24"/>
                <w:szCs w:val="24"/>
              </w:rPr>
              <w:lastRenderedPageBreak/>
              <w:t>автомобильных дорог общего пользования местного значения, соответствующих нормативным требованиями,%</w:t>
            </w: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40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15 294,5</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14 663,</w:t>
            </w:r>
            <w:r w:rsidRPr="00F1350D">
              <w:rPr>
                <w:rFonts w:ascii="Arial" w:hAnsi="Arial" w:cs="Arial"/>
                <w:sz w:val="24"/>
                <w:szCs w:val="24"/>
              </w:rPr>
              <w:lastRenderedPageBreak/>
              <w:t>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631,5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45</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41944,0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41271,6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89135,3</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88040,5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47</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48</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49</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910"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129312,1</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129312,1</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МКУ «ОУМИ Администрации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Протяженность дорог (км)</w:t>
            </w: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41271,6</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41271,6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88040,5</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88040,5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w:t>
            </w:r>
          </w:p>
        </w:tc>
        <w:tc>
          <w:tcPr>
            <w:tcW w:w="1910"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Мероприятие 2. Капитальный ремонт  и (или) ремонт автомобильных дорог общего </w:t>
            </w:r>
            <w:r w:rsidRPr="00F1350D">
              <w:rPr>
                <w:rFonts w:ascii="Arial" w:hAnsi="Arial" w:cs="Arial"/>
                <w:sz w:val="24"/>
                <w:szCs w:val="24"/>
              </w:rPr>
              <w:lastRenderedPageBreak/>
              <w:t>пользования местного значения в границах муниципальных районов</w:t>
            </w: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32 156,7</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32 156,7</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и Администрации </w:t>
            </w:r>
            <w:r w:rsidRPr="00F1350D">
              <w:rPr>
                <w:rFonts w:ascii="Arial" w:hAnsi="Arial" w:cs="Arial"/>
                <w:sz w:val="24"/>
                <w:szCs w:val="24"/>
              </w:rPr>
              <w:lastRenderedPageBreak/>
              <w:t xml:space="preserve">сельских поселений Молчановского района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17493,7</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17493,7</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Протяженность дорог (км)</w:t>
            </w: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14 663,0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14 663,</w:t>
            </w:r>
            <w:r w:rsidRPr="00F1350D">
              <w:rPr>
                <w:rFonts w:ascii="Arial" w:hAnsi="Arial" w:cs="Arial"/>
                <w:sz w:val="24"/>
                <w:szCs w:val="24"/>
              </w:rPr>
              <w:lastRenderedPageBreak/>
              <w:t>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w:t>
            </w:r>
          </w:p>
        </w:tc>
        <w:tc>
          <w:tcPr>
            <w:tcW w:w="1910"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3. Осуществление деятельности по содержанию автомобильных дорог общего пользования местного значения</w:t>
            </w: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7074,8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7074,8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МКУ «ОУМИ Администрации Молчановского района»</w:t>
            </w: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заключенных договоров  для осуществления дорожной деятельности в отношении автомобильных дорог общего пользования местного значения</w:t>
            </w:r>
          </w:p>
        </w:tc>
        <w:tc>
          <w:tcPr>
            <w:tcW w:w="155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2486,5</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2486,5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pStyle w:val="ConsPlusNormal"/>
              <w:jc w:val="center"/>
              <w:rPr>
                <w:rFonts w:ascii="Arial" w:hAnsi="Arial" w:cs="Arial"/>
                <w:sz w:val="24"/>
                <w:szCs w:val="24"/>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631,5</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631,5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r>
      <w:tr w:rsidR="00B7039A" w:rsidRPr="00F1350D" w:rsidTr="00E714AA">
        <w:tc>
          <w:tcPr>
            <w:tcW w:w="845" w:type="dxa"/>
            <w:vMerge w:val="restart"/>
          </w:tcPr>
          <w:p w:rsidR="00B7039A" w:rsidRPr="00F1350D" w:rsidRDefault="00B7039A" w:rsidP="00E714AA">
            <w:pPr>
              <w:pStyle w:val="ConsPlusNormal"/>
              <w:jc w:val="center"/>
              <w:rPr>
                <w:rFonts w:ascii="Arial" w:hAnsi="Arial" w:cs="Arial"/>
                <w:sz w:val="24"/>
                <w:szCs w:val="24"/>
              </w:rPr>
            </w:pPr>
          </w:p>
        </w:tc>
        <w:tc>
          <w:tcPr>
            <w:tcW w:w="1910"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Итого по подпрограмме 1</w:t>
            </w: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1368543,6</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161468,8</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7074,8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val="restart"/>
          </w:tcPr>
          <w:p w:rsidR="00B7039A" w:rsidRPr="00F1350D" w:rsidRDefault="00B7039A" w:rsidP="00E714AA">
            <w:pPr>
              <w:pStyle w:val="ConsPlusNormal"/>
              <w:jc w:val="center"/>
              <w:rPr>
                <w:rFonts w:ascii="Arial" w:hAnsi="Arial" w:cs="Arial"/>
                <w:sz w:val="24"/>
                <w:szCs w:val="24"/>
              </w:rPr>
            </w:pP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6"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19980,2</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17493,7</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2486,5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15 294,5</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14 663,0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631,5</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41944,0</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41271,6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672,4</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89135,3</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88040,5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tcPr>
          <w:p w:rsidR="00B7039A" w:rsidRPr="00F1350D" w:rsidRDefault="00B7039A" w:rsidP="00E714AA">
            <w:pPr>
              <w:rPr>
                <w:rFonts w:ascii="Arial" w:hAnsi="Arial" w:cs="Arial"/>
              </w:rPr>
            </w:pPr>
          </w:p>
        </w:tc>
        <w:tc>
          <w:tcPr>
            <w:tcW w:w="1910" w:type="dxa"/>
            <w:vMerge/>
          </w:tcPr>
          <w:p w:rsidR="00B7039A" w:rsidRPr="00F1350D" w:rsidRDefault="00B7039A" w:rsidP="00E714AA">
            <w:pPr>
              <w:rPr>
                <w:rFonts w:ascii="Arial" w:hAnsi="Arial" w:cs="Arial"/>
              </w:rPr>
            </w:pPr>
          </w:p>
        </w:tc>
        <w:tc>
          <w:tcPr>
            <w:tcW w:w="1482"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121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8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1094,8</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7"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5"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6" w:type="dxa"/>
            <w:gridSpan w:val="2"/>
            <w:vAlign w:val="center"/>
          </w:tcPr>
          <w:p w:rsidR="00B7039A" w:rsidRPr="00F1350D" w:rsidRDefault="00B7039A" w:rsidP="00E714AA">
            <w:pPr>
              <w:pStyle w:val="ConsPlusNormal"/>
              <w:jc w:val="center"/>
              <w:rPr>
                <w:rFonts w:ascii="Arial" w:hAnsi="Arial" w:cs="Arial"/>
                <w:sz w:val="24"/>
                <w:szCs w:val="24"/>
              </w:rPr>
            </w:pPr>
          </w:p>
        </w:tc>
      </w:tr>
    </w:tbl>
    <w:p w:rsidR="00B7039A" w:rsidRPr="00F1350D" w:rsidRDefault="00B7039A" w:rsidP="00B7039A">
      <w:pPr>
        <w:pStyle w:val="ConsPlusNormal"/>
        <w:rPr>
          <w:rFonts w:ascii="Arial" w:hAnsi="Arial" w:cs="Arial"/>
          <w:sz w:val="24"/>
          <w:szCs w:val="24"/>
        </w:rPr>
        <w:sectPr w:rsidR="00B7039A" w:rsidRPr="00F1350D" w:rsidSect="001E47B9">
          <w:pgSz w:w="16838" w:h="11906" w:orient="landscape"/>
          <w:pgMar w:top="1258" w:right="1134" w:bottom="851" w:left="1134" w:header="709" w:footer="470" w:gutter="0"/>
          <w:cols w:space="708"/>
          <w:docGrid w:linePitch="360"/>
        </w:sectPr>
      </w:pPr>
    </w:p>
    <w:p w:rsidR="00B7039A" w:rsidRPr="00F1350D" w:rsidRDefault="00B7039A" w:rsidP="00B7039A">
      <w:pPr>
        <w:pStyle w:val="ConsPlusNormal"/>
        <w:rPr>
          <w:rFonts w:ascii="Arial" w:hAnsi="Arial" w:cs="Arial"/>
          <w:sz w:val="24"/>
          <w:szCs w:val="24"/>
        </w:rPr>
      </w:pPr>
    </w:p>
    <w:p w:rsidR="00B7039A" w:rsidRPr="00F1350D" w:rsidRDefault="00B7039A" w:rsidP="00B7039A">
      <w:pPr>
        <w:pStyle w:val="ConsPlusNormal"/>
        <w:ind w:left="5670"/>
        <w:rPr>
          <w:rFonts w:ascii="Arial" w:hAnsi="Arial" w:cs="Arial"/>
          <w:sz w:val="24"/>
          <w:szCs w:val="24"/>
        </w:rPr>
      </w:pPr>
      <w:r w:rsidRPr="00F1350D">
        <w:rPr>
          <w:rFonts w:ascii="Arial" w:hAnsi="Arial" w:cs="Arial"/>
          <w:sz w:val="24"/>
          <w:szCs w:val="24"/>
        </w:rPr>
        <w:t>Приложение № 2</w:t>
      </w:r>
    </w:p>
    <w:p w:rsidR="00B7039A" w:rsidRPr="00F1350D" w:rsidRDefault="00B7039A" w:rsidP="00B7039A">
      <w:pPr>
        <w:pStyle w:val="ConsPlusNormal"/>
        <w:ind w:left="5670"/>
        <w:rPr>
          <w:rFonts w:ascii="Arial" w:hAnsi="Arial" w:cs="Arial"/>
          <w:sz w:val="24"/>
          <w:szCs w:val="24"/>
        </w:rPr>
      </w:pPr>
      <w:r w:rsidRPr="00F1350D">
        <w:rPr>
          <w:rFonts w:ascii="Arial" w:hAnsi="Arial" w:cs="Arial"/>
          <w:sz w:val="24"/>
          <w:szCs w:val="24"/>
        </w:rPr>
        <w:t>к муниципальной программе</w:t>
      </w:r>
    </w:p>
    <w:p w:rsidR="00B7039A" w:rsidRPr="00F1350D" w:rsidRDefault="00B7039A" w:rsidP="00B7039A">
      <w:pPr>
        <w:pStyle w:val="ConsPlusNormal"/>
        <w:ind w:left="5670"/>
        <w:rPr>
          <w:rFonts w:ascii="Arial" w:hAnsi="Arial" w:cs="Arial"/>
          <w:sz w:val="24"/>
          <w:szCs w:val="24"/>
        </w:rPr>
      </w:pPr>
      <w:r w:rsidRPr="00F1350D">
        <w:rPr>
          <w:rFonts w:ascii="Arial" w:hAnsi="Arial" w:cs="Arial"/>
          <w:sz w:val="24"/>
          <w:szCs w:val="24"/>
        </w:rPr>
        <w:t xml:space="preserve">«Содержание и развитие муниципального хозяйства </w:t>
      </w:r>
    </w:p>
    <w:p w:rsidR="00B7039A" w:rsidRPr="00F1350D" w:rsidRDefault="00B7039A" w:rsidP="00B7039A">
      <w:pPr>
        <w:pStyle w:val="ConsPlusNormal"/>
        <w:ind w:left="5670"/>
        <w:rPr>
          <w:rFonts w:ascii="Arial" w:hAnsi="Arial" w:cs="Arial"/>
          <w:sz w:val="24"/>
          <w:szCs w:val="24"/>
        </w:rPr>
      </w:pPr>
      <w:r w:rsidRPr="00F1350D">
        <w:rPr>
          <w:rFonts w:ascii="Arial" w:hAnsi="Arial" w:cs="Arial"/>
          <w:sz w:val="24"/>
          <w:szCs w:val="24"/>
        </w:rPr>
        <w:t>Молчановского района на 2017-2022 годы»</w:t>
      </w:r>
    </w:p>
    <w:p w:rsidR="00B7039A" w:rsidRPr="00F1350D" w:rsidRDefault="00B7039A" w:rsidP="00B7039A">
      <w:pPr>
        <w:pStyle w:val="ConsPlusNormal"/>
        <w:jc w:val="both"/>
        <w:rPr>
          <w:rFonts w:ascii="Arial" w:hAnsi="Arial" w:cs="Arial"/>
          <w:sz w:val="24"/>
          <w:szCs w:val="24"/>
        </w:r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1. Паспорт подпрограммы 2</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 xml:space="preserve"> «Развитие систем жизнеобеспечения населения и улучшение комфортности проживания</w:t>
      </w:r>
    </w:p>
    <w:p w:rsidR="00B7039A" w:rsidRPr="00F1350D" w:rsidRDefault="00B7039A" w:rsidP="00B7039A">
      <w:pPr>
        <w:jc w:val="center"/>
        <w:rPr>
          <w:rFonts w:ascii="Arial" w:hAnsi="Arial" w:cs="Arial"/>
        </w:rPr>
      </w:pPr>
      <w:r w:rsidRPr="00F1350D">
        <w:rPr>
          <w:rFonts w:ascii="Arial" w:hAnsi="Arial" w:cs="Arial"/>
        </w:rPr>
        <w:t>на территории Молчановского района»</w:t>
      </w:r>
    </w:p>
    <w:p w:rsidR="00B7039A" w:rsidRPr="00F1350D" w:rsidRDefault="00B7039A" w:rsidP="00B7039A">
      <w:pPr>
        <w:jc w:val="center"/>
        <w:rPr>
          <w:rFonts w:ascii="Arial" w:hAnsi="Arial" w:cs="Arial"/>
        </w:rPr>
      </w:pPr>
    </w:p>
    <w:tbl>
      <w:tblPr>
        <w:tblW w:w="1580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7"/>
        <w:gridCol w:w="1800"/>
        <w:gridCol w:w="41"/>
        <w:gridCol w:w="961"/>
        <w:gridCol w:w="78"/>
        <w:gridCol w:w="914"/>
        <w:gridCol w:w="34"/>
        <w:gridCol w:w="880"/>
        <w:gridCol w:w="20"/>
        <w:gridCol w:w="48"/>
        <w:gridCol w:w="782"/>
        <w:gridCol w:w="113"/>
        <w:gridCol w:w="850"/>
        <w:gridCol w:w="900"/>
        <w:gridCol w:w="50"/>
        <w:gridCol w:w="839"/>
        <w:gridCol w:w="10"/>
        <w:gridCol w:w="681"/>
        <w:gridCol w:w="780"/>
        <w:gridCol w:w="780"/>
        <w:gridCol w:w="780"/>
        <w:gridCol w:w="780"/>
        <w:gridCol w:w="780"/>
        <w:gridCol w:w="780"/>
      </w:tblGrid>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Наименование подпрограммы</w:t>
            </w: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Развитие систем жизнеобеспечения населения и улучшение комфортности проживания на территории Молчановского района</w:t>
            </w:r>
          </w:p>
        </w:tc>
      </w:tr>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Соисполнитель муниципальной программы (ответственный за подпрограмму)</w:t>
            </w: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Участники подпрограммы</w:t>
            </w: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Администрации сельских поселений Молчановского района</w:t>
            </w:r>
          </w:p>
        </w:tc>
      </w:tr>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Цель подпрограммы</w:t>
            </w: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Модернизация и развитие систем жизнеобеспечения  района для повышения надежности </w:t>
            </w:r>
            <w:r w:rsidRPr="00F1350D">
              <w:rPr>
                <w:rFonts w:ascii="Arial" w:hAnsi="Arial" w:cs="Arial"/>
                <w:bCs/>
              </w:rPr>
              <w:t xml:space="preserve">и </w:t>
            </w:r>
            <w:r w:rsidRPr="00F1350D">
              <w:rPr>
                <w:rFonts w:ascii="Arial" w:hAnsi="Arial" w:cs="Arial"/>
              </w:rPr>
              <w:t>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территории Молчановского района</w:t>
            </w:r>
          </w:p>
        </w:tc>
      </w:tr>
      <w:tr w:rsidR="00B7039A" w:rsidRPr="00F1350D" w:rsidTr="00E714AA">
        <w:trPr>
          <w:gridAfter w:val="8"/>
          <w:wAfter w:w="5371" w:type="dxa"/>
          <w:trHeight w:val="599"/>
        </w:trPr>
        <w:tc>
          <w:tcPr>
            <w:tcW w:w="2127"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Показатели цели  подпрограммы и их значения</w:t>
            </w:r>
          </w:p>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(с детализацией по годам реализации)</w:t>
            </w:r>
          </w:p>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цели </w:t>
            </w:r>
          </w:p>
        </w:tc>
        <w:tc>
          <w:tcPr>
            <w:tcW w:w="1002"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 год</w:t>
            </w:r>
          </w:p>
        </w:tc>
        <w:tc>
          <w:tcPr>
            <w:tcW w:w="943"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1644"/>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Надежное и устойчивое снабжение потребителей коммунальными услугами, (%)</w:t>
            </w:r>
          </w:p>
        </w:tc>
        <w:tc>
          <w:tcPr>
            <w:tcW w:w="1002"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30</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35</w:t>
            </w:r>
          </w:p>
        </w:tc>
        <w:tc>
          <w:tcPr>
            <w:tcW w:w="900"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w:t>
            </w:r>
          </w:p>
        </w:tc>
        <w:tc>
          <w:tcPr>
            <w:tcW w:w="943"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45</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55</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60</w:t>
            </w:r>
          </w:p>
        </w:tc>
      </w:tr>
      <w:tr w:rsidR="00B7039A" w:rsidRPr="00F1350D" w:rsidTr="00E714AA">
        <w:trPr>
          <w:gridAfter w:val="8"/>
          <w:wAfter w:w="5371" w:type="dxa"/>
          <w:trHeight w:val="1276"/>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color w:val="000000"/>
              </w:rPr>
              <w:t>Повышение уровня благоустройства территории муниципального образования «Молчановский район» ,</w:t>
            </w:r>
            <w:r w:rsidRPr="00F1350D">
              <w:rPr>
                <w:rFonts w:ascii="Arial" w:hAnsi="Arial" w:cs="Arial"/>
              </w:rPr>
              <w:t>(%)</w:t>
            </w:r>
          </w:p>
        </w:tc>
        <w:tc>
          <w:tcPr>
            <w:tcW w:w="1002"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w:t>
            </w:r>
          </w:p>
        </w:tc>
        <w:tc>
          <w:tcPr>
            <w:tcW w:w="1026" w:type="dxa"/>
            <w:gridSpan w:val="3"/>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w:t>
            </w:r>
          </w:p>
        </w:tc>
        <w:tc>
          <w:tcPr>
            <w:tcW w:w="90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w:t>
            </w:r>
          </w:p>
        </w:tc>
        <w:tc>
          <w:tcPr>
            <w:tcW w:w="943" w:type="dxa"/>
            <w:gridSpan w:val="3"/>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25</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35</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w:t>
            </w:r>
          </w:p>
        </w:tc>
      </w:tr>
      <w:tr w:rsidR="00B7039A" w:rsidRPr="00F1350D" w:rsidTr="00E714AA">
        <w:trPr>
          <w:gridAfter w:val="8"/>
          <w:wAfter w:w="5371" w:type="dxa"/>
          <w:trHeight w:val="654"/>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Задачи подпрограммы</w:t>
            </w:r>
          </w:p>
        </w:tc>
        <w:tc>
          <w:tcPr>
            <w:tcW w:w="8310" w:type="dxa"/>
            <w:gridSpan w:val="15"/>
            <w:tcMar>
              <w:top w:w="102" w:type="dxa"/>
              <w:left w:w="62" w:type="dxa"/>
              <w:bottom w:w="102" w:type="dxa"/>
              <w:right w:w="62" w:type="dxa"/>
            </w:tcMar>
          </w:tcPr>
          <w:p w:rsidR="00B7039A" w:rsidRPr="00F1350D" w:rsidRDefault="00B7039A" w:rsidP="00E714AA">
            <w:pPr>
              <w:pStyle w:val="ConsPlusCell"/>
              <w:jc w:val="both"/>
              <w:rPr>
                <w:rFonts w:ascii="Arial" w:hAnsi="Arial" w:cs="Arial"/>
              </w:rPr>
            </w:pPr>
            <w:r w:rsidRPr="00F1350D">
              <w:rPr>
                <w:rFonts w:ascii="Arial" w:hAnsi="Arial" w:cs="Arial"/>
              </w:rPr>
              <w:t>Задача 1. Реконструкция, модернизация и обслуживание систем жилищно-коммунального хозяйства;</w:t>
            </w:r>
          </w:p>
        </w:tc>
      </w:tr>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lang w:eastAsia="ru-RU"/>
              </w:rPr>
            </w:pPr>
            <w:r w:rsidRPr="00F1350D">
              <w:rPr>
                <w:rFonts w:ascii="Arial" w:hAnsi="Arial" w:cs="Arial"/>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B7039A" w:rsidRPr="00F1350D" w:rsidTr="00E714AA">
        <w:trPr>
          <w:gridAfter w:val="7"/>
          <w:wAfter w:w="5361" w:type="dxa"/>
        </w:trPr>
        <w:tc>
          <w:tcPr>
            <w:tcW w:w="2127"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подпрограммы и их значения </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 детализацией по годам реализации)</w:t>
            </w:r>
          </w:p>
        </w:tc>
        <w:tc>
          <w:tcPr>
            <w:tcW w:w="1841"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583"/>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310" w:type="dxa"/>
            <w:gridSpan w:val="15"/>
            <w:shd w:val="clear" w:color="auto" w:fill="auto"/>
            <w:tcMar>
              <w:top w:w="102" w:type="dxa"/>
              <w:left w:w="62" w:type="dxa"/>
              <w:bottom w:w="102" w:type="dxa"/>
              <w:right w:w="62" w:type="dxa"/>
            </w:tcMar>
          </w:tcPr>
          <w:p w:rsidR="00B7039A" w:rsidRPr="00F1350D" w:rsidRDefault="00B7039A" w:rsidP="00E714AA">
            <w:pPr>
              <w:pStyle w:val="ConsPlusCell"/>
              <w:jc w:val="center"/>
              <w:rPr>
                <w:rFonts w:ascii="Arial" w:hAnsi="Arial" w:cs="Arial"/>
              </w:rPr>
            </w:pPr>
            <w:r w:rsidRPr="00F1350D">
              <w:rPr>
                <w:rFonts w:ascii="Arial" w:hAnsi="Arial" w:cs="Arial"/>
              </w:rPr>
              <w:t>Задача 1. Реконструкция, модернизация и обслуживание систем жилищно-коммунального хозяйства;</w:t>
            </w:r>
          </w:p>
        </w:tc>
      </w:tr>
      <w:tr w:rsidR="00B7039A" w:rsidRPr="00F1350D" w:rsidTr="00E714AA">
        <w:trPr>
          <w:gridAfter w:val="7"/>
          <w:wAfter w:w="5361" w:type="dxa"/>
          <w:trHeight w:val="1972"/>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Количество отремонтированных, реконструированных или модернизированных систем ЖКХ, (ед.)</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r>
      <w:tr w:rsidR="00B7039A" w:rsidRPr="00F1350D" w:rsidTr="00E714AA">
        <w:trPr>
          <w:gridAfter w:val="7"/>
          <w:wAfter w:w="5361" w:type="dxa"/>
          <w:trHeight w:val="447"/>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Протяженность отремонтированных сетей, (м)</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400,0</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200,0</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200,0</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200,0</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200,0</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200,0</w:t>
            </w:r>
          </w:p>
        </w:tc>
      </w:tr>
      <w:tr w:rsidR="00B7039A" w:rsidRPr="00F1350D" w:rsidTr="00E714AA">
        <w:trPr>
          <w:gridAfter w:val="7"/>
          <w:wAfter w:w="5361" w:type="dxa"/>
          <w:trHeight w:val="447"/>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320" w:type="dxa"/>
            <w:gridSpan w:val="16"/>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Задача 2. Увеличение количества благоустроенных дворовых и общественных территорий, создание условий для управления многоквартирными домами</w:t>
            </w:r>
          </w:p>
        </w:tc>
      </w:tr>
      <w:tr w:rsidR="00B7039A" w:rsidRPr="00F1350D" w:rsidTr="00E714AA">
        <w:trPr>
          <w:gridAfter w:val="7"/>
          <w:wAfter w:w="5361" w:type="dxa"/>
          <w:trHeight w:val="447"/>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41" w:type="dxa"/>
            <w:gridSpan w:val="2"/>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Количество благоустроенных дворовых и общественных территорий , (ед.)</w:t>
            </w:r>
          </w:p>
        </w:tc>
        <w:tc>
          <w:tcPr>
            <w:tcW w:w="961"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1026"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w:t>
            </w:r>
          </w:p>
        </w:tc>
        <w:tc>
          <w:tcPr>
            <w:tcW w:w="948"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782"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963"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950"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84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r>
      <w:tr w:rsidR="00B7039A" w:rsidRPr="00F1350D" w:rsidTr="00E714AA">
        <w:trPr>
          <w:gridAfter w:val="8"/>
          <w:wAfter w:w="5371" w:type="dxa"/>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Ведомственные целевые программы, входящие в состав подпрограммы (далее - ВЦП)</w:t>
            </w:r>
          </w:p>
        </w:tc>
        <w:tc>
          <w:tcPr>
            <w:tcW w:w="8310" w:type="dxa"/>
            <w:gridSpan w:val="15"/>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Отсутствуют</w:t>
            </w:r>
          </w:p>
        </w:tc>
      </w:tr>
      <w:tr w:rsidR="00B7039A" w:rsidRPr="00F1350D" w:rsidTr="00E714AA">
        <w:trPr>
          <w:trHeight w:val="559"/>
        </w:trPr>
        <w:tc>
          <w:tcPr>
            <w:tcW w:w="2127"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Сроки реализации подпрограммы</w:t>
            </w:r>
          </w:p>
        </w:tc>
        <w:tc>
          <w:tcPr>
            <w:tcW w:w="8310" w:type="dxa"/>
            <w:gridSpan w:val="15"/>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2017-2022 годы</w:t>
            </w:r>
          </w:p>
        </w:tc>
        <w:tc>
          <w:tcPr>
            <w:tcW w:w="691" w:type="dxa"/>
            <w:gridSpan w:val="2"/>
            <w:vAlign w:val="center"/>
          </w:tcPr>
          <w:p w:rsidR="00B7039A" w:rsidRPr="00F1350D" w:rsidRDefault="00B7039A" w:rsidP="00E714AA">
            <w:pPr>
              <w:widowControl w:val="0"/>
              <w:autoSpaceDE w:val="0"/>
              <w:autoSpaceDN w:val="0"/>
              <w:adjustRightInd w:val="0"/>
              <w:jc w:val="both"/>
              <w:rPr>
                <w:rFonts w:ascii="Arial" w:hAnsi="Arial" w:cs="Arial"/>
              </w:rPr>
            </w:pP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1-й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3-й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4-й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5-й год реализации</w:t>
            </w:r>
          </w:p>
        </w:tc>
        <w:tc>
          <w:tcPr>
            <w:tcW w:w="780" w:type="dxa"/>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6-й год реализации</w:t>
            </w:r>
          </w:p>
        </w:tc>
      </w:tr>
      <w:tr w:rsidR="00B7039A" w:rsidRPr="00F1350D" w:rsidTr="00E714AA">
        <w:trPr>
          <w:gridAfter w:val="8"/>
          <w:wAfter w:w="5371" w:type="dxa"/>
          <w:trHeight w:val="579"/>
        </w:trPr>
        <w:tc>
          <w:tcPr>
            <w:tcW w:w="2127" w:type="dxa"/>
            <w:vMerge w:val="restart"/>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Объем и источники </w:t>
            </w:r>
            <w:r w:rsidRPr="00F1350D">
              <w:rPr>
                <w:rFonts w:ascii="Arial" w:hAnsi="Arial" w:cs="Arial"/>
              </w:rPr>
              <w:lastRenderedPageBreak/>
              <w:t>финансирования подпрограммы (с детализацией по годам реализации, тыс. рублей)</w:t>
            </w:r>
          </w:p>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Источники</w:t>
            </w:r>
          </w:p>
        </w:tc>
        <w:tc>
          <w:tcPr>
            <w:tcW w:w="1080" w:type="dxa"/>
            <w:gridSpan w:val="3"/>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Всего</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 год</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8"/>
          <w:wAfter w:w="5371" w:type="dxa"/>
          <w:trHeight w:val="1219"/>
        </w:trPr>
        <w:tc>
          <w:tcPr>
            <w:tcW w:w="2127" w:type="dxa"/>
            <w:vMerge/>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федеральный бюджет (по согласованию (прогноз)</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1037,8</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1037,8</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областной бюджет (по согласованию (прогноз)</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83981,5</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15826,8</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13866,7</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850" w:type="dxa"/>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900" w:type="dxa"/>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r>
      <w:tr w:rsidR="00B7039A" w:rsidRPr="00F1350D" w:rsidTr="00E714AA">
        <w:trPr>
          <w:gridAfter w:val="8"/>
          <w:wAfter w:w="5371" w:type="dxa"/>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 МО «Молчановский район»</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5751,6</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3251,6</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2500,0</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бюджеты сельских поселений (по согласованию (прогноз)</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внебюджетные источники (по согласованию (прогноз)</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8"/>
          <w:wAfter w:w="5371" w:type="dxa"/>
          <w:trHeight w:val="419"/>
        </w:trPr>
        <w:tc>
          <w:tcPr>
            <w:tcW w:w="2127"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всего по источникам</w:t>
            </w:r>
          </w:p>
        </w:tc>
        <w:tc>
          <w:tcPr>
            <w:tcW w:w="1080" w:type="dxa"/>
            <w:gridSpan w:val="3"/>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90777,9</w:t>
            </w:r>
          </w:p>
        </w:tc>
        <w:tc>
          <w:tcPr>
            <w:tcW w:w="914" w:type="dxa"/>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20123,2</w:t>
            </w:r>
          </w:p>
        </w:tc>
        <w:tc>
          <w:tcPr>
            <w:tcW w:w="914" w:type="dxa"/>
            <w:gridSpan w:val="2"/>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16366,7</w:t>
            </w:r>
          </w:p>
        </w:tc>
        <w:tc>
          <w:tcPr>
            <w:tcW w:w="963" w:type="dxa"/>
            <w:gridSpan w:val="4"/>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85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900" w:type="dxa"/>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c>
          <w:tcPr>
            <w:tcW w:w="889" w:type="dxa"/>
            <w:gridSpan w:val="2"/>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13572,0</w:t>
            </w:r>
          </w:p>
        </w:tc>
      </w:tr>
    </w:tbl>
    <w:p w:rsidR="00B7039A" w:rsidRPr="00F1350D" w:rsidRDefault="00B7039A" w:rsidP="00B7039A">
      <w:pPr>
        <w:jc w:val="center"/>
        <w:rPr>
          <w:rFonts w:ascii="Arial" w:hAnsi="Arial" w:cs="Arial"/>
        </w:rPr>
      </w:pPr>
    </w:p>
    <w:p w:rsidR="00B7039A" w:rsidRPr="00F1350D" w:rsidRDefault="00B7039A" w:rsidP="00B7039A">
      <w:pPr>
        <w:jc w:val="center"/>
        <w:rPr>
          <w:rFonts w:ascii="Arial" w:hAnsi="Arial" w:cs="Arial"/>
        </w:rPr>
      </w:pPr>
    </w:p>
    <w:p w:rsidR="00B7039A" w:rsidRPr="00F1350D" w:rsidRDefault="00B7039A" w:rsidP="00B7039A">
      <w:pPr>
        <w:shd w:val="clear" w:color="auto" w:fill="FFFFFF"/>
        <w:ind w:right="-964"/>
        <w:jc w:val="both"/>
        <w:rPr>
          <w:rFonts w:ascii="Arial" w:hAnsi="Arial" w:cs="Arial"/>
        </w:rPr>
        <w:sectPr w:rsidR="00B7039A" w:rsidRPr="00F1350D" w:rsidSect="00F775E7">
          <w:pgSz w:w="11906" w:h="16838"/>
          <w:pgMar w:top="1134" w:right="851" w:bottom="1134" w:left="1258" w:header="709" w:footer="470" w:gutter="0"/>
          <w:cols w:space="708"/>
          <w:docGrid w:linePitch="360"/>
        </w:sectPr>
      </w:pPr>
    </w:p>
    <w:p w:rsidR="00B7039A" w:rsidRPr="00F1350D" w:rsidRDefault="00B7039A" w:rsidP="00B7039A">
      <w:pPr>
        <w:pStyle w:val="ConsPlusNormal"/>
        <w:ind w:right="-680" w:firstLine="708"/>
        <w:jc w:val="center"/>
        <w:rPr>
          <w:rFonts w:ascii="Arial" w:hAnsi="Arial" w:cs="Arial"/>
          <w:sz w:val="24"/>
          <w:szCs w:val="24"/>
        </w:rPr>
      </w:pPr>
      <w:r w:rsidRPr="00F1350D">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B7039A" w:rsidRPr="00F1350D" w:rsidRDefault="00B7039A" w:rsidP="00B7039A">
      <w:pPr>
        <w:tabs>
          <w:tab w:val="left" w:pos="5082"/>
        </w:tabs>
        <w:ind w:right="-680" w:firstLine="708"/>
        <w:jc w:val="both"/>
        <w:rPr>
          <w:rFonts w:ascii="Arial" w:hAnsi="Arial" w:cs="Arial"/>
        </w:rPr>
      </w:pPr>
    </w:p>
    <w:p w:rsidR="00B7039A" w:rsidRPr="00F1350D" w:rsidRDefault="00B7039A" w:rsidP="00B7039A">
      <w:pPr>
        <w:tabs>
          <w:tab w:val="left" w:pos="5082"/>
        </w:tabs>
        <w:ind w:right="-680" w:firstLine="708"/>
        <w:jc w:val="both"/>
        <w:rPr>
          <w:rFonts w:ascii="Arial" w:hAnsi="Arial" w:cs="Arial"/>
        </w:rPr>
      </w:pPr>
      <w:r w:rsidRPr="00F1350D">
        <w:rPr>
          <w:rFonts w:ascii="Arial" w:hAnsi="Arial" w:cs="Arial"/>
        </w:rPr>
        <w:t xml:space="preserve">Население Молчановского района на 1 января </w:t>
      </w:r>
      <w:smartTag w:uri="urn:schemas-microsoft-com:office:smarttags" w:element="metricconverter">
        <w:smartTagPr>
          <w:attr w:name="ProductID" w:val="2016 г"/>
        </w:smartTagPr>
        <w:r w:rsidRPr="00F1350D">
          <w:rPr>
            <w:rFonts w:ascii="Arial" w:hAnsi="Arial" w:cs="Arial"/>
          </w:rPr>
          <w:t>2016 г</w:t>
        </w:r>
      </w:smartTag>
      <w:r w:rsidRPr="00F1350D">
        <w:rPr>
          <w:rFonts w:ascii="Arial" w:hAnsi="Arial" w:cs="Arial"/>
        </w:rPr>
        <w:t>. составило 12,623 тыс. человек. В состав района входят 5 сельских поселений: Молчановское сельское поселение, в которое входит 6 населенных пунктов</w:t>
      </w:r>
      <w:r w:rsidRPr="00F1350D">
        <w:rPr>
          <w:rFonts w:ascii="Arial" w:hAnsi="Arial" w:cs="Arial"/>
          <w:color w:val="0000FF"/>
        </w:rPr>
        <w:t xml:space="preserve">, </w:t>
      </w:r>
      <w:r w:rsidRPr="00F1350D">
        <w:rPr>
          <w:rFonts w:ascii="Arial" w:hAnsi="Arial" w:cs="Arial"/>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B7039A" w:rsidRPr="00F1350D" w:rsidRDefault="00B7039A" w:rsidP="00B7039A">
      <w:pPr>
        <w:ind w:right="-680" w:firstLine="708"/>
        <w:jc w:val="both"/>
        <w:rPr>
          <w:rFonts w:ascii="Arial" w:hAnsi="Arial" w:cs="Arial"/>
        </w:rPr>
      </w:pPr>
      <w:r w:rsidRPr="00F1350D">
        <w:rPr>
          <w:rFonts w:ascii="Arial" w:hAnsi="Arial" w:cs="Arial"/>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F1350D">
          <w:rPr>
            <w:rFonts w:ascii="Arial" w:hAnsi="Arial" w:cs="Arial"/>
          </w:rPr>
          <w:t>24,3 м</w:t>
        </w:r>
        <w:r w:rsidRPr="00F1350D">
          <w:rPr>
            <w:rFonts w:ascii="Arial" w:hAnsi="Arial" w:cs="Arial"/>
            <w:vertAlign w:val="superscript"/>
          </w:rPr>
          <w:t>2</w:t>
        </w:r>
      </w:smartTag>
      <w:r w:rsidRPr="00F1350D">
        <w:rPr>
          <w:rFonts w:ascii="Arial" w:hAnsi="Arial" w:cs="Arial"/>
        </w:rPr>
        <w:t xml:space="preserve"> на человека. </w:t>
      </w:r>
    </w:p>
    <w:p w:rsidR="00B7039A" w:rsidRPr="00F1350D" w:rsidRDefault="00B7039A" w:rsidP="00B7039A">
      <w:pPr>
        <w:shd w:val="clear" w:color="auto" w:fill="FFFFFF"/>
        <w:ind w:right="-680" w:firstLine="720"/>
        <w:jc w:val="both"/>
        <w:rPr>
          <w:rFonts w:ascii="Arial" w:hAnsi="Arial" w:cs="Arial"/>
        </w:rPr>
      </w:pPr>
      <w:r w:rsidRPr="00F1350D">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7039A" w:rsidRPr="00F1350D" w:rsidRDefault="00B7039A" w:rsidP="00B7039A">
      <w:pPr>
        <w:shd w:val="clear" w:color="auto" w:fill="FFFFFF"/>
        <w:ind w:right="-680" w:firstLine="720"/>
        <w:jc w:val="both"/>
        <w:rPr>
          <w:rFonts w:ascii="Arial" w:hAnsi="Arial" w:cs="Arial"/>
          <w:color w:val="FF0000"/>
        </w:rPr>
      </w:pPr>
      <w:r w:rsidRPr="00F1350D">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7039A" w:rsidRPr="00F1350D" w:rsidRDefault="00B7039A" w:rsidP="00B7039A">
      <w:pPr>
        <w:ind w:right="-680" w:firstLine="708"/>
        <w:jc w:val="both"/>
        <w:rPr>
          <w:rFonts w:ascii="Arial" w:hAnsi="Arial" w:cs="Arial"/>
        </w:rPr>
      </w:pPr>
      <w:r w:rsidRPr="00F1350D">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F1350D">
        <w:rPr>
          <w:rFonts w:ascii="Arial" w:hAnsi="Arial" w:cs="Arial"/>
          <w:bCs/>
        </w:rPr>
        <w:t xml:space="preserve"> </w:t>
      </w:r>
      <w:r w:rsidRPr="00F1350D">
        <w:rPr>
          <w:rFonts w:ascii="Arial" w:hAnsi="Arial" w:cs="Arial"/>
        </w:rPr>
        <w:t xml:space="preserve">Это означает необходимость более высоких затрат на эксплуатацию и содержание объектов коммунальной инфраструктуры. </w:t>
      </w:r>
      <w:r w:rsidRPr="00F1350D">
        <w:rPr>
          <w:rFonts w:ascii="Arial" w:hAnsi="Arial" w:cs="Arial"/>
          <w:bCs/>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B7039A" w:rsidRPr="00F1350D" w:rsidRDefault="00B7039A" w:rsidP="00B7039A">
      <w:pPr>
        <w:ind w:right="-711" w:firstLine="720"/>
        <w:jc w:val="both"/>
        <w:rPr>
          <w:rFonts w:ascii="Arial" w:hAnsi="Arial" w:cs="Arial"/>
        </w:rPr>
      </w:pPr>
      <w:r w:rsidRPr="00F1350D">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F1350D">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F1350D">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B7039A" w:rsidRPr="00F1350D" w:rsidRDefault="00B7039A" w:rsidP="00B7039A">
      <w:pPr>
        <w:shd w:val="clear" w:color="auto" w:fill="FFFFFF"/>
        <w:ind w:right="-711" w:firstLine="720"/>
        <w:jc w:val="both"/>
        <w:rPr>
          <w:rFonts w:ascii="Arial" w:hAnsi="Arial" w:cs="Arial"/>
        </w:rPr>
      </w:pPr>
      <w:r w:rsidRPr="00F1350D">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7039A" w:rsidRPr="00F1350D" w:rsidRDefault="00B7039A" w:rsidP="00B7039A">
      <w:pPr>
        <w:ind w:right="-711" w:firstLine="720"/>
        <w:jc w:val="both"/>
        <w:rPr>
          <w:rFonts w:ascii="Arial" w:hAnsi="Arial" w:cs="Arial"/>
        </w:rPr>
      </w:pPr>
      <w:r w:rsidRPr="00F1350D">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7039A" w:rsidRPr="00F1350D" w:rsidRDefault="00B7039A" w:rsidP="00B7039A">
      <w:pPr>
        <w:ind w:right="-711" w:firstLine="708"/>
        <w:jc w:val="both"/>
        <w:rPr>
          <w:rFonts w:ascii="Arial" w:hAnsi="Arial" w:cs="Arial"/>
        </w:rPr>
      </w:pPr>
      <w:r w:rsidRPr="00F1350D">
        <w:rPr>
          <w:rFonts w:ascii="Arial" w:hAnsi="Arial" w:cs="Arial"/>
        </w:rPr>
        <w:t>Стабилизация</w:t>
      </w:r>
      <w:r w:rsidRPr="00F1350D">
        <w:rPr>
          <w:rFonts w:ascii="Arial" w:hAnsi="Arial" w:cs="Arial"/>
          <w:color w:val="800080"/>
        </w:rPr>
        <w:t xml:space="preserve"> </w:t>
      </w:r>
      <w:r w:rsidRPr="00F1350D">
        <w:rPr>
          <w:rFonts w:ascii="Arial" w:hAnsi="Arial" w:cs="Arial"/>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B7039A" w:rsidRPr="00F1350D" w:rsidRDefault="00B7039A" w:rsidP="00B7039A">
      <w:pPr>
        <w:pStyle w:val="ad"/>
        <w:ind w:right="-711" w:firstLine="709"/>
        <w:jc w:val="both"/>
        <w:rPr>
          <w:rFonts w:ascii="Arial" w:hAnsi="Arial" w:cs="Arial"/>
          <w:sz w:val="24"/>
          <w:szCs w:val="24"/>
          <w:lang w:eastAsia="en-US"/>
        </w:rPr>
      </w:pPr>
      <w:r w:rsidRPr="00F1350D">
        <w:rPr>
          <w:rFonts w:ascii="Arial" w:hAnsi="Arial" w:cs="Arial"/>
          <w:sz w:val="24"/>
          <w:szCs w:val="24"/>
          <w:lang w:eastAsia="en-US"/>
        </w:rPr>
        <w:lastRenderedPageBreak/>
        <w:t>Нормативная стоимость (единичные расценки) работ по благоустройству дворовых территорий, входящих</w:t>
      </w:r>
      <w:r w:rsidRPr="00F1350D">
        <w:rPr>
          <w:rFonts w:ascii="Arial" w:hAnsi="Arial" w:cs="Arial"/>
          <w:sz w:val="24"/>
          <w:szCs w:val="24"/>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B7039A" w:rsidRPr="00F1350D" w:rsidTr="00E714AA">
        <w:tc>
          <w:tcPr>
            <w:tcW w:w="10713" w:type="dxa"/>
            <w:gridSpan w:val="4"/>
            <w:tcBorders>
              <w:top w:val="nil"/>
              <w:left w:val="nil"/>
              <w:bottom w:val="single" w:sz="4" w:space="0" w:color="auto"/>
              <w:right w:val="nil"/>
            </w:tcBorders>
            <w:vAlign w:val="center"/>
          </w:tcPr>
          <w:p w:rsidR="00B7039A" w:rsidRPr="00F1350D" w:rsidRDefault="00B7039A" w:rsidP="00E714AA">
            <w:pPr>
              <w:widowControl w:val="0"/>
              <w:autoSpaceDE w:val="0"/>
              <w:autoSpaceDN w:val="0"/>
              <w:rPr>
                <w:rFonts w:ascii="Arial" w:hAnsi="Arial" w:cs="Arial"/>
              </w:rPr>
            </w:pPr>
            <w:bookmarkStart w:id="13" w:name="_GoBack"/>
            <w:bookmarkEnd w:id="13"/>
          </w:p>
        </w:tc>
      </w:tr>
      <w:tr w:rsidR="00B7039A" w:rsidRPr="00F1350D" w:rsidTr="00E714AA">
        <w:tc>
          <w:tcPr>
            <w:tcW w:w="930" w:type="dxa"/>
            <w:tcBorders>
              <w:top w:val="single" w:sz="4" w:space="0" w:color="auto"/>
              <w:bottom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 п/п</w:t>
            </w:r>
          </w:p>
        </w:tc>
        <w:tc>
          <w:tcPr>
            <w:tcW w:w="4423" w:type="dxa"/>
            <w:tcBorders>
              <w:top w:val="single" w:sz="4" w:space="0" w:color="auto"/>
              <w:bottom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Мероприятие</w:t>
            </w:r>
          </w:p>
        </w:tc>
        <w:tc>
          <w:tcPr>
            <w:tcW w:w="2418" w:type="dxa"/>
            <w:tcBorders>
              <w:top w:val="single" w:sz="4" w:space="0" w:color="auto"/>
              <w:bottom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Единица измерения</w:t>
            </w:r>
          </w:p>
        </w:tc>
        <w:tc>
          <w:tcPr>
            <w:tcW w:w="2942" w:type="dxa"/>
            <w:tcBorders>
              <w:top w:val="single" w:sz="4" w:space="0" w:color="auto"/>
              <w:bottom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Стоимость работ, руб.</w:t>
            </w:r>
          </w:p>
        </w:tc>
      </w:tr>
      <w:tr w:rsidR="00B7039A" w:rsidRPr="00F1350D" w:rsidTr="00E714AA">
        <w:trPr>
          <w:trHeight w:val="119"/>
        </w:trPr>
        <w:tc>
          <w:tcPr>
            <w:tcW w:w="930" w:type="dxa"/>
            <w:tcBorders>
              <w:top w:val="nil"/>
            </w:tcBorders>
            <w:vAlign w:val="center"/>
          </w:tcPr>
          <w:p w:rsidR="00B7039A" w:rsidRPr="00F1350D" w:rsidRDefault="00B7039A" w:rsidP="00E714AA">
            <w:pPr>
              <w:widowControl w:val="0"/>
              <w:autoSpaceDE w:val="0"/>
              <w:autoSpaceDN w:val="0"/>
              <w:rPr>
                <w:rFonts w:ascii="Arial" w:hAnsi="Arial" w:cs="Arial"/>
              </w:rPr>
            </w:pPr>
          </w:p>
        </w:tc>
        <w:tc>
          <w:tcPr>
            <w:tcW w:w="4423" w:type="dxa"/>
            <w:tcBorders>
              <w:top w:val="nil"/>
            </w:tcBorders>
            <w:vAlign w:val="center"/>
          </w:tcPr>
          <w:p w:rsidR="00B7039A" w:rsidRPr="00F1350D" w:rsidRDefault="00B7039A" w:rsidP="00E714AA">
            <w:pPr>
              <w:widowControl w:val="0"/>
              <w:autoSpaceDE w:val="0"/>
              <w:autoSpaceDN w:val="0"/>
              <w:rPr>
                <w:rFonts w:ascii="Arial" w:hAnsi="Arial" w:cs="Arial"/>
              </w:rPr>
            </w:pPr>
          </w:p>
        </w:tc>
        <w:tc>
          <w:tcPr>
            <w:tcW w:w="2418" w:type="dxa"/>
            <w:tcBorders>
              <w:top w:val="nil"/>
            </w:tcBorders>
            <w:vAlign w:val="center"/>
          </w:tcPr>
          <w:p w:rsidR="00B7039A" w:rsidRPr="00F1350D" w:rsidRDefault="00B7039A" w:rsidP="00E714AA">
            <w:pPr>
              <w:widowControl w:val="0"/>
              <w:autoSpaceDE w:val="0"/>
              <w:autoSpaceDN w:val="0"/>
              <w:rPr>
                <w:rFonts w:ascii="Arial" w:hAnsi="Arial" w:cs="Arial"/>
              </w:rPr>
            </w:pPr>
          </w:p>
        </w:tc>
        <w:tc>
          <w:tcPr>
            <w:tcW w:w="2942" w:type="dxa"/>
            <w:tcBorders>
              <w:top w:val="nil"/>
            </w:tcBorders>
            <w:vAlign w:val="center"/>
          </w:tcPr>
          <w:p w:rsidR="00B7039A" w:rsidRPr="00F1350D" w:rsidRDefault="00B7039A" w:rsidP="00E714AA">
            <w:pPr>
              <w:widowControl w:val="0"/>
              <w:autoSpaceDE w:val="0"/>
              <w:autoSpaceDN w:val="0"/>
              <w:rPr>
                <w:rFonts w:ascii="Arial" w:hAnsi="Arial" w:cs="Arial"/>
              </w:rPr>
            </w:pPr>
          </w:p>
        </w:tc>
      </w:tr>
      <w:tr w:rsidR="00B7039A" w:rsidRPr="00F1350D" w:rsidTr="00E714AA">
        <w:trPr>
          <w:trHeight w:val="571"/>
        </w:trPr>
        <w:tc>
          <w:tcPr>
            <w:tcW w:w="10713" w:type="dxa"/>
            <w:gridSpan w:val="4"/>
            <w:tcBorders>
              <w:top w:val="nil"/>
            </w:tcBorders>
            <w:vAlign w:val="center"/>
          </w:tcPr>
          <w:p w:rsidR="00B7039A" w:rsidRPr="00F1350D" w:rsidRDefault="00B7039A" w:rsidP="00E714AA">
            <w:pPr>
              <w:pStyle w:val="af3"/>
              <w:numPr>
                <w:ilvl w:val="0"/>
                <w:numId w:val="34"/>
              </w:numPr>
              <w:spacing w:after="0" w:line="240" w:lineRule="auto"/>
              <w:jc w:val="center"/>
              <w:rPr>
                <w:rFonts w:ascii="Arial" w:hAnsi="Arial" w:cs="Arial"/>
                <w:b/>
                <w:sz w:val="24"/>
                <w:szCs w:val="24"/>
              </w:rPr>
            </w:pPr>
            <w:r w:rsidRPr="00F1350D">
              <w:rPr>
                <w:rFonts w:ascii="Arial" w:hAnsi="Arial" w:cs="Arial"/>
                <w:b/>
                <w:i/>
                <w:sz w:val="24"/>
                <w:szCs w:val="24"/>
              </w:rPr>
              <w:t>Минимальный перечень видов работ по благоустройству дворовых территорий</w:t>
            </w:r>
          </w:p>
        </w:tc>
      </w:tr>
      <w:tr w:rsidR="00B7039A" w:rsidRPr="00F1350D" w:rsidTr="00E714AA">
        <w:tc>
          <w:tcPr>
            <w:tcW w:w="930" w:type="dxa"/>
            <w:tcBorders>
              <w:top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1.1.</w:t>
            </w:r>
          </w:p>
        </w:tc>
        <w:tc>
          <w:tcPr>
            <w:tcW w:w="4423" w:type="dxa"/>
            <w:tcBorders>
              <w:top w:val="nil"/>
            </w:tcBorders>
            <w:vAlign w:val="center"/>
          </w:tcPr>
          <w:p w:rsidR="00B7039A" w:rsidRPr="00F1350D" w:rsidRDefault="00B7039A" w:rsidP="00E714AA">
            <w:pPr>
              <w:widowControl w:val="0"/>
              <w:autoSpaceDE w:val="0"/>
              <w:autoSpaceDN w:val="0"/>
              <w:jc w:val="center"/>
              <w:rPr>
                <w:rFonts w:ascii="Arial" w:hAnsi="Arial" w:cs="Arial"/>
                <w:i/>
              </w:rPr>
            </w:pPr>
            <w:r w:rsidRPr="00F1350D">
              <w:rPr>
                <w:rFonts w:ascii="Arial" w:hAnsi="Arial" w:cs="Arial"/>
              </w:rPr>
              <w:t>Ремонт дворовых проездов</w:t>
            </w:r>
          </w:p>
        </w:tc>
        <w:tc>
          <w:tcPr>
            <w:tcW w:w="2418" w:type="dxa"/>
            <w:tcBorders>
              <w:top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кв.м.</w:t>
            </w:r>
          </w:p>
        </w:tc>
        <w:tc>
          <w:tcPr>
            <w:tcW w:w="2942" w:type="dxa"/>
            <w:tcBorders>
              <w:top w:val="nil"/>
            </w:tcBorders>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1 476,0</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1.2.</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Обеспечение освещения дворовых территорий</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Установка 1 элемента освещения</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17 107,2</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1.3.</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Установка скамеек</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шт.</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16 450,0</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1.4.</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Установка урн</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шт.</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4 010,0</w:t>
            </w:r>
          </w:p>
        </w:tc>
      </w:tr>
      <w:tr w:rsidR="00B7039A" w:rsidRPr="00F1350D" w:rsidTr="00E714AA">
        <w:tc>
          <w:tcPr>
            <w:tcW w:w="10713" w:type="dxa"/>
            <w:gridSpan w:val="4"/>
            <w:vAlign w:val="center"/>
          </w:tcPr>
          <w:p w:rsidR="00B7039A" w:rsidRPr="00F1350D" w:rsidRDefault="00B7039A" w:rsidP="00E714AA">
            <w:pPr>
              <w:pStyle w:val="af3"/>
              <w:numPr>
                <w:ilvl w:val="0"/>
                <w:numId w:val="34"/>
              </w:numPr>
              <w:spacing w:after="0" w:line="240" w:lineRule="auto"/>
              <w:rPr>
                <w:rFonts w:ascii="Arial" w:hAnsi="Arial" w:cs="Arial"/>
                <w:b/>
                <w:sz w:val="24"/>
                <w:szCs w:val="24"/>
              </w:rPr>
            </w:pPr>
            <w:r w:rsidRPr="00F1350D">
              <w:rPr>
                <w:rFonts w:ascii="Arial" w:hAnsi="Arial" w:cs="Arial"/>
                <w:b/>
                <w:i/>
                <w:sz w:val="24"/>
                <w:szCs w:val="24"/>
              </w:rPr>
              <w:t xml:space="preserve">Дополнительный перечень видов работ по благоустройству дворовых территорий </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2.1.</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Оборудование детских и спортивных площадок</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Установка 1 элемента</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35 161,8</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2.2.</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Оборудование автомобильных парковок</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кв.м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1 933,1</w:t>
            </w:r>
          </w:p>
        </w:tc>
      </w:tr>
      <w:tr w:rsidR="00B7039A" w:rsidRPr="00F1350D" w:rsidTr="00E714AA">
        <w:trPr>
          <w:trHeight w:val="471"/>
        </w:trPr>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2.3</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Озеленение территорий</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кв.м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319,5</w:t>
            </w:r>
          </w:p>
        </w:tc>
      </w:tr>
      <w:tr w:rsidR="00B7039A" w:rsidRPr="00F1350D" w:rsidTr="00E714AA">
        <w:trPr>
          <w:trHeight w:val="471"/>
        </w:trPr>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2.4.</w:t>
            </w:r>
          </w:p>
          <w:p w:rsidR="00B7039A" w:rsidRPr="00F1350D" w:rsidRDefault="00B7039A" w:rsidP="00E714AA">
            <w:pPr>
              <w:widowControl w:val="0"/>
              <w:autoSpaceDE w:val="0"/>
              <w:autoSpaceDN w:val="0"/>
              <w:jc w:val="center"/>
              <w:rPr>
                <w:rFonts w:ascii="Arial" w:hAnsi="Arial" w:cs="Arial"/>
              </w:rPr>
            </w:pP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Оборудование площадок для сбора коммунальных отходов, включая раздельный сбор отходов</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кв.м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1 600,0</w:t>
            </w:r>
          </w:p>
        </w:tc>
      </w:tr>
      <w:tr w:rsidR="00B7039A" w:rsidRPr="00F1350D" w:rsidTr="00E714AA">
        <w:trPr>
          <w:trHeight w:val="471"/>
        </w:trPr>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2.5.</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Устройство и ремонт ограждений различного функционального назначения</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п.м.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8 248,0</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2.6.</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Устройство и ремонт дворовых тротуаров и пешеходных дорожек</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кв.м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2 380,9</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2.7.</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Устройство пандуса</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п.м.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6 055,0</w:t>
            </w:r>
          </w:p>
        </w:tc>
      </w:tr>
      <w:tr w:rsidR="00B7039A" w:rsidRPr="00F1350D" w:rsidTr="00E714AA">
        <w:tc>
          <w:tcPr>
            <w:tcW w:w="930"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2.8.</w:t>
            </w:r>
          </w:p>
        </w:tc>
        <w:tc>
          <w:tcPr>
            <w:tcW w:w="4423" w:type="dxa"/>
            <w:vAlign w:val="center"/>
          </w:tcPr>
          <w:p w:rsidR="00B7039A" w:rsidRPr="00F1350D" w:rsidRDefault="00B7039A" w:rsidP="00E714AA">
            <w:pPr>
              <w:widowControl w:val="0"/>
              <w:autoSpaceDE w:val="0"/>
              <w:autoSpaceDN w:val="0"/>
              <w:rPr>
                <w:rFonts w:ascii="Arial" w:hAnsi="Arial" w:cs="Arial"/>
              </w:rPr>
            </w:pPr>
            <w:r w:rsidRPr="00F1350D">
              <w:rPr>
                <w:rFonts w:ascii="Arial" w:hAnsi="Arial" w:cs="Arial"/>
              </w:rPr>
              <w:t>Устройство водоотводных лотков</w:t>
            </w:r>
          </w:p>
        </w:tc>
        <w:tc>
          <w:tcPr>
            <w:tcW w:w="2418"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п.м.</w:t>
            </w:r>
          </w:p>
        </w:tc>
        <w:tc>
          <w:tcPr>
            <w:tcW w:w="2942" w:type="dxa"/>
            <w:vAlign w:val="center"/>
          </w:tcPr>
          <w:p w:rsidR="00B7039A" w:rsidRPr="00F1350D" w:rsidRDefault="00B7039A" w:rsidP="00E714AA">
            <w:pPr>
              <w:widowControl w:val="0"/>
              <w:autoSpaceDE w:val="0"/>
              <w:autoSpaceDN w:val="0"/>
              <w:jc w:val="center"/>
              <w:rPr>
                <w:rFonts w:ascii="Arial" w:hAnsi="Arial" w:cs="Arial"/>
              </w:rPr>
            </w:pPr>
            <w:r w:rsidRPr="00F1350D">
              <w:rPr>
                <w:rFonts w:ascii="Arial" w:hAnsi="Arial" w:cs="Arial"/>
              </w:rPr>
              <w:t>2 923,2</w:t>
            </w:r>
          </w:p>
        </w:tc>
      </w:tr>
    </w:tbl>
    <w:p w:rsidR="00B7039A" w:rsidRPr="00F1350D" w:rsidRDefault="00B7039A" w:rsidP="00B7039A">
      <w:pPr>
        <w:shd w:val="clear" w:color="auto" w:fill="FFFFFF"/>
        <w:ind w:right="-964"/>
        <w:jc w:val="both"/>
        <w:rPr>
          <w:rFonts w:ascii="Arial" w:hAnsi="Arial" w:cs="Arial"/>
        </w:rPr>
        <w:sectPr w:rsidR="00B7039A" w:rsidRPr="00F1350D" w:rsidSect="0061232A">
          <w:pgSz w:w="11906" w:h="16838"/>
          <w:pgMar w:top="1134" w:right="1701" w:bottom="1134" w:left="851" w:header="709" w:footer="709" w:gutter="0"/>
          <w:cols w:space="708"/>
          <w:docGrid w:linePitch="360"/>
        </w:sect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lastRenderedPageBreak/>
        <w:t>3. Перечень показателей цели и задач подпрограммы 2</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и сведения о порядке сбора информации</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по показателям и методике их расчета</w:t>
      </w:r>
    </w:p>
    <w:p w:rsidR="00B7039A" w:rsidRPr="00F1350D" w:rsidRDefault="00B7039A" w:rsidP="00B7039A">
      <w:pPr>
        <w:widowControl w:val="0"/>
        <w:autoSpaceDE w:val="0"/>
        <w:autoSpaceDN w:val="0"/>
        <w:adjustRightInd w:val="0"/>
        <w:jc w:val="both"/>
        <w:rPr>
          <w:rFonts w:ascii="Arial" w:hAnsi="Arial" w:cs="Arial"/>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B7039A" w:rsidRPr="00F1350D" w:rsidTr="00E714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Ответственный за сбор данных по показателю </w:t>
            </w:r>
          </w:p>
        </w:tc>
      </w:tr>
      <w:tr w:rsidR="00B7039A" w:rsidRPr="00F1350D" w:rsidTr="00E714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w:t>
            </w:r>
          </w:p>
        </w:tc>
      </w:tr>
      <w:tr w:rsidR="00B7039A" w:rsidRPr="00F1350D" w:rsidTr="00E714AA">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Показатели цели подпрограммы 2</w:t>
            </w:r>
          </w:p>
        </w:tc>
      </w:tr>
      <w:tr w:rsidR="00B7039A" w:rsidRPr="00F1350D" w:rsidTr="00E714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autoSpaceDE w:val="0"/>
              <w:autoSpaceDN w:val="0"/>
              <w:adjustRightInd w:val="0"/>
              <w:outlineLvl w:val="0"/>
              <w:rPr>
                <w:rFonts w:ascii="Arial" w:hAnsi="Arial" w:cs="Arial"/>
              </w:rPr>
            </w:pPr>
            <w:r w:rsidRPr="00F1350D">
              <w:rPr>
                <w:rFonts w:ascii="Arial" w:hAnsi="Arial" w:cs="Arial"/>
              </w:rPr>
              <w:t>Показатели задач подпрограммы 2</w:t>
            </w:r>
          </w:p>
        </w:tc>
      </w:tr>
      <w:tr w:rsidR="00B7039A" w:rsidRPr="00F1350D" w:rsidTr="00E714AA">
        <w:trPr>
          <w:trHeight w:val="322"/>
        </w:trPr>
        <w:tc>
          <w:tcPr>
            <w:tcW w:w="7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1</w:t>
            </w: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Показатель задачи 1. Реконструкция, модернизация и обслуживание систем жилищно-коммунального хозяйства</w:t>
            </w:r>
          </w:p>
        </w:tc>
      </w:tr>
      <w:tr w:rsidR="00B7039A" w:rsidRPr="00F1350D" w:rsidTr="00E714AA">
        <w:trPr>
          <w:trHeight w:val="1341"/>
        </w:trPr>
        <w:tc>
          <w:tcPr>
            <w:tcW w:w="7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 xml:space="preserve">Протяженность отремонтированных </w:t>
            </w:r>
            <w:r w:rsidRPr="00F1350D">
              <w:rPr>
                <w:rFonts w:ascii="Arial" w:hAnsi="Arial" w:cs="Arial"/>
                <w:sz w:val="24"/>
                <w:szCs w:val="24"/>
              </w:rPr>
              <w:lastRenderedPageBreak/>
              <w:t>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w:t>
            </w:r>
            <w:r w:rsidRPr="00F1350D">
              <w:rPr>
                <w:rFonts w:ascii="Arial" w:hAnsi="Arial" w:cs="Arial"/>
                <w:sz w:val="24"/>
                <w:szCs w:val="24"/>
              </w:rPr>
              <w:lastRenderedPageBreak/>
              <w:t>района</w:t>
            </w:r>
          </w:p>
        </w:tc>
      </w:tr>
      <w:tr w:rsidR="00B7039A" w:rsidRPr="00F1350D" w:rsidTr="00E714AA">
        <w:trPr>
          <w:trHeight w:val="198"/>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1368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Показатель задачи 2. Увеличение количества благоустроенных дворовых и общественных территорий, создание условий для управления многоквартирными домами</w:t>
            </w:r>
          </w:p>
        </w:tc>
      </w:tr>
      <w:tr w:rsidR="00B7039A" w:rsidRPr="00F1350D" w:rsidTr="00E714AA">
        <w:trPr>
          <w:trHeight w:val="1465"/>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bl>
    <w:p w:rsidR="00B7039A" w:rsidRPr="00F1350D" w:rsidRDefault="00B7039A" w:rsidP="00B7039A">
      <w:pPr>
        <w:widowControl w:val="0"/>
        <w:autoSpaceDE w:val="0"/>
        <w:autoSpaceDN w:val="0"/>
        <w:adjustRightInd w:val="0"/>
        <w:rPr>
          <w:rFonts w:ascii="Arial" w:hAnsi="Arial" w:cs="Arial"/>
        </w:rPr>
      </w:pPr>
    </w:p>
    <w:p w:rsidR="00B7039A" w:rsidRPr="00F1350D" w:rsidRDefault="00B7039A" w:rsidP="00B7039A">
      <w:pPr>
        <w:widowControl w:val="0"/>
        <w:autoSpaceDE w:val="0"/>
        <w:autoSpaceDN w:val="0"/>
        <w:adjustRightInd w:val="0"/>
        <w:rPr>
          <w:rFonts w:ascii="Arial" w:hAnsi="Arial" w:cs="Arial"/>
        </w:rPr>
        <w:sectPr w:rsidR="00B7039A" w:rsidRPr="00F1350D" w:rsidSect="007B60CE">
          <w:pgSz w:w="16840" w:h="11907" w:orient="landscape"/>
          <w:pgMar w:top="1701" w:right="1134" w:bottom="851" w:left="1134" w:header="567" w:footer="0" w:gutter="0"/>
          <w:cols w:space="720"/>
        </w:sect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lastRenderedPageBreak/>
        <w:t>4. Перечень ведомственных целевых программ, основных мероприятий</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и ресурсное обеспечение реализации подпрограммы 2</w:t>
      </w:r>
    </w:p>
    <w:p w:rsidR="00B7039A" w:rsidRPr="00F1350D" w:rsidRDefault="00B7039A" w:rsidP="00B7039A">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57"/>
        <w:gridCol w:w="934"/>
        <w:gridCol w:w="899"/>
        <w:gridCol w:w="72"/>
        <w:gridCol w:w="770"/>
        <w:gridCol w:w="57"/>
        <w:gridCol w:w="1016"/>
        <w:gridCol w:w="1584"/>
        <w:gridCol w:w="1704"/>
        <w:gridCol w:w="1553"/>
        <w:gridCol w:w="25"/>
      </w:tblGrid>
      <w:tr w:rsidR="00B7039A" w:rsidRPr="00F1350D" w:rsidTr="00E714AA">
        <w:tc>
          <w:tcPr>
            <w:tcW w:w="845"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N</w:t>
            </w: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пп</w:t>
            </w:r>
          </w:p>
        </w:tc>
        <w:tc>
          <w:tcPr>
            <w:tcW w:w="1909"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Срок реализации</w:t>
            </w:r>
          </w:p>
        </w:tc>
        <w:tc>
          <w:tcPr>
            <w:tcW w:w="1438" w:type="dxa"/>
            <w:gridSpan w:val="3"/>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Объем финансирования (тыс. рублей)</w:t>
            </w:r>
          </w:p>
        </w:tc>
        <w:tc>
          <w:tcPr>
            <w:tcW w:w="4985" w:type="dxa"/>
            <w:gridSpan w:val="9"/>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 том числе за счет средств</w:t>
            </w:r>
          </w:p>
        </w:tc>
        <w:tc>
          <w:tcPr>
            <w:tcW w:w="1584"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Участник/участник мероприятия</w:t>
            </w:r>
          </w:p>
        </w:tc>
        <w:tc>
          <w:tcPr>
            <w:tcW w:w="3282"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37" w:type="dxa"/>
            <w:vMerge/>
          </w:tcPr>
          <w:p w:rsidR="00B7039A" w:rsidRPr="00F1350D" w:rsidRDefault="00B7039A" w:rsidP="00E714AA">
            <w:pPr>
              <w:rPr>
                <w:rFonts w:ascii="Arial" w:hAnsi="Arial" w:cs="Arial"/>
              </w:rPr>
            </w:pPr>
          </w:p>
        </w:tc>
        <w:tc>
          <w:tcPr>
            <w:tcW w:w="1438" w:type="dxa"/>
            <w:gridSpan w:val="3"/>
            <w:vMerge/>
          </w:tcPr>
          <w:p w:rsidR="00B7039A" w:rsidRPr="00F1350D" w:rsidRDefault="00B7039A" w:rsidP="00E714AA">
            <w:pPr>
              <w:rPr>
                <w:rFonts w:ascii="Arial" w:hAnsi="Arial" w:cs="Arial"/>
              </w:rPr>
            </w:pPr>
          </w:p>
        </w:tc>
        <w:tc>
          <w:tcPr>
            <w:tcW w:w="118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федерального бюджета (по согласованию)</w:t>
            </w:r>
          </w:p>
        </w:tc>
        <w:tc>
          <w:tcPr>
            <w:tcW w:w="99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областного бюджета (по согласованию)</w:t>
            </w:r>
          </w:p>
        </w:tc>
        <w:tc>
          <w:tcPr>
            <w:tcW w:w="97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 МО «Молчановский район»</w:t>
            </w:r>
          </w:p>
        </w:tc>
        <w:tc>
          <w:tcPr>
            <w:tcW w:w="77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бюджетов сельских поселений (по согласованию)</w:t>
            </w:r>
          </w:p>
        </w:tc>
        <w:tc>
          <w:tcPr>
            <w:tcW w:w="1073"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внебюджетных источников (по согласованию)</w:t>
            </w:r>
          </w:p>
        </w:tc>
        <w:tc>
          <w:tcPr>
            <w:tcW w:w="1584" w:type="dxa"/>
            <w:vMerge/>
          </w:tcPr>
          <w:p w:rsidR="00B7039A" w:rsidRPr="00F1350D" w:rsidRDefault="00B7039A" w:rsidP="00E714AA">
            <w:pPr>
              <w:rPr>
                <w:rFonts w:ascii="Arial" w:hAnsi="Arial" w:cs="Arial"/>
              </w:rPr>
            </w:pP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и единица измерения</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значения по годам</w:t>
            </w:r>
          </w:p>
        </w:tc>
      </w:tr>
      <w:tr w:rsidR="00B7039A" w:rsidRPr="00F1350D" w:rsidTr="00E714AA">
        <w:tc>
          <w:tcPr>
            <w:tcW w:w="84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0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43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438"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w:t>
            </w:r>
          </w:p>
        </w:tc>
        <w:tc>
          <w:tcPr>
            <w:tcW w:w="118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c>
          <w:tcPr>
            <w:tcW w:w="99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c>
          <w:tcPr>
            <w:tcW w:w="97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w:t>
            </w:r>
          </w:p>
        </w:tc>
        <w:tc>
          <w:tcPr>
            <w:tcW w:w="77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w:t>
            </w:r>
          </w:p>
        </w:tc>
        <w:tc>
          <w:tcPr>
            <w:tcW w:w="1073"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9</w:t>
            </w:r>
          </w:p>
        </w:tc>
        <w:tc>
          <w:tcPr>
            <w:tcW w:w="15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w:t>
            </w: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w:t>
            </w:r>
          </w:p>
        </w:tc>
      </w:tr>
      <w:tr w:rsidR="00B7039A" w:rsidRPr="00F1350D" w:rsidTr="00E714AA">
        <w:trPr>
          <w:trHeight w:val="477"/>
        </w:trPr>
        <w:tc>
          <w:tcPr>
            <w:tcW w:w="845" w:type="dxa"/>
          </w:tcPr>
          <w:p w:rsidR="00B7039A" w:rsidRPr="00F1350D" w:rsidRDefault="00B7039A" w:rsidP="00E714AA">
            <w:pPr>
              <w:pStyle w:val="ConsPlusNormal"/>
              <w:rPr>
                <w:rFonts w:ascii="Arial" w:hAnsi="Arial" w:cs="Arial"/>
                <w:sz w:val="24"/>
                <w:szCs w:val="24"/>
              </w:rPr>
            </w:pPr>
          </w:p>
        </w:tc>
        <w:tc>
          <w:tcPr>
            <w:tcW w:w="14635" w:type="dxa"/>
            <w:gridSpan w:val="18"/>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Подпрограмма 2  «Развитие систем жизнеобеспечения населения и улучшение комфортности проживания</w:t>
            </w:r>
          </w:p>
          <w:p w:rsidR="00B7039A" w:rsidRPr="00F1350D" w:rsidRDefault="00B7039A" w:rsidP="00E714AA">
            <w:pPr>
              <w:autoSpaceDE w:val="0"/>
              <w:autoSpaceDN w:val="0"/>
              <w:adjustRightInd w:val="0"/>
              <w:outlineLvl w:val="1"/>
              <w:rPr>
                <w:rFonts w:ascii="Arial" w:hAnsi="Arial" w:cs="Arial"/>
              </w:rPr>
            </w:pPr>
            <w:r w:rsidRPr="00F1350D">
              <w:rPr>
                <w:rFonts w:ascii="Arial" w:hAnsi="Arial" w:cs="Arial"/>
              </w:rPr>
              <w:t>на территории Молчановского района»</w:t>
            </w:r>
          </w:p>
        </w:tc>
      </w:tr>
      <w:tr w:rsidR="00B7039A" w:rsidRPr="00F1350D" w:rsidTr="00E714AA">
        <w:tc>
          <w:tcPr>
            <w:tcW w:w="845" w:type="dxa"/>
          </w:tcPr>
          <w:p w:rsidR="00B7039A" w:rsidRPr="00F1350D" w:rsidRDefault="00B7039A" w:rsidP="00E714AA">
            <w:pPr>
              <w:pStyle w:val="ConsPlusNormal"/>
              <w:jc w:val="center"/>
              <w:rPr>
                <w:rFonts w:ascii="Arial" w:hAnsi="Arial" w:cs="Arial"/>
                <w:sz w:val="24"/>
                <w:szCs w:val="24"/>
              </w:rPr>
            </w:pPr>
          </w:p>
        </w:tc>
        <w:tc>
          <w:tcPr>
            <w:tcW w:w="14635" w:type="dxa"/>
            <w:gridSpan w:val="18"/>
          </w:tcPr>
          <w:p w:rsidR="00B7039A" w:rsidRPr="00F1350D" w:rsidRDefault="00B7039A" w:rsidP="00E714AA">
            <w:pPr>
              <w:pStyle w:val="ConsPlusCell"/>
              <w:jc w:val="both"/>
              <w:rPr>
                <w:rFonts w:ascii="Arial" w:hAnsi="Arial" w:cs="Arial"/>
              </w:rPr>
            </w:pPr>
            <w:r w:rsidRPr="00F1350D">
              <w:rPr>
                <w:rFonts w:ascii="Arial" w:hAnsi="Arial" w:cs="Arial"/>
              </w:rPr>
              <w:t xml:space="preserve">Задача 1 подпрограммы 2. Реконструкция, модернизация и обслуживание систем жилищно-коммунального хозяйства. </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Основное мероприятие 1. </w:t>
            </w:r>
            <w:r w:rsidRPr="00F1350D">
              <w:rPr>
                <w:rFonts w:ascii="Arial" w:hAnsi="Arial" w:cs="Arial"/>
                <w:sz w:val="24"/>
                <w:szCs w:val="24"/>
              </w:rPr>
              <w:lastRenderedPageBreak/>
              <w:t>Снижения количества аварий в системах отопления, водоснабжения и водоотведения коммунального комплекса Томской области</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1902,1</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1902,1</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w:t>
            </w:r>
            <w:r w:rsidRPr="00F1350D">
              <w:rPr>
                <w:rFonts w:ascii="Arial" w:hAnsi="Arial" w:cs="Arial"/>
                <w:sz w:val="24"/>
                <w:szCs w:val="24"/>
              </w:rPr>
              <w:lastRenderedPageBreak/>
              <w:t xml:space="preserve">Молчановского района, Администрации сельских поселений Молчановского района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1902,1</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1902,1</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Количество </w:t>
            </w:r>
            <w:r w:rsidRPr="00F1350D">
              <w:rPr>
                <w:rFonts w:ascii="Arial" w:hAnsi="Arial" w:cs="Arial"/>
                <w:sz w:val="24"/>
                <w:szCs w:val="24"/>
              </w:rPr>
              <w:lastRenderedPageBreak/>
              <w:t xml:space="preserve">объектов ЖКХ, отвечающих нормативным требования в процентном соотношении, %  </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1 866,3</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1866,3</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Администрации сельских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1 866,3</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1866,3</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реконструированных объектов, (единиц)</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Мероприятие 2. </w:t>
            </w:r>
            <w:r w:rsidRPr="00F1350D">
              <w:rPr>
                <w:rFonts w:ascii="Arial" w:hAnsi="Arial" w:cs="Arial"/>
                <w:sz w:val="24"/>
                <w:szCs w:val="24"/>
              </w:rPr>
              <w:lastRenderedPageBreak/>
              <w:t>Мероприятия по обеспечению населения Томской области чистой питьевой водой</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35,8</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35,8</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w:t>
            </w:r>
            <w:r w:rsidRPr="00F1350D">
              <w:rPr>
                <w:rFonts w:ascii="Arial" w:hAnsi="Arial" w:cs="Arial"/>
                <w:sz w:val="24"/>
                <w:szCs w:val="24"/>
              </w:rPr>
              <w:lastRenderedPageBreak/>
              <w:t>ция Молчановского района, Администрации сельских поселений</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35,8</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35,8</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построенных объектов водоснабжения, (единиц)</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2018 год </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5 701,6</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5701,6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3 201,6</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3201,6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Доля отремонтированных объектов ЖКХ, (%)</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Мероприятие 1. Приобретение </w:t>
            </w:r>
            <w:r w:rsidRPr="00F1350D">
              <w:rPr>
                <w:rFonts w:ascii="Arial" w:hAnsi="Arial" w:cs="Arial"/>
                <w:sz w:val="24"/>
                <w:szCs w:val="24"/>
              </w:rPr>
              <w:lastRenderedPageBreak/>
              <w:t>труб и комплектующих к ним для проведения капитального ремонта и ремонта водопроводных сетей поселений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465,6</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465,6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w:t>
            </w:r>
            <w:r w:rsidRPr="00F1350D">
              <w:rPr>
                <w:rFonts w:ascii="Arial" w:hAnsi="Arial" w:cs="Arial"/>
                <w:sz w:val="24"/>
                <w:szCs w:val="24"/>
              </w:rPr>
              <w:lastRenderedPageBreak/>
              <w:t xml:space="preserve">Молчановского района, Администрации сельских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465,6</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465,6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Протяженнос</w:t>
            </w:r>
            <w:r w:rsidRPr="00F1350D">
              <w:rPr>
                <w:rFonts w:ascii="Arial" w:hAnsi="Arial" w:cs="Arial"/>
                <w:sz w:val="24"/>
                <w:szCs w:val="24"/>
              </w:rPr>
              <w:lastRenderedPageBreak/>
              <w:t>ть отремонтированных сетей,(км)</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3,2</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2.2</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2 506,0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2 506,0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Администрация Молчановского сельского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2 506,0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2 506,0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предприятий получивших компенсацию, (единиц</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2.3</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Мероприятие 3. Проведение </w:t>
            </w:r>
            <w:r w:rsidRPr="00F1350D">
              <w:rPr>
                <w:rFonts w:ascii="Arial" w:hAnsi="Arial" w:cs="Arial"/>
                <w:sz w:val="24"/>
                <w:szCs w:val="24"/>
              </w:rPr>
              <w:lastRenderedPageBreak/>
              <w:t>капитального ремонта и ремонта сетей теплоснабжения сельских поселений</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230,0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230,0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w:t>
            </w:r>
            <w:r w:rsidRPr="00F1350D">
              <w:rPr>
                <w:rFonts w:ascii="Arial" w:hAnsi="Arial" w:cs="Arial"/>
                <w:sz w:val="24"/>
                <w:szCs w:val="24"/>
              </w:rPr>
              <w:lastRenderedPageBreak/>
              <w:t>Молчановского района, Администрация Наргинского сельского поселения</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230,0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230,0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Количество </w:t>
            </w:r>
            <w:r w:rsidRPr="00F1350D">
              <w:rPr>
                <w:rFonts w:ascii="Arial" w:hAnsi="Arial" w:cs="Arial"/>
                <w:sz w:val="24"/>
                <w:szCs w:val="24"/>
              </w:rPr>
              <w:lastRenderedPageBreak/>
              <w:t xml:space="preserve">населения, получающее качественную питьевую воду, (человек) </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300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rPr>
                <w:rFonts w:ascii="Arial" w:hAnsi="Arial" w:cs="Arial"/>
              </w:rPr>
            </w:pPr>
            <w:r w:rsidRPr="00F1350D">
              <w:rPr>
                <w:rFonts w:ascii="Arial" w:hAnsi="Arial" w:cs="Arial"/>
              </w:rPr>
              <w:t>2.4</w:t>
            </w:r>
          </w:p>
        </w:tc>
        <w:tc>
          <w:tcPr>
            <w:tcW w:w="1909" w:type="dxa"/>
            <w:vMerge w:val="restart"/>
          </w:tcPr>
          <w:p w:rsidR="00B7039A" w:rsidRPr="00F1350D" w:rsidRDefault="00B7039A" w:rsidP="00E714AA">
            <w:pPr>
              <w:rPr>
                <w:rFonts w:ascii="Arial" w:hAnsi="Arial" w:cs="Arial"/>
              </w:rPr>
            </w:pPr>
            <w:r w:rsidRPr="00F1350D">
              <w:rPr>
                <w:rFonts w:ascii="Arial" w:hAnsi="Arial" w:cs="Arial"/>
              </w:rPr>
              <w:t>Мероприятие 4. Разработка проектно-сметной документации на реконструкцию сетей водоснабжения с.Молчаново</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899" w:type="dxa"/>
            <w:gridSpan w:val="3"/>
          </w:tcPr>
          <w:p w:rsidR="00B7039A" w:rsidRPr="00F1350D" w:rsidRDefault="00B7039A" w:rsidP="00E714AA">
            <w:pPr>
              <w:pStyle w:val="ConsPlusNormal"/>
              <w:jc w:val="center"/>
              <w:rPr>
                <w:rFonts w:ascii="Arial" w:hAnsi="Arial" w:cs="Arial"/>
                <w:sz w:val="24"/>
                <w:szCs w:val="24"/>
              </w:rPr>
            </w:pPr>
          </w:p>
        </w:tc>
        <w:tc>
          <w:tcPr>
            <w:tcW w:w="1016" w:type="dxa"/>
          </w:tcPr>
          <w:p w:rsidR="00B7039A" w:rsidRPr="00F1350D" w:rsidRDefault="00B7039A" w:rsidP="00E714AA">
            <w:pPr>
              <w:pStyle w:val="ConsPlusNormal"/>
              <w:jc w:val="center"/>
              <w:rPr>
                <w:rFonts w:ascii="Arial" w:hAnsi="Arial" w:cs="Arial"/>
                <w:sz w:val="24"/>
                <w:szCs w:val="24"/>
              </w:rPr>
            </w:pP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Администрация Молчановского сельского поселения</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rPr>
                <w:rFonts w:ascii="Arial" w:hAnsi="Arial" w:cs="Arial"/>
              </w:rPr>
            </w:pPr>
            <w:r w:rsidRPr="00F1350D">
              <w:rPr>
                <w:rFonts w:ascii="Arial" w:hAnsi="Arial" w:cs="Arial"/>
              </w:rPr>
              <w:t>Количество разработанных ПСД</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2 500,0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899" w:type="dxa"/>
            <w:gridSpan w:val="3"/>
          </w:tcPr>
          <w:p w:rsidR="00B7039A" w:rsidRPr="00F1350D" w:rsidRDefault="00B7039A" w:rsidP="00E714AA">
            <w:pPr>
              <w:pStyle w:val="ConsPlusNormal"/>
              <w:jc w:val="center"/>
              <w:rPr>
                <w:rFonts w:ascii="Arial" w:hAnsi="Arial" w:cs="Arial"/>
                <w:sz w:val="24"/>
                <w:szCs w:val="24"/>
              </w:rPr>
            </w:pPr>
          </w:p>
        </w:tc>
        <w:tc>
          <w:tcPr>
            <w:tcW w:w="1016" w:type="dxa"/>
          </w:tcPr>
          <w:p w:rsidR="00B7039A" w:rsidRPr="00F1350D" w:rsidRDefault="00B7039A" w:rsidP="00E714AA">
            <w:pPr>
              <w:pStyle w:val="ConsPlusNormal"/>
              <w:jc w:val="center"/>
              <w:rPr>
                <w:rFonts w:ascii="Arial" w:hAnsi="Arial" w:cs="Arial"/>
                <w:sz w:val="24"/>
                <w:szCs w:val="24"/>
              </w:rPr>
            </w:pP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Основное мероприятие 3. Оказание содействия отдельным муниципальным образованиям Томской области по </w:t>
            </w:r>
            <w:r w:rsidRPr="00F1350D">
              <w:rPr>
                <w:rFonts w:ascii="Arial" w:hAnsi="Arial" w:cs="Arial"/>
                <w:sz w:val="24"/>
                <w:szCs w:val="24"/>
              </w:rPr>
              <w:lastRenderedPageBreak/>
              <w:t>обеспечению соблюдения баланса экономических интересов потребителей и поставщиков топливно-энергетических, в том числе:</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81 677,3</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81677,3</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13 560,1</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13560,1</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муниципальных образований получающих компенсацию, (единиц)</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13 859,2</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13859,2</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Height w:val="446"/>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1. Компенсация местным бюджетам расходов по организации электроснабжения от дизельных электростанций</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81 677,3</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81677,3</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Администрация Суйгинского сельского поселения </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13560,1</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13560,1</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предприятий, получающих компенсацию, (единиц)</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Height w:val="396"/>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13 859,2</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13859,2</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Height w:val="342"/>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Height w:val="31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13 564,5</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jc w:val="center"/>
              <w:rPr>
                <w:rFonts w:ascii="Arial" w:hAnsi="Arial" w:cs="Arial"/>
              </w:rPr>
            </w:pPr>
            <w:r w:rsidRPr="00F1350D">
              <w:rPr>
                <w:rFonts w:ascii="Arial" w:hAnsi="Arial" w:cs="Arial"/>
              </w:rPr>
              <w:t>13564,5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4</w:t>
            </w:r>
          </w:p>
        </w:tc>
        <w:tc>
          <w:tcPr>
            <w:tcW w:w="1909" w:type="dxa"/>
            <w:vMerge w:val="restart"/>
          </w:tcPr>
          <w:p w:rsidR="00B7039A" w:rsidRPr="00F1350D" w:rsidRDefault="00B7039A" w:rsidP="00E714AA">
            <w:pPr>
              <w:rPr>
                <w:rFonts w:ascii="Arial" w:hAnsi="Arial" w:cs="Arial"/>
              </w:rPr>
            </w:pPr>
            <w:r w:rsidRPr="00F1350D">
              <w:rPr>
                <w:rFonts w:ascii="Arial" w:hAnsi="Arial" w:cs="Arial"/>
              </w:rPr>
              <w:t xml:space="preserve">Основное </w:t>
            </w:r>
            <w:r w:rsidRPr="00F1350D">
              <w:rPr>
                <w:rFonts w:ascii="Arial" w:hAnsi="Arial" w:cs="Arial"/>
              </w:rPr>
              <w:lastRenderedPageBreak/>
              <w:t>мероприятие 4. Предоставление иных межбюджетных трансфертов на решение вопросов местного значения по ремонту и содержанию муниципального жилья сельских поселений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jc w:val="center"/>
              <w:rPr>
                <w:rFonts w:ascii="Arial" w:hAnsi="Arial" w:cs="Arial"/>
              </w:rPr>
            </w:pPr>
            <w:r w:rsidRPr="00F1350D">
              <w:rPr>
                <w:rFonts w:ascii="Arial" w:hAnsi="Arial" w:cs="Arial"/>
              </w:rPr>
              <w:t>50,0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w:t>
            </w:r>
            <w:r w:rsidRPr="00F1350D">
              <w:rPr>
                <w:rFonts w:ascii="Arial" w:hAnsi="Arial" w:cs="Arial"/>
              </w:rPr>
              <w:lastRenderedPageBreak/>
              <w:t>ция Молчановского района, Администрации сельских поселений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jc w:val="center"/>
              <w:rPr>
                <w:rFonts w:ascii="Arial" w:hAnsi="Arial" w:cs="Arial"/>
              </w:rPr>
            </w:pPr>
            <w:r w:rsidRPr="00F1350D">
              <w:rPr>
                <w:rFonts w:ascii="Arial" w:hAnsi="Arial" w:cs="Arial"/>
              </w:rPr>
              <w:t>50,0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rPr>
                <w:rFonts w:ascii="Arial" w:hAnsi="Arial" w:cs="Arial"/>
              </w:rPr>
            </w:pPr>
            <w:r w:rsidRPr="00F1350D">
              <w:rPr>
                <w:rFonts w:ascii="Arial" w:hAnsi="Arial" w:cs="Arial"/>
              </w:rPr>
              <w:t>Кол-во</w:t>
            </w: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4.1</w:t>
            </w:r>
          </w:p>
        </w:tc>
        <w:tc>
          <w:tcPr>
            <w:tcW w:w="1909" w:type="dxa"/>
            <w:vMerge w:val="restart"/>
          </w:tcPr>
          <w:p w:rsidR="00B7039A" w:rsidRPr="00F1350D" w:rsidRDefault="00B7039A" w:rsidP="00E714AA">
            <w:pPr>
              <w:rPr>
                <w:rFonts w:ascii="Arial" w:hAnsi="Arial" w:cs="Arial"/>
              </w:rPr>
            </w:pPr>
            <w:r w:rsidRPr="00F1350D">
              <w:rPr>
                <w:rFonts w:ascii="Arial" w:hAnsi="Arial" w:cs="Arial"/>
              </w:rPr>
              <w:t>Мероприятие 1. Приобретение строительных материалов для проведения ремонта кровли муниципального жилья сельских поселений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jc w:val="center"/>
              <w:rPr>
                <w:rFonts w:ascii="Arial" w:hAnsi="Arial" w:cs="Arial"/>
              </w:rPr>
            </w:pPr>
            <w:r w:rsidRPr="00F1350D">
              <w:rPr>
                <w:rFonts w:ascii="Arial" w:hAnsi="Arial" w:cs="Arial"/>
              </w:rPr>
              <w:t>50,0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Администрации сельских поселений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jc w:val="center"/>
              <w:rPr>
                <w:rFonts w:ascii="Arial" w:hAnsi="Arial" w:cs="Arial"/>
              </w:rPr>
            </w:pPr>
            <w:r w:rsidRPr="00F1350D">
              <w:rPr>
                <w:rFonts w:ascii="Arial" w:hAnsi="Arial" w:cs="Arial"/>
              </w:rPr>
              <w:t>50,0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72" w:type="dxa"/>
            <w:gridSpan w:val="4"/>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3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35"/>
        </w:trPr>
        <w:tc>
          <w:tcPr>
            <w:tcW w:w="845" w:type="dxa"/>
          </w:tcPr>
          <w:p w:rsidR="00B7039A" w:rsidRPr="00F1350D" w:rsidRDefault="00B7039A" w:rsidP="00E714AA">
            <w:pPr>
              <w:rPr>
                <w:rFonts w:ascii="Arial" w:hAnsi="Arial" w:cs="Arial"/>
              </w:rPr>
            </w:pPr>
          </w:p>
        </w:tc>
        <w:tc>
          <w:tcPr>
            <w:tcW w:w="14635" w:type="dxa"/>
            <w:gridSpan w:val="18"/>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Задача 2 подпрограммы 2. Увеличение количества благоустроенных дворовых и общественных территорий.</w:t>
            </w:r>
          </w:p>
        </w:tc>
      </w:tr>
      <w:tr w:rsidR="00B7039A" w:rsidRPr="00F1350D" w:rsidTr="00E714AA">
        <w:trPr>
          <w:trHeight w:val="216"/>
        </w:trPr>
        <w:tc>
          <w:tcPr>
            <w:tcW w:w="845" w:type="dxa"/>
            <w:vMerge w:val="restart"/>
          </w:tcPr>
          <w:p w:rsidR="00B7039A" w:rsidRPr="00F1350D" w:rsidRDefault="00B7039A" w:rsidP="00E714AA">
            <w:pPr>
              <w:rPr>
                <w:rFonts w:ascii="Arial" w:hAnsi="Arial" w:cs="Arial"/>
              </w:rPr>
            </w:pPr>
            <w:r w:rsidRPr="00F1350D">
              <w:rPr>
                <w:rFonts w:ascii="Arial" w:hAnsi="Arial" w:cs="Arial"/>
              </w:rPr>
              <w:t>1</w:t>
            </w:r>
          </w:p>
        </w:tc>
        <w:tc>
          <w:tcPr>
            <w:tcW w:w="1909" w:type="dxa"/>
            <w:vMerge w:val="restart"/>
          </w:tcPr>
          <w:p w:rsidR="00B7039A" w:rsidRPr="00F1350D" w:rsidRDefault="00B7039A" w:rsidP="00E714AA">
            <w:pPr>
              <w:rPr>
                <w:rFonts w:ascii="Arial" w:hAnsi="Arial" w:cs="Arial"/>
                <w:highlight w:val="red"/>
              </w:rPr>
            </w:pPr>
            <w:r w:rsidRPr="00F1350D">
              <w:rPr>
                <w:rFonts w:ascii="Arial" w:hAnsi="Arial" w:cs="Arial"/>
              </w:rPr>
              <w:t>Основное мероприятие 1. Формирование комфортной городской среды в Томской области</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1409,4</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364,6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Администрации сельских поселений Молчановского района</w:t>
            </w:r>
          </w:p>
        </w:tc>
        <w:tc>
          <w:tcPr>
            <w:tcW w:w="1704" w:type="dxa"/>
            <w:vMerge w:val="restart"/>
          </w:tcPr>
          <w:p w:rsidR="00B7039A" w:rsidRPr="00F1350D" w:rsidRDefault="00B7039A" w:rsidP="00E714AA">
            <w:pPr>
              <w:jc w:val="center"/>
              <w:rPr>
                <w:rFonts w:ascii="Arial" w:hAnsi="Arial" w:cs="Arial"/>
              </w:rPr>
            </w:pPr>
            <w:r w:rsidRPr="00F1350D">
              <w:rPr>
                <w:rFonts w:ascii="Arial" w:hAnsi="Arial" w:cs="Arial"/>
                <w:bCs/>
              </w:rPr>
              <w:t>Доля благоустроенных дворовых территорий от общего количества и площади дворовых территорий, %</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w:t>
            </w:r>
          </w:p>
        </w:tc>
      </w:tr>
      <w:tr w:rsidR="00B7039A" w:rsidRPr="00F1350D" w:rsidTr="00E714AA">
        <w:trPr>
          <w:trHeight w:val="31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1409,4</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364,6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w:t>
            </w:r>
          </w:p>
        </w:tc>
      </w:tr>
      <w:tr w:rsidR="00B7039A" w:rsidRPr="00F1350D" w:rsidTr="00E714AA">
        <w:trPr>
          <w:trHeight w:val="229"/>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30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20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296"/>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36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216"/>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1.1</w:t>
            </w:r>
          </w:p>
        </w:tc>
        <w:tc>
          <w:tcPr>
            <w:tcW w:w="1909" w:type="dxa"/>
            <w:vMerge w:val="restart"/>
          </w:tcPr>
          <w:p w:rsidR="00B7039A" w:rsidRPr="00F1350D" w:rsidRDefault="00B7039A" w:rsidP="00E714AA">
            <w:pPr>
              <w:rPr>
                <w:rFonts w:ascii="Arial" w:hAnsi="Arial" w:cs="Arial"/>
              </w:rPr>
            </w:pPr>
            <w:r w:rsidRPr="00F1350D">
              <w:rPr>
                <w:rFonts w:ascii="Arial" w:hAnsi="Arial" w:cs="Arial"/>
              </w:rPr>
              <w:t>Мероприятие 1. 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1409,4</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364,6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Администрации сельских поселений</w:t>
            </w:r>
          </w:p>
        </w:tc>
        <w:tc>
          <w:tcPr>
            <w:tcW w:w="1704" w:type="dxa"/>
            <w:vMerge w:val="restart"/>
          </w:tcPr>
          <w:p w:rsidR="00B7039A" w:rsidRPr="00F1350D" w:rsidRDefault="00B7039A" w:rsidP="00E714AA">
            <w:pPr>
              <w:rPr>
                <w:rFonts w:ascii="Arial" w:hAnsi="Arial" w:cs="Arial"/>
              </w:rPr>
            </w:pPr>
            <w:r w:rsidRPr="00F1350D">
              <w:rPr>
                <w:rFonts w:ascii="Arial" w:hAnsi="Arial" w:cs="Arial"/>
              </w:rPr>
              <w:t>Количество благоустроенных территорий</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w:t>
            </w:r>
          </w:p>
        </w:tc>
      </w:tr>
      <w:tr w:rsidR="00B7039A" w:rsidRPr="00F1350D" w:rsidTr="00E714AA">
        <w:trPr>
          <w:trHeight w:val="339"/>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1409,4</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364,6</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w:t>
            </w:r>
          </w:p>
        </w:tc>
      </w:tr>
      <w:tr w:rsidR="00B7039A" w:rsidRPr="00F1350D" w:rsidTr="00E714AA">
        <w:trPr>
          <w:trHeight w:val="32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304"/>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27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395"/>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trHeight w:val="257"/>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2</w:t>
            </w:r>
          </w:p>
        </w:tc>
        <w:tc>
          <w:tcPr>
            <w:tcW w:w="1909" w:type="dxa"/>
            <w:vMerge w:val="restart"/>
          </w:tcPr>
          <w:p w:rsidR="00B7039A" w:rsidRPr="00F1350D" w:rsidRDefault="00B7039A" w:rsidP="00E714AA">
            <w:pPr>
              <w:rPr>
                <w:rFonts w:ascii="Arial" w:hAnsi="Arial" w:cs="Arial"/>
              </w:rPr>
            </w:pPr>
            <w:r w:rsidRPr="00F1350D">
              <w:rPr>
                <w:rFonts w:ascii="Arial" w:hAnsi="Arial" w:cs="Arial"/>
              </w:rPr>
              <w:t>Основное мероприятие 2</w:t>
            </w:r>
          </w:p>
          <w:p w:rsidR="00B7039A" w:rsidRPr="00F1350D" w:rsidRDefault="00B7039A" w:rsidP="00E714AA">
            <w:pPr>
              <w:rPr>
                <w:rFonts w:ascii="Arial" w:hAnsi="Arial" w:cs="Arial"/>
              </w:rPr>
            </w:pPr>
            <w:r w:rsidRPr="00F1350D">
              <w:rPr>
                <w:rFonts w:ascii="Arial" w:hAnsi="Arial" w:cs="Arial"/>
              </w:rPr>
              <w:lastRenderedPageBreak/>
              <w:t>Создание условий для управления многоквартирными домами в Муниципальных образованиях Томской области</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 xml:space="preserve">Администрация </w:t>
            </w:r>
            <w:r w:rsidRPr="00F1350D">
              <w:rPr>
                <w:rFonts w:ascii="Arial" w:hAnsi="Arial" w:cs="Arial"/>
              </w:rPr>
              <w:lastRenderedPageBreak/>
              <w:t>Молчановского района, Администрации сельских поселений</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335"/>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jc w:val="cente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43"/>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5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59"/>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39"/>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5"/>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2.1</w:t>
            </w:r>
          </w:p>
        </w:tc>
        <w:tc>
          <w:tcPr>
            <w:tcW w:w="1909" w:type="dxa"/>
            <w:vMerge w:val="restart"/>
          </w:tcPr>
          <w:p w:rsidR="00B7039A" w:rsidRPr="00F1350D" w:rsidRDefault="00B7039A" w:rsidP="00E714AA">
            <w:pPr>
              <w:rPr>
                <w:rFonts w:ascii="Arial" w:hAnsi="Arial" w:cs="Arial"/>
              </w:rPr>
            </w:pPr>
            <w:r w:rsidRPr="00F1350D">
              <w:rPr>
                <w:rFonts w:ascii="Arial" w:hAnsi="Arial" w:cs="Arial"/>
              </w:rPr>
              <w:t xml:space="preserve">Мероприятие 2. Создание условий для управления многоквартирными домами </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Администрации сельских поселений</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jc w:val="center"/>
              <w:rPr>
                <w:rFonts w:ascii="Arial" w:hAnsi="Arial" w:cs="Arial"/>
              </w:rPr>
            </w:pPr>
            <w:r w:rsidRPr="00F1350D">
              <w:rPr>
                <w:rFonts w:ascii="Arial" w:hAnsi="Arial" w:cs="Arial"/>
              </w:rPr>
              <w:t>Кол-во МКД выбравших способ управления</w:t>
            </w: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rPr>
          <w:trHeight w:val="37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p>
        </w:tc>
      </w:tr>
      <w:tr w:rsidR="00B7039A" w:rsidRPr="00F1350D" w:rsidTr="00E714AA">
        <w:tc>
          <w:tcPr>
            <w:tcW w:w="845" w:type="dxa"/>
            <w:vMerge w:val="restart"/>
          </w:tcPr>
          <w:p w:rsidR="00B7039A" w:rsidRPr="00F1350D" w:rsidRDefault="00B7039A" w:rsidP="00E714AA">
            <w:pPr>
              <w:pStyle w:val="ConsPlusNormal"/>
              <w:rPr>
                <w:rFonts w:ascii="Arial" w:hAnsi="Arial" w:cs="Arial"/>
                <w:sz w:val="24"/>
                <w:szCs w:val="24"/>
              </w:rPr>
            </w:pP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Итого по подпрограмме 2</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90 777,9</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83981,5</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5751,6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b/>
                <w:sz w:val="24"/>
                <w:szCs w:val="24"/>
              </w:rPr>
            </w:pP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b/>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20 123,2</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1037,8</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15826,8</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3251,6</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b/>
              </w:rPr>
            </w:pPr>
          </w:p>
        </w:tc>
        <w:tc>
          <w:tcPr>
            <w:tcW w:w="1704" w:type="dxa"/>
            <w:vMerge w:val="restart"/>
          </w:tcPr>
          <w:p w:rsidR="00B7039A" w:rsidRPr="00F1350D" w:rsidRDefault="00B7039A" w:rsidP="00E714AA">
            <w:pPr>
              <w:pStyle w:val="ConsPlusNormal"/>
              <w:jc w:val="center"/>
              <w:rPr>
                <w:rFonts w:ascii="Arial" w:hAnsi="Arial" w:cs="Arial"/>
                <w:b/>
                <w:sz w:val="24"/>
                <w:szCs w:val="24"/>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29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b/>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jc w:val="center"/>
              <w:rPr>
                <w:rFonts w:ascii="Arial" w:hAnsi="Arial" w:cs="Arial"/>
              </w:rPr>
            </w:pPr>
            <w:r w:rsidRPr="00F1350D">
              <w:rPr>
                <w:rFonts w:ascii="Arial" w:hAnsi="Arial" w:cs="Arial"/>
              </w:rPr>
              <w:t>16 366,7</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13866,7</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2500,0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b/>
              </w:rPr>
            </w:pPr>
          </w:p>
        </w:tc>
        <w:tc>
          <w:tcPr>
            <w:tcW w:w="1704" w:type="dxa"/>
            <w:vMerge/>
          </w:tcPr>
          <w:p w:rsidR="00B7039A" w:rsidRPr="00F1350D" w:rsidRDefault="00B7039A" w:rsidP="00E714AA">
            <w:pPr>
              <w:rPr>
                <w:rFonts w:ascii="Arial" w:hAnsi="Arial" w:cs="Arial"/>
                <w:b/>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42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13 572,0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jc w:val="center"/>
              <w:rPr>
                <w:rFonts w:ascii="Arial" w:hAnsi="Arial" w:cs="Arial"/>
              </w:rPr>
            </w:pPr>
            <w:r w:rsidRPr="00F1350D">
              <w:rPr>
                <w:rFonts w:ascii="Arial" w:hAnsi="Arial" w:cs="Arial"/>
              </w:rPr>
              <w:t>13 572,0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13 572,0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jc w:val="center"/>
              <w:rPr>
                <w:rFonts w:ascii="Arial" w:hAnsi="Arial" w:cs="Arial"/>
              </w:rPr>
            </w:pPr>
            <w:r w:rsidRPr="00F1350D">
              <w:rPr>
                <w:rFonts w:ascii="Arial" w:hAnsi="Arial" w:cs="Arial"/>
              </w:rPr>
              <w:t>13 572,0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13 572,0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jc w:val="center"/>
              <w:rPr>
                <w:rFonts w:ascii="Arial" w:hAnsi="Arial" w:cs="Arial"/>
              </w:rPr>
            </w:pPr>
            <w:r w:rsidRPr="00F1350D">
              <w:rPr>
                <w:rFonts w:ascii="Arial" w:hAnsi="Arial" w:cs="Arial"/>
              </w:rPr>
              <w:t>13 572,0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jc w:val="center"/>
              <w:rPr>
                <w:rFonts w:ascii="Arial" w:hAnsi="Arial" w:cs="Arial"/>
              </w:rPr>
            </w:pPr>
            <w:r w:rsidRPr="00F1350D">
              <w:rPr>
                <w:rFonts w:ascii="Arial" w:hAnsi="Arial" w:cs="Arial"/>
              </w:rPr>
              <w:t>13 572,0</w:t>
            </w:r>
          </w:p>
        </w:tc>
        <w:tc>
          <w:tcPr>
            <w:tcW w:w="112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8" w:type="dxa"/>
            <w:gridSpan w:val="3"/>
          </w:tcPr>
          <w:p w:rsidR="00B7039A" w:rsidRPr="00F1350D" w:rsidRDefault="00B7039A" w:rsidP="00E714AA">
            <w:pPr>
              <w:jc w:val="center"/>
              <w:rPr>
                <w:rFonts w:ascii="Arial" w:hAnsi="Arial" w:cs="Arial"/>
              </w:rPr>
            </w:pPr>
            <w:r w:rsidRPr="00F1350D">
              <w:rPr>
                <w:rFonts w:ascii="Arial" w:hAnsi="Arial" w:cs="Arial"/>
              </w:rPr>
              <w:t>13 572,0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bl>
    <w:p w:rsidR="00B7039A" w:rsidRPr="00F1350D" w:rsidRDefault="00B7039A" w:rsidP="00B7039A">
      <w:pPr>
        <w:shd w:val="clear" w:color="auto" w:fill="FFFFFF"/>
        <w:ind w:right="-964"/>
        <w:jc w:val="both"/>
        <w:rPr>
          <w:rFonts w:ascii="Arial" w:hAnsi="Arial" w:cs="Arial"/>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pPr>
    </w:p>
    <w:p w:rsidR="00B7039A" w:rsidRPr="00F1350D" w:rsidRDefault="00B7039A" w:rsidP="00B7039A">
      <w:pPr>
        <w:pStyle w:val="ConsPlusNormal"/>
        <w:ind w:left="9000"/>
        <w:rPr>
          <w:rFonts w:ascii="Arial" w:hAnsi="Arial" w:cs="Arial"/>
          <w:sz w:val="24"/>
          <w:szCs w:val="24"/>
        </w:rPr>
        <w:sectPr w:rsidR="00B7039A" w:rsidRPr="00F1350D" w:rsidSect="001E47B9">
          <w:pgSz w:w="16838" w:h="11906" w:orient="landscape"/>
          <w:pgMar w:top="1701" w:right="1134" w:bottom="851" w:left="1134" w:header="709" w:footer="470" w:gutter="0"/>
          <w:cols w:space="708"/>
          <w:docGrid w:linePitch="360"/>
        </w:sectPr>
      </w:pPr>
    </w:p>
    <w:p w:rsidR="00B7039A" w:rsidRPr="00F1350D" w:rsidRDefault="00B7039A" w:rsidP="00B7039A">
      <w:pPr>
        <w:pStyle w:val="ConsPlusNormal"/>
        <w:ind w:left="5103"/>
        <w:rPr>
          <w:rFonts w:ascii="Arial" w:hAnsi="Arial" w:cs="Arial"/>
          <w:sz w:val="24"/>
          <w:szCs w:val="24"/>
        </w:rPr>
      </w:pPr>
      <w:r w:rsidRPr="00F1350D">
        <w:rPr>
          <w:rFonts w:ascii="Arial" w:hAnsi="Arial" w:cs="Arial"/>
          <w:sz w:val="24"/>
          <w:szCs w:val="24"/>
        </w:rPr>
        <w:lastRenderedPageBreak/>
        <w:t>Приложение № 3</w:t>
      </w:r>
    </w:p>
    <w:p w:rsidR="00B7039A" w:rsidRPr="00F1350D" w:rsidRDefault="00B7039A" w:rsidP="00B7039A">
      <w:pPr>
        <w:pStyle w:val="ConsPlusNormal"/>
        <w:ind w:left="5103"/>
        <w:rPr>
          <w:rFonts w:ascii="Arial" w:hAnsi="Arial" w:cs="Arial"/>
          <w:sz w:val="24"/>
          <w:szCs w:val="24"/>
        </w:rPr>
      </w:pPr>
      <w:r w:rsidRPr="00F1350D">
        <w:rPr>
          <w:rFonts w:ascii="Arial" w:hAnsi="Arial" w:cs="Arial"/>
          <w:sz w:val="24"/>
          <w:szCs w:val="24"/>
        </w:rPr>
        <w:t>к муниципальной программе</w:t>
      </w:r>
    </w:p>
    <w:p w:rsidR="00B7039A" w:rsidRPr="00F1350D" w:rsidRDefault="00B7039A" w:rsidP="00B7039A">
      <w:pPr>
        <w:pStyle w:val="ConsPlusNormal"/>
        <w:ind w:left="5103"/>
        <w:rPr>
          <w:rFonts w:ascii="Arial" w:hAnsi="Arial" w:cs="Arial"/>
          <w:sz w:val="24"/>
          <w:szCs w:val="24"/>
        </w:rPr>
      </w:pPr>
      <w:r w:rsidRPr="00F1350D">
        <w:rPr>
          <w:rFonts w:ascii="Arial" w:hAnsi="Arial" w:cs="Arial"/>
          <w:sz w:val="24"/>
          <w:szCs w:val="24"/>
        </w:rPr>
        <w:t xml:space="preserve">«Содержание и развитие муниципального хозяйства </w:t>
      </w:r>
    </w:p>
    <w:p w:rsidR="00B7039A" w:rsidRPr="00F1350D" w:rsidRDefault="00B7039A" w:rsidP="00B7039A">
      <w:pPr>
        <w:pStyle w:val="ConsPlusNormal"/>
        <w:ind w:left="5103"/>
        <w:rPr>
          <w:rFonts w:ascii="Arial" w:hAnsi="Arial" w:cs="Arial"/>
          <w:sz w:val="24"/>
          <w:szCs w:val="24"/>
        </w:rPr>
      </w:pPr>
      <w:r w:rsidRPr="00F1350D">
        <w:rPr>
          <w:rFonts w:ascii="Arial" w:hAnsi="Arial" w:cs="Arial"/>
          <w:sz w:val="24"/>
          <w:szCs w:val="24"/>
        </w:rPr>
        <w:t>Молчановского района на 2017-2022 годы»</w:t>
      </w:r>
    </w:p>
    <w:p w:rsidR="00B7039A" w:rsidRPr="00F1350D" w:rsidRDefault="00B7039A" w:rsidP="00B7039A">
      <w:pPr>
        <w:pStyle w:val="ConsPlusNormal"/>
        <w:jc w:val="both"/>
        <w:rPr>
          <w:rFonts w:ascii="Arial" w:hAnsi="Arial" w:cs="Arial"/>
          <w:sz w:val="24"/>
          <w:szCs w:val="24"/>
        </w:r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1. Паспорт подпрограммы 3</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 xml:space="preserve"> «Повышения энергетической эффективности на территории Молчановского района»</w:t>
      </w:r>
    </w:p>
    <w:p w:rsidR="00B7039A" w:rsidRPr="00F1350D" w:rsidRDefault="00B7039A" w:rsidP="00B7039A">
      <w:pPr>
        <w:widowControl w:val="0"/>
        <w:autoSpaceDE w:val="0"/>
        <w:autoSpaceDN w:val="0"/>
        <w:adjustRightInd w:val="0"/>
        <w:jc w:val="center"/>
        <w:rPr>
          <w:rFonts w:ascii="Arial" w:hAnsi="Arial" w:cs="Arial"/>
        </w:rPr>
      </w:pPr>
    </w:p>
    <w:tbl>
      <w:tblPr>
        <w:tblW w:w="10166" w:type="dxa"/>
        <w:tblInd w:w="-364" w:type="dxa"/>
        <w:tblLayout w:type="fixed"/>
        <w:tblCellMar>
          <w:top w:w="75" w:type="dxa"/>
          <w:left w:w="0" w:type="dxa"/>
          <w:bottom w:w="75" w:type="dxa"/>
          <w:right w:w="0" w:type="dxa"/>
        </w:tblCellMar>
        <w:tblLook w:val="0000"/>
      </w:tblPr>
      <w:tblGrid>
        <w:gridCol w:w="1986"/>
        <w:gridCol w:w="1701"/>
        <w:gridCol w:w="99"/>
        <w:gridCol w:w="862"/>
        <w:gridCol w:w="78"/>
        <w:gridCol w:w="914"/>
        <w:gridCol w:w="34"/>
        <w:gridCol w:w="880"/>
        <w:gridCol w:w="20"/>
        <w:gridCol w:w="48"/>
        <w:gridCol w:w="782"/>
        <w:gridCol w:w="113"/>
        <w:gridCol w:w="850"/>
        <w:gridCol w:w="900"/>
        <w:gridCol w:w="50"/>
        <w:gridCol w:w="839"/>
        <w:gridCol w:w="10"/>
      </w:tblGrid>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Наименование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Повышения энергетической эффективности на территории Молчановского района</w:t>
            </w:r>
          </w:p>
        </w:tc>
      </w:tr>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Соисполнитель муниципальной программы (ответственный за подпрограмму)</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Участники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Администрация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Администрации сельских поселений Молчановского района;</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Муниципальные учреждения Молчановского района</w:t>
            </w:r>
          </w:p>
        </w:tc>
      </w:tr>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Цель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HTML"/>
              <w:snapToGrid w:val="0"/>
              <w:jc w:val="both"/>
              <w:rPr>
                <w:rFonts w:ascii="Arial" w:hAnsi="Arial" w:cs="Arial"/>
                <w:sz w:val="24"/>
                <w:szCs w:val="24"/>
              </w:rPr>
            </w:pPr>
            <w:r w:rsidRPr="00F1350D">
              <w:rPr>
                <w:rFonts w:ascii="Arial" w:hAnsi="Arial" w:cs="Arial"/>
                <w:sz w:val="24"/>
                <w:szCs w:val="24"/>
              </w:rPr>
              <w:t>Повышение энергетической эффективности в жилищном фонде, учреждениях и организациях Молчановского района</w:t>
            </w:r>
          </w:p>
        </w:tc>
      </w:tr>
      <w:tr w:rsidR="00B7039A" w:rsidRPr="00F1350D" w:rsidTr="00E714AA">
        <w:trPr>
          <w:gridAfter w:val="1"/>
          <w:wAfter w:w="10" w:type="dxa"/>
          <w:trHeight w:val="599"/>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Показатели цели  подпрограммы и их значения</w:t>
            </w:r>
          </w:p>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(с детализацией по годам реализации)</w:t>
            </w:r>
          </w:p>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цели </w:t>
            </w:r>
          </w:p>
        </w:tc>
        <w:tc>
          <w:tcPr>
            <w:tcW w:w="862" w:type="dxa"/>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 год</w:t>
            </w:r>
          </w:p>
        </w:tc>
        <w:tc>
          <w:tcPr>
            <w:tcW w:w="94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50" w:type="dxa"/>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1"/>
          <w:wAfter w:w="10" w:type="dxa"/>
          <w:trHeight w:val="1089"/>
        </w:trPr>
        <w:tc>
          <w:tcPr>
            <w:tcW w:w="198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Снижение потребления энергоресурсов, (%)</w:t>
            </w:r>
          </w:p>
        </w:tc>
        <w:tc>
          <w:tcPr>
            <w:tcW w:w="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r>
      <w:tr w:rsidR="00B7039A" w:rsidRPr="00F1350D" w:rsidTr="00E714AA">
        <w:trPr>
          <w:gridAfter w:val="1"/>
          <w:wAfter w:w="10" w:type="dxa"/>
          <w:trHeight w:val="485"/>
        </w:trPr>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Задачи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pStyle w:val="ConsPlusCell"/>
              <w:jc w:val="both"/>
              <w:rPr>
                <w:rFonts w:ascii="Arial" w:hAnsi="Arial" w:cs="Arial"/>
              </w:rPr>
            </w:pPr>
            <w:r w:rsidRPr="00F1350D">
              <w:rPr>
                <w:rFonts w:ascii="Arial" w:hAnsi="Arial" w:cs="Arial"/>
              </w:rPr>
              <w:t>Задача 1. Популяризация основ энергосбережения и эффективности использования энергетических ресурсов</w:t>
            </w:r>
          </w:p>
        </w:tc>
      </w:tr>
      <w:tr w:rsidR="00B7039A" w:rsidRPr="00F1350D" w:rsidTr="00E714AA">
        <w:trPr>
          <w:gridAfter w:val="1"/>
          <w:wAfter w:w="10" w:type="dxa"/>
        </w:trPr>
        <w:tc>
          <w:tcPr>
            <w:tcW w:w="1986" w:type="dxa"/>
            <w:vMerge/>
            <w:tcBorders>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lang w:eastAsia="ru-RU"/>
              </w:rPr>
            </w:pPr>
            <w:r w:rsidRPr="00F1350D">
              <w:rPr>
                <w:rFonts w:ascii="Arial" w:hAnsi="Arial" w:cs="Arial"/>
                <w:lang w:eastAsia="ru-RU"/>
              </w:rPr>
              <w:t>Задача 2. Энергосбережение и повышение энергетической эффективности в бюджетном секторе и жилищном фонде</w:t>
            </w:r>
          </w:p>
        </w:tc>
      </w:tr>
      <w:tr w:rsidR="00B7039A" w:rsidRPr="00F1350D" w:rsidTr="00E714AA">
        <w:tc>
          <w:tcPr>
            <w:tcW w:w="19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Показатели задач подпрограммы и их значения </w:t>
            </w:r>
          </w:p>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(с детализацией по годам 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 xml:space="preserve">Показатели задач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2016</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963"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1"/>
          <w:wAfter w:w="10" w:type="dxa"/>
          <w:trHeight w:val="583"/>
        </w:trPr>
        <w:tc>
          <w:tcPr>
            <w:tcW w:w="19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170" w:type="dxa"/>
            <w:gridSpan w:val="1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pStyle w:val="ConsPlusCell"/>
              <w:jc w:val="center"/>
              <w:rPr>
                <w:rFonts w:ascii="Arial" w:hAnsi="Arial" w:cs="Arial"/>
              </w:rPr>
            </w:pPr>
            <w:r w:rsidRPr="00F1350D">
              <w:rPr>
                <w:rFonts w:ascii="Arial" w:hAnsi="Arial" w:cs="Arial"/>
              </w:rPr>
              <w:t>Задача 1. Популяризация основ энергосбережения и эффективности использования энергетических ресурсов</w:t>
            </w:r>
          </w:p>
        </w:tc>
      </w:tr>
      <w:tr w:rsidR="00B7039A" w:rsidRPr="00F1350D" w:rsidTr="00E714AA">
        <w:trPr>
          <w:trHeight w:val="23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 ЖКХ, (ед.)</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60</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65</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70</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75</w:t>
            </w:r>
          </w:p>
        </w:tc>
        <w:tc>
          <w:tcPr>
            <w:tcW w:w="963"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80</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85</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100</w:t>
            </w:r>
          </w:p>
        </w:tc>
      </w:tr>
      <w:tr w:rsidR="00B7039A" w:rsidRPr="00F1350D" w:rsidTr="00E714AA">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8180" w:type="dxa"/>
            <w:gridSpan w:val="1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Задача 2. </w:t>
            </w:r>
            <w:r w:rsidRPr="00F1350D">
              <w:rPr>
                <w:rFonts w:ascii="Arial" w:hAnsi="Arial" w:cs="Arial"/>
                <w:lang w:eastAsia="ru-RU"/>
              </w:rPr>
              <w:t>Энергосбережение и повышение энергетической эффективности в бюджетном секторе и жилищном фонде</w:t>
            </w:r>
          </w:p>
        </w:tc>
      </w:tr>
      <w:tr w:rsidR="00B7039A" w:rsidRPr="00F1350D" w:rsidTr="00E714AA">
        <w:trPr>
          <w:trHeight w:val="447"/>
        </w:trPr>
        <w:tc>
          <w:tcPr>
            <w:tcW w:w="1986" w:type="dxa"/>
            <w:tcBorders>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Снижение потребления топливно-энергетических ресурсов в бюджетной сфере и жилищном фонде, (%)</w:t>
            </w:r>
          </w:p>
        </w:tc>
        <w:tc>
          <w:tcPr>
            <w:tcW w:w="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0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7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63"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950"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84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r>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Ведомственные целевые 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Отсутствуют</w:t>
            </w:r>
          </w:p>
        </w:tc>
      </w:tr>
      <w:tr w:rsidR="00B7039A" w:rsidRPr="00F1350D" w:rsidTr="00E714AA">
        <w:trPr>
          <w:gridAfter w:val="1"/>
          <w:wAfter w:w="10" w:type="dxa"/>
        </w:trPr>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Сроки реализации подпрограммы</w:t>
            </w:r>
          </w:p>
        </w:tc>
        <w:tc>
          <w:tcPr>
            <w:tcW w:w="817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2017-2022 годы</w:t>
            </w:r>
          </w:p>
        </w:tc>
      </w:tr>
      <w:tr w:rsidR="00B7039A" w:rsidRPr="00F1350D" w:rsidTr="00E714AA">
        <w:trPr>
          <w:gridAfter w:val="1"/>
          <w:wAfter w:w="10" w:type="dxa"/>
          <w:trHeight w:val="543"/>
        </w:trPr>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 xml:space="preserve">Объем и источники финансирования подпрограммы (с детализацией по годам </w:t>
            </w:r>
            <w:r w:rsidRPr="00F1350D">
              <w:rPr>
                <w:rFonts w:ascii="Arial" w:hAnsi="Arial" w:cs="Arial"/>
              </w:rPr>
              <w:lastRenderedPageBreak/>
              <w:t>реализации, тыс. рублей)</w:t>
            </w:r>
          </w:p>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lastRenderedPageBreak/>
              <w:t>Источники</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Всего</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2017 год</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2018</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2019 год</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2020</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2021</w:t>
            </w:r>
          </w:p>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год</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2022 год</w:t>
            </w:r>
          </w:p>
        </w:tc>
      </w:tr>
      <w:tr w:rsidR="00B7039A" w:rsidRPr="00F1350D" w:rsidTr="00E714AA">
        <w:trPr>
          <w:gridAfter w:val="1"/>
          <w:wAfter w:w="10" w:type="dxa"/>
          <w:trHeight w:val="102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федеральный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1"/>
          <w:wAfter w:w="10" w:type="dxa"/>
          <w:trHeight w:val="1140"/>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областной бюджет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1"/>
          <w:wAfter w:w="10" w:type="dxa"/>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 МО «Молчановский район»</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3700,0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1"/>
          <w:wAfter w:w="10" w:type="dxa"/>
          <w:trHeight w:val="1312"/>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бюджеты сельских поселений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1"/>
          <w:wAfter w:w="10" w:type="dxa"/>
          <w:trHeight w:val="1108"/>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внебюджетные источники (по согласованию (прогноз)</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r w:rsidR="00B7039A" w:rsidRPr="00F1350D" w:rsidTr="00E714AA">
        <w:trPr>
          <w:gridAfter w:val="1"/>
          <w:wAfter w:w="10" w:type="dxa"/>
          <w:trHeight w:val="419"/>
        </w:trPr>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both"/>
              <w:rPr>
                <w:rFonts w:ascii="Arial" w:hAnsi="Arial" w:cs="Arial"/>
              </w:rPr>
            </w:pPr>
            <w:r w:rsidRPr="00F1350D">
              <w:rPr>
                <w:rFonts w:ascii="Arial" w:hAnsi="Arial" w:cs="Arial"/>
              </w:rPr>
              <w:t>всего по источникам</w:t>
            </w:r>
          </w:p>
        </w:tc>
        <w:tc>
          <w:tcPr>
            <w:tcW w:w="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3750,0</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50</w:t>
            </w:r>
          </w:p>
        </w:tc>
        <w:tc>
          <w:tcPr>
            <w:tcW w:w="9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3700,0</w:t>
            </w:r>
          </w:p>
        </w:tc>
        <w:tc>
          <w:tcPr>
            <w:tcW w:w="96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900" w:type="dxa"/>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c>
          <w:tcPr>
            <w:tcW w:w="889" w:type="dxa"/>
            <w:gridSpan w:val="2"/>
            <w:tcBorders>
              <w:top w:val="single" w:sz="4" w:space="0" w:color="auto"/>
              <w:left w:val="single" w:sz="4" w:space="0" w:color="auto"/>
              <w:bottom w:val="single" w:sz="4" w:space="0" w:color="auto"/>
              <w:right w:val="single" w:sz="4" w:space="0" w:color="auto"/>
            </w:tcBorders>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0,0</w:t>
            </w:r>
          </w:p>
        </w:tc>
      </w:tr>
    </w:tbl>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widowControl w:val="0"/>
        <w:autoSpaceDE w:val="0"/>
        <w:autoSpaceDN w:val="0"/>
        <w:adjustRightInd w:val="0"/>
        <w:jc w:val="center"/>
        <w:rPr>
          <w:rFonts w:ascii="Arial" w:hAnsi="Arial" w:cs="Arial"/>
        </w:rPr>
      </w:pPr>
    </w:p>
    <w:p w:rsidR="00B7039A" w:rsidRPr="00F1350D" w:rsidRDefault="00B7039A" w:rsidP="00B7039A">
      <w:pPr>
        <w:jc w:val="center"/>
        <w:rPr>
          <w:rFonts w:ascii="Arial" w:hAnsi="Arial" w:cs="Arial"/>
        </w:rPr>
      </w:pPr>
    </w:p>
    <w:p w:rsidR="00B7039A" w:rsidRPr="00F1350D" w:rsidRDefault="00B7039A" w:rsidP="00B7039A">
      <w:pPr>
        <w:shd w:val="clear" w:color="auto" w:fill="FFFFFF"/>
        <w:ind w:right="-964"/>
        <w:jc w:val="both"/>
        <w:rPr>
          <w:rFonts w:ascii="Arial" w:hAnsi="Arial" w:cs="Arial"/>
        </w:rPr>
      </w:pPr>
    </w:p>
    <w:p w:rsidR="00B7039A" w:rsidRPr="00F1350D" w:rsidRDefault="00B7039A" w:rsidP="00B7039A">
      <w:pPr>
        <w:shd w:val="clear" w:color="auto" w:fill="FFFFFF"/>
        <w:ind w:right="-964"/>
        <w:jc w:val="both"/>
        <w:rPr>
          <w:rFonts w:ascii="Arial" w:hAnsi="Arial" w:cs="Arial"/>
        </w:rPr>
        <w:sectPr w:rsidR="00B7039A" w:rsidRPr="00F1350D" w:rsidSect="00D60DB0">
          <w:pgSz w:w="11906" w:h="16838"/>
          <w:pgMar w:top="1134" w:right="851" w:bottom="1134" w:left="1701" w:header="709" w:footer="471" w:gutter="0"/>
          <w:cols w:space="708"/>
          <w:docGrid w:linePitch="360"/>
        </w:sectPr>
      </w:pPr>
    </w:p>
    <w:p w:rsidR="00B7039A" w:rsidRPr="00F1350D" w:rsidRDefault="00B7039A" w:rsidP="00B7039A">
      <w:pPr>
        <w:pStyle w:val="ConsPlusNormal"/>
        <w:ind w:right="-994"/>
        <w:jc w:val="center"/>
        <w:rPr>
          <w:rFonts w:ascii="Arial" w:hAnsi="Arial" w:cs="Arial"/>
          <w:sz w:val="24"/>
          <w:szCs w:val="24"/>
        </w:rPr>
      </w:pPr>
      <w:r w:rsidRPr="00F1350D">
        <w:rPr>
          <w:rFonts w:ascii="Arial" w:hAnsi="Arial" w:cs="Arial"/>
          <w:sz w:val="24"/>
          <w:szCs w:val="24"/>
        </w:rPr>
        <w:lastRenderedPageBreak/>
        <w:t>2. Характеристика сферы реализации подпрограммы 2, описание основных проблем в указанной сфере и прогноз ее развития</w:t>
      </w:r>
    </w:p>
    <w:p w:rsidR="00B7039A" w:rsidRPr="00F1350D" w:rsidRDefault="00B7039A" w:rsidP="00B7039A">
      <w:pPr>
        <w:ind w:right="-907" w:firstLine="708"/>
        <w:jc w:val="both"/>
        <w:rPr>
          <w:rFonts w:ascii="Arial" w:hAnsi="Arial" w:cs="Arial"/>
        </w:rPr>
      </w:pPr>
    </w:p>
    <w:p w:rsidR="00B7039A" w:rsidRPr="00F1350D" w:rsidRDefault="00B7039A" w:rsidP="00B7039A">
      <w:pPr>
        <w:ind w:right="-907" w:firstLine="708"/>
        <w:jc w:val="both"/>
        <w:rPr>
          <w:rFonts w:ascii="Arial" w:hAnsi="Arial" w:cs="Arial"/>
        </w:rPr>
      </w:pPr>
      <w:r w:rsidRPr="00F1350D">
        <w:rPr>
          <w:rFonts w:ascii="Arial" w:hAnsi="Arial" w:cs="Arial"/>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населенных пунктов, несамостоятельных и полностью зависимых в экономическом, инфраструктурном и социальном отношении от более крупных населенных пунктов. </w:t>
      </w:r>
    </w:p>
    <w:p w:rsidR="00B7039A" w:rsidRPr="00F1350D" w:rsidRDefault="00B7039A" w:rsidP="00B7039A">
      <w:pPr>
        <w:pStyle w:val="ab"/>
        <w:tabs>
          <w:tab w:val="left" w:pos="720"/>
        </w:tabs>
        <w:spacing w:after="0"/>
        <w:ind w:right="-907" w:firstLine="720"/>
        <w:jc w:val="both"/>
        <w:rPr>
          <w:rFonts w:ascii="Arial" w:hAnsi="Arial" w:cs="Arial"/>
        </w:rPr>
      </w:pPr>
      <w:r w:rsidRPr="00F1350D">
        <w:rPr>
          <w:rFonts w:ascii="Arial" w:hAnsi="Arial" w:cs="Arial"/>
        </w:rPr>
        <w:t>За последние несколько лет в районе прекратили деятельность крупные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B7039A" w:rsidRPr="00F1350D" w:rsidRDefault="00B7039A" w:rsidP="00B7039A">
      <w:pPr>
        <w:pStyle w:val="ab"/>
        <w:tabs>
          <w:tab w:val="left" w:pos="720"/>
        </w:tabs>
        <w:spacing w:after="0"/>
        <w:ind w:right="-907" w:firstLine="720"/>
        <w:jc w:val="both"/>
        <w:rPr>
          <w:rFonts w:ascii="Arial" w:hAnsi="Arial" w:cs="Arial"/>
        </w:rPr>
      </w:pPr>
      <w:r w:rsidRPr="00F1350D">
        <w:rPr>
          <w:rFonts w:ascii="Arial" w:hAnsi="Arial" w:cs="Arial"/>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B7039A" w:rsidRPr="00F1350D" w:rsidRDefault="00B7039A" w:rsidP="00B7039A">
      <w:pPr>
        <w:pStyle w:val="ab"/>
        <w:tabs>
          <w:tab w:val="left" w:pos="720"/>
        </w:tabs>
        <w:spacing w:after="0"/>
        <w:ind w:right="-907" w:firstLine="720"/>
        <w:jc w:val="both"/>
        <w:rPr>
          <w:rFonts w:ascii="Arial" w:hAnsi="Arial" w:cs="Arial"/>
        </w:rPr>
      </w:pPr>
      <w:r w:rsidRPr="00F1350D">
        <w:rPr>
          <w:rFonts w:ascii="Arial" w:hAnsi="Arial" w:cs="Arial"/>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B7039A" w:rsidRPr="00F1350D" w:rsidRDefault="00B7039A" w:rsidP="00B7039A">
      <w:pPr>
        <w:pStyle w:val="ab"/>
        <w:tabs>
          <w:tab w:val="left" w:pos="720"/>
        </w:tabs>
        <w:spacing w:after="0"/>
        <w:ind w:right="-907" w:firstLine="720"/>
        <w:jc w:val="both"/>
        <w:rPr>
          <w:rFonts w:ascii="Arial" w:hAnsi="Arial" w:cs="Arial"/>
        </w:rPr>
      </w:pPr>
      <w:r w:rsidRPr="00F1350D">
        <w:rPr>
          <w:rFonts w:ascii="Arial" w:hAnsi="Arial" w:cs="Arial"/>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B7039A" w:rsidRPr="00F1350D" w:rsidRDefault="00B7039A" w:rsidP="00B7039A">
      <w:pPr>
        <w:ind w:right="-907" w:firstLine="709"/>
        <w:jc w:val="both"/>
        <w:rPr>
          <w:rFonts w:ascii="Arial" w:hAnsi="Arial" w:cs="Arial"/>
        </w:rPr>
      </w:pPr>
      <w:r w:rsidRPr="00F1350D">
        <w:rPr>
          <w:rFonts w:ascii="Arial" w:hAnsi="Arial" w:cs="Arial"/>
        </w:rPr>
        <w:t>Продолжает оставаться низким уровень благоустройства жилфонда, при этом в последние годы отмечена тенденция его дальнейшего снижения.</w:t>
      </w:r>
      <w:r w:rsidRPr="00F1350D">
        <w:rPr>
          <w:rFonts w:ascii="Arial" w:hAnsi="Arial" w:cs="Arial"/>
          <w:bCs/>
        </w:rPr>
        <w:t xml:space="preserve"> </w:t>
      </w:r>
      <w:r w:rsidRPr="00F1350D">
        <w:rPr>
          <w:rFonts w:ascii="Arial" w:hAnsi="Arial" w:cs="Arial"/>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B7039A" w:rsidRPr="00F1350D" w:rsidRDefault="00B7039A" w:rsidP="00B7039A">
      <w:pPr>
        <w:shd w:val="clear" w:color="auto" w:fill="FFFFFF"/>
        <w:ind w:right="-907" w:firstLine="720"/>
        <w:jc w:val="both"/>
        <w:rPr>
          <w:rFonts w:ascii="Arial" w:hAnsi="Arial" w:cs="Arial"/>
        </w:rPr>
      </w:pPr>
      <w:r w:rsidRPr="00F1350D">
        <w:rPr>
          <w:rFonts w:ascii="Arial" w:hAnsi="Arial" w:cs="Arial"/>
        </w:rPr>
        <w:t xml:space="preserve">В коммунальной сфере деятельность жилищно-коммунального хозяйства является убыточной по всем видам оказываемых услуг, кроме </w:t>
      </w:r>
      <w:r w:rsidRPr="00F1350D">
        <w:rPr>
          <w:rFonts w:ascii="Arial" w:hAnsi="Arial" w:cs="Arial"/>
          <w:color w:val="000000"/>
        </w:rPr>
        <w:t>водоснабжения.</w:t>
      </w:r>
    </w:p>
    <w:p w:rsidR="00B7039A" w:rsidRPr="00F1350D" w:rsidRDefault="00B7039A" w:rsidP="00B7039A">
      <w:pPr>
        <w:shd w:val="clear" w:color="auto" w:fill="FFFFFF"/>
        <w:ind w:right="-907" w:firstLine="720"/>
        <w:jc w:val="both"/>
        <w:rPr>
          <w:rFonts w:ascii="Arial" w:hAnsi="Arial" w:cs="Arial"/>
        </w:rPr>
      </w:pPr>
      <w:r w:rsidRPr="00F1350D">
        <w:rPr>
          <w:rFonts w:ascii="Arial" w:hAnsi="Arial" w:cs="Arial"/>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B7039A" w:rsidRPr="00F1350D" w:rsidRDefault="00B7039A" w:rsidP="00B7039A">
      <w:pPr>
        <w:shd w:val="clear" w:color="auto" w:fill="FFFFFF"/>
        <w:ind w:right="-907" w:firstLine="720"/>
        <w:jc w:val="both"/>
        <w:rPr>
          <w:rFonts w:ascii="Arial" w:hAnsi="Arial" w:cs="Arial"/>
        </w:rPr>
      </w:pPr>
      <w:r w:rsidRPr="00F1350D">
        <w:rPr>
          <w:rFonts w:ascii="Arial" w:hAnsi="Arial" w:cs="Arial"/>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B7039A" w:rsidRPr="00F1350D" w:rsidRDefault="00B7039A" w:rsidP="00B7039A">
      <w:pPr>
        <w:ind w:right="-907" w:firstLine="708"/>
        <w:jc w:val="both"/>
        <w:rPr>
          <w:rFonts w:ascii="Arial" w:hAnsi="Arial" w:cs="Arial"/>
        </w:rPr>
      </w:pPr>
      <w:r w:rsidRPr="00F1350D">
        <w:rPr>
          <w:rFonts w:ascii="Arial" w:hAnsi="Arial" w:cs="Arial"/>
          <w:bCs/>
        </w:rPr>
        <w:t>Модернизация объектов ЖКК с целью повышения ресурсной эффективности производства услуг носит ограниченный характер.</w:t>
      </w:r>
    </w:p>
    <w:p w:rsidR="00B7039A" w:rsidRPr="00F1350D" w:rsidRDefault="00B7039A" w:rsidP="00B7039A">
      <w:pPr>
        <w:ind w:right="-907" w:firstLine="720"/>
        <w:jc w:val="both"/>
        <w:rPr>
          <w:rFonts w:ascii="Arial" w:hAnsi="Arial" w:cs="Arial"/>
        </w:rPr>
      </w:pPr>
      <w:r w:rsidRPr="00F1350D">
        <w:rPr>
          <w:rFonts w:ascii="Arial" w:hAnsi="Arial" w:cs="Arial"/>
        </w:rPr>
        <w:t xml:space="preserve">Коммунальный комплекс Молчановского района ежегодно требует увеличения средств для своего функционирования. </w:t>
      </w:r>
      <w:r w:rsidRPr="00F1350D">
        <w:rPr>
          <w:rFonts w:ascii="Arial" w:hAnsi="Arial" w:cs="Arial"/>
          <w:bCs/>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w:t>
      </w:r>
      <w:r w:rsidRPr="00F1350D">
        <w:rPr>
          <w:rFonts w:ascii="Arial" w:hAnsi="Arial" w:cs="Arial"/>
          <w:bCs/>
        </w:rPr>
        <w:lastRenderedPageBreak/>
        <w:t xml:space="preserve">инвестиционных затрат коммунальных предприятий. </w:t>
      </w:r>
      <w:r w:rsidRPr="00F1350D">
        <w:rPr>
          <w:rFonts w:ascii="Arial" w:hAnsi="Arial" w:cs="Arial"/>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B7039A" w:rsidRPr="00F1350D" w:rsidRDefault="00B7039A" w:rsidP="00B7039A">
      <w:pPr>
        <w:shd w:val="clear" w:color="auto" w:fill="FFFFFF"/>
        <w:ind w:right="-907" w:firstLine="720"/>
        <w:jc w:val="both"/>
        <w:rPr>
          <w:rFonts w:ascii="Arial" w:hAnsi="Arial" w:cs="Arial"/>
        </w:rPr>
      </w:pPr>
      <w:r w:rsidRPr="00F1350D">
        <w:rPr>
          <w:rFonts w:ascii="Arial" w:hAnsi="Arial" w:cs="Arial"/>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B7039A" w:rsidRPr="00F1350D" w:rsidRDefault="00B7039A" w:rsidP="00B7039A">
      <w:pPr>
        <w:ind w:right="-907" w:firstLine="720"/>
        <w:jc w:val="both"/>
        <w:rPr>
          <w:rFonts w:ascii="Arial" w:hAnsi="Arial" w:cs="Arial"/>
        </w:rPr>
      </w:pPr>
      <w:r w:rsidRPr="00F1350D">
        <w:rPr>
          <w:rFonts w:ascii="Arial" w:hAnsi="Arial" w:cs="Arial"/>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B7039A" w:rsidRPr="00F1350D" w:rsidRDefault="00B7039A" w:rsidP="00B7039A">
      <w:pPr>
        <w:shd w:val="clear" w:color="auto" w:fill="FFFFFF"/>
        <w:ind w:right="-907"/>
        <w:jc w:val="both"/>
        <w:rPr>
          <w:rFonts w:ascii="Arial" w:hAnsi="Arial" w:cs="Arial"/>
        </w:rPr>
      </w:pPr>
    </w:p>
    <w:p w:rsidR="00B7039A" w:rsidRPr="00F1350D" w:rsidRDefault="00B7039A" w:rsidP="00B7039A">
      <w:pPr>
        <w:shd w:val="clear" w:color="auto" w:fill="FFFFFF"/>
        <w:ind w:right="-907"/>
        <w:jc w:val="both"/>
        <w:rPr>
          <w:rFonts w:ascii="Arial" w:hAnsi="Arial" w:cs="Arial"/>
        </w:rPr>
        <w:sectPr w:rsidR="00B7039A" w:rsidRPr="00F1350D" w:rsidSect="002577BC">
          <w:pgSz w:w="11906" w:h="16838"/>
          <w:pgMar w:top="1134" w:right="1701" w:bottom="1134" w:left="851" w:header="709" w:footer="709" w:gutter="0"/>
          <w:cols w:space="708"/>
          <w:docGrid w:linePitch="360"/>
        </w:sect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lastRenderedPageBreak/>
        <w:t>3. Перечень показателей цели и задач подпрограммы 3</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и сведения о порядке сбора информации</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по показателям и методике их расчета</w:t>
      </w:r>
    </w:p>
    <w:p w:rsidR="00B7039A" w:rsidRPr="00F1350D" w:rsidRDefault="00B7039A" w:rsidP="00B7039A">
      <w:pPr>
        <w:widowControl w:val="0"/>
        <w:autoSpaceDE w:val="0"/>
        <w:autoSpaceDN w:val="0"/>
        <w:adjustRightInd w:val="0"/>
        <w:jc w:val="center"/>
        <w:rPr>
          <w:rFonts w:ascii="Arial" w:hAnsi="Arial" w:cs="Arial"/>
        </w:rPr>
      </w:pPr>
    </w:p>
    <w:tbl>
      <w:tblPr>
        <w:tblW w:w="153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B7039A" w:rsidRPr="00F1350D" w:rsidTr="00E714AA">
        <w:trPr>
          <w:gridAfter w:val="1"/>
          <w:wAfter w:w="18" w:type="dxa"/>
        </w:trPr>
        <w:tc>
          <w:tcPr>
            <w:tcW w:w="72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N пп</w:t>
            </w:r>
          </w:p>
        </w:tc>
        <w:tc>
          <w:tcPr>
            <w:tcW w:w="3108"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Наименование показателя</w:t>
            </w:r>
          </w:p>
        </w:tc>
        <w:tc>
          <w:tcPr>
            <w:tcW w:w="1278"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Единица измерения</w:t>
            </w:r>
          </w:p>
        </w:tc>
        <w:tc>
          <w:tcPr>
            <w:tcW w:w="1620"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Периодичность сбора данных </w:t>
            </w:r>
          </w:p>
        </w:tc>
        <w:tc>
          <w:tcPr>
            <w:tcW w:w="1800"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Временные характеристики показателя </w:t>
            </w:r>
          </w:p>
        </w:tc>
        <w:tc>
          <w:tcPr>
            <w:tcW w:w="2673"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Алгоритм формирования (формула) расчета показателя </w:t>
            </w:r>
          </w:p>
        </w:tc>
        <w:tc>
          <w:tcPr>
            <w:tcW w:w="198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Метод сбора информации </w:t>
            </w:r>
          </w:p>
        </w:tc>
        <w:tc>
          <w:tcPr>
            <w:tcW w:w="216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 xml:space="preserve">Ответственный за сбор данных по показателю </w:t>
            </w:r>
          </w:p>
        </w:tc>
      </w:tr>
      <w:tr w:rsidR="00B7039A" w:rsidRPr="00F1350D" w:rsidTr="00E714AA">
        <w:trPr>
          <w:gridAfter w:val="1"/>
          <w:wAfter w:w="18" w:type="dxa"/>
        </w:trPr>
        <w:tc>
          <w:tcPr>
            <w:tcW w:w="72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1</w:t>
            </w:r>
          </w:p>
        </w:tc>
        <w:tc>
          <w:tcPr>
            <w:tcW w:w="3108"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2</w:t>
            </w:r>
          </w:p>
        </w:tc>
        <w:tc>
          <w:tcPr>
            <w:tcW w:w="1278"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3</w:t>
            </w:r>
          </w:p>
        </w:tc>
        <w:tc>
          <w:tcPr>
            <w:tcW w:w="1620"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4</w:t>
            </w:r>
          </w:p>
        </w:tc>
        <w:tc>
          <w:tcPr>
            <w:tcW w:w="1800" w:type="dxa"/>
            <w:gridSpan w:val="2"/>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5</w:t>
            </w:r>
          </w:p>
        </w:tc>
        <w:tc>
          <w:tcPr>
            <w:tcW w:w="2673"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6</w:t>
            </w:r>
          </w:p>
        </w:tc>
        <w:tc>
          <w:tcPr>
            <w:tcW w:w="198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7</w:t>
            </w:r>
          </w:p>
        </w:tc>
        <w:tc>
          <w:tcPr>
            <w:tcW w:w="2160" w:type="dxa"/>
            <w:tcMar>
              <w:top w:w="102" w:type="dxa"/>
              <w:left w:w="62" w:type="dxa"/>
              <w:bottom w:w="102" w:type="dxa"/>
              <w:right w:w="62" w:type="dxa"/>
            </w:tcMar>
            <w:vAlign w:val="center"/>
          </w:tcPr>
          <w:p w:rsidR="00B7039A" w:rsidRPr="00F1350D" w:rsidRDefault="00B7039A" w:rsidP="00E714AA">
            <w:pPr>
              <w:widowControl w:val="0"/>
              <w:autoSpaceDE w:val="0"/>
              <w:autoSpaceDN w:val="0"/>
              <w:adjustRightInd w:val="0"/>
              <w:jc w:val="center"/>
              <w:rPr>
                <w:rFonts w:ascii="Arial" w:hAnsi="Arial" w:cs="Arial"/>
              </w:rPr>
            </w:pPr>
            <w:r w:rsidRPr="00F1350D">
              <w:rPr>
                <w:rFonts w:ascii="Arial" w:hAnsi="Arial" w:cs="Arial"/>
              </w:rPr>
              <w:t>8</w:t>
            </w:r>
          </w:p>
        </w:tc>
      </w:tr>
      <w:tr w:rsidR="00B7039A" w:rsidRPr="00F1350D" w:rsidTr="00E714AA">
        <w:tc>
          <w:tcPr>
            <w:tcW w:w="15357" w:type="dxa"/>
            <w:gridSpan w:val="12"/>
            <w:tcMar>
              <w:top w:w="102" w:type="dxa"/>
              <w:left w:w="62" w:type="dxa"/>
              <w:bottom w:w="102" w:type="dxa"/>
              <w:right w:w="62" w:type="dxa"/>
            </w:tcMar>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Показатели цели подпрограммы 3</w:t>
            </w:r>
          </w:p>
        </w:tc>
      </w:tr>
      <w:tr w:rsidR="00B7039A" w:rsidRPr="00F1350D" w:rsidTr="00E714AA">
        <w:trPr>
          <w:gridAfter w:val="1"/>
          <w:wAfter w:w="18" w:type="dxa"/>
        </w:trPr>
        <w:tc>
          <w:tcPr>
            <w:tcW w:w="720" w:type="dxa"/>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1</w:t>
            </w:r>
          </w:p>
        </w:tc>
        <w:tc>
          <w:tcPr>
            <w:tcW w:w="3108" w:type="dxa"/>
            <w:tcMar>
              <w:top w:w="102" w:type="dxa"/>
              <w:left w:w="62" w:type="dxa"/>
              <w:bottom w:w="102" w:type="dxa"/>
              <w:right w:w="62" w:type="dxa"/>
            </w:tcMar>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Снижение потребления энергоресурсов </w:t>
            </w:r>
          </w:p>
        </w:tc>
        <w:tc>
          <w:tcPr>
            <w:tcW w:w="1278"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62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673"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Абсолютный показатель</w:t>
            </w:r>
          </w:p>
        </w:tc>
        <w:tc>
          <w:tcPr>
            <w:tcW w:w="198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trHeight w:val="313"/>
        </w:trPr>
        <w:tc>
          <w:tcPr>
            <w:tcW w:w="15357" w:type="dxa"/>
            <w:gridSpan w:val="12"/>
            <w:tcMar>
              <w:top w:w="102" w:type="dxa"/>
              <w:left w:w="62" w:type="dxa"/>
              <w:bottom w:w="102" w:type="dxa"/>
              <w:right w:w="62" w:type="dxa"/>
            </w:tcMar>
          </w:tcPr>
          <w:p w:rsidR="00B7039A" w:rsidRPr="00F1350D" w:rsidRDefault="00B7039A" w:rsidP="00E714AA">
            <w:pPr>
              <w:autoSpaceDE w:val="0"/>
              <w:autoSpaceDN w:val="0"/>
              <w:adjustRightInd w:val="0"/>
              <w:outlineLvl w:val="0"/>
              <w:rPr>
                <w:rFonts w:ascii="Arial" w:hAnsi="Arial" w:cs="Arial"/>
              </w:rPr>
            </w:pPr>
            <w:r w:rsidRPr="00F1350D">
              <w:rPr>
                <w:rFonts w:ascii="Arial" w:hAnsi="Arial" w:cs="Arial"/>
              </w:rPr>
              <w:t>Показатели задач подпрограммы 3</w:t>
            </w:r>
          </w:p>
        </w:tc>
      </w:tr>
      <w:tr w:rsidR="00B7039A" w:rsidRPr="00F1350D" w:rsidTr="00E714AA">
        <w:trPr>
          <w:gridAfter w:val="1"/>
          <w:wAfter w:w="18" w:type="dxa"/>
          <w:trHeight w:val="261"/>
        </w:trPr>
        <w:tc>
          <w:tcPr>
            <w:tcW w:w="720"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1</w:t>
            </w:r>
          </w:p>
        </w:tc>
        <w:tc>
          <w:tcPr>
            <w:tcW w:w="14619" w:type="dxa"/>
            <w:gridSpan w:val="10"/>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Показатель задачи 1.  Популяризация основ энергосбережения и эффективности использования энергетических ресурсов</w:t>
            </w:r>
          </w:p>
        </w:tc>
      </w:tr>
      <w:tr w:rsidR="00B7039A" w:rsidRPr="00F1350D" w:rsidTr="00E714AA">
        <w:trPr>
          <w:gridAfter w:val="1"/>
          <w:wAfter w:w="18" w:type="dxa"/>
          <w:trHeight w:val="2343"/>
        </w:trPr>
        <w:tc>
          <w:tcPr>
            <w:tcW w:w="720"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3108" w:type="dxa"/>
            <w:tcMar>
              <w:top w:w="102" w:type="dxa"/>
              <w:left w:w="62" w:type="dxa"/>
              <w:bottom w:w="102" w:type="dxa"/>
              <w:right w:w="62" w:type="dxa"/>
            </w:tcMar>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62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Кол= Кол.общ/Кол.Освх100</w:t>
            </w:r>
          </w:p>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(где Кол.общ –количество населения, Кол.осв – количество осведомленных)</w:t>
            </w:r>
          </w:p>
        </w:tc>
        <w:tc>
          <w:tcPr>
            <w:tcW w:w="198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r w:rsidR="00B7039A" w:rsidRPr="00F1350D" w:rsidTr="00E714AA">
        <w:trPr>
          <w:gridAfter w:val="1"/>
          <w:wAfter w:w="18" w:type="dxa"/>
          <w:trHeight w:val="335"/>
        </w:trPr>
        <w:tc>
          <w:tcPr>
            <w:tcW w:w="720" w:type="dxa"/>
            <w:vMerge w:val="restart"/>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r w:rsidRPr="00F1350D">
              <w:rPr>
                <w:rFonts w:ascii="Arial" w:hAnsi="Arial" w:cs="Arial"/>
              </w:rPr>
              <w:t>2</w:t>
            </w:r>
          </w:p>
        </w:tc>
        <w:tc>
          <w:tcPr>
            <w:tcW w:w="14619" w:type="dxa"/>
            <w:gridSpan w:val="10"/>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Показатель задачи 2. Энергосбережение и повышение энергетической эффективности в бюджетном секторе и жилищном фонде</w:t>
            </w:r>
          </w:p>
        </w:tc>
      </w:tr>
      <w:tr w:rsidR="00B7039A" w:rsidRPr="00F1350D" w:rsidTr="00E714AA">
        <w:trPr>
          <w:gridAfter w:val="1"/>
          <w:wAfter w:w="18" w:type="dxa"/>
          <w:trHeight w:val="838"/>
        </w:trPr>
        <w:tc>
          <w:tcPr>
            <w:tcW w:w="720" w:type="dxa"/>
            <w:vMerge/>
            <w:tcMar>
              <w:top w:w="102" w:type="dxa"/>
              <w:left w:w="62" w:type="dxa"/>
              <w:bottom w:w="102" w:type="dxa"/>
              <w:right w:w="62" w:type="dxa"/>
            </w:tcMar>
          </w:tcPr>
          <w:p w:rsidR="00B7039A" w:rsidRPr="00F1350D" w:rsidRDefault="00B7039A" w:rsidP="00E714AA">
            <w:pPr>
              <w:widowControl w:val="0"/>
              <w:autoSpaceDE w:val="0"/>
              <w:autoSpaceDN w:val="0"/>
              <w:adjustRightInd w:val="0"/>
              <w:rPr>
                <w:rFonts w:ascii="Arial" w:hAnsi="Arial" w:cs="Arial"/>
              </w:rPr>
            </w:pPr>
          </w:p>
        </w:tc>
        <w:tc>
          <w:tcPr>
            <w:tcW w:w="3108" w:type="dxa"/>
            <w:tcMar>
              <w:top w:w="102" w:type="dxa"/>
              <w:left w:w="62" w:type="dxa"/>
              <w:bottom w:w="102" w:type="dxa"/>
              <w:right w:w="62" w:type="dxa"/>
            </w:tcMar>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Снижение потребления топливно-энергетических ресурсов в бюджетной сфере и жилищном фонде</w:t>
            </w:r>
          </w:p>
        </w:tc>
        <w:tc>
          <w:tcPr>
            <w:tcW w:w="126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w:t>
            </w:r>
          </w:p>
        </w:tc>
        <w:tc>
          <w:tcPr>
            <w:tcW w:w="162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ежегодно</w:t>
            </w:r>
          </w:p>
        </w:tc>
        <w:tc>
          <w:tcPr>
            <w:tcW w:w="1800"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за отчетный период</w:t>
            </w:r>
          </w:p>
        </w:tc>
        <w:tc>
          <w:tcPr>
            <w:tcW w:w="2691" w:type="dxa"/>
            <w:gridSpan w:val="2"/>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Рес=Рес1/Рес2х100 (где Рес1 – потребление а предыдущий год, Рес2 – потребление по прибору учета в текущем году)</w:t>
            </w:r>
          </w:p>
        </w:tc>
        <w:tc>
          <w:tcPr>
            <w:tcW w:w="198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ведомственная статистика </w:t>
            </w:r>
          </w:p>
        </w:tc>
        <w:tc>
          <w:tcPr>
            <w:tcW w:w="2160" w:type="dxa"/>
            <w:tcMar>
              <w:top w:w="102" w:type="dxa"/>
              <w:left w:w="62" w:type="dxa"/>
              <w:bottom w:w="102" w:type="dxa"/>
              <w:right w:w="62" w:type="dxa"/>
            </w:tcMa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w:t>
            </w:r>
          </w:p>
        </w:tc>
      </w:tr>
    </w:tbl>
    <w:p w:rsidR="00B7039A" w:rsidRPr="00F1350D" w:rsidRDefault="00B7039A" w:rsidP="00B7039A">
      <w:pPr>
        <w:widowControl w:val="0"/>
        <w:autoSpaceDE w:val="0"/>
        <w:autoSpaceDN w:val="0"/>
        <w:adjustRightInd w:val="0"/>
        <w:rPr>
          <w:rFonts w:ascii="Arial" w:hAnsi="Arial" w:cs="Arial"/>
        </w:rPr>
        <w:sectPr w:rsidR="00B7039A" w:rsidRPr="00F1350D" w:rsidSect="004E0AE5">
          <w:pgSz w:w="16840" w:h="11907" w:orient="landscape"/>
          <w:pgMar w:top="719" w:right="1134" w:bottom="851" w:left="1134" w:header="426" w:footer="0" w:gutter="0"/>
          <w:cols w:space="720"/>
        </w:sectPr>
      </w:pP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lastRenderedPageBreak/>
        <w:t xml:space="preserve">4. Перечень ведомственных целевых программ, </w:t>
      </w:r>
    </w:p>
    <w:p w:rsidR="00B7039A" w:rsidRPr="00F1350D" w:rsidRDefault="00B7039A" w:rsidP="00B7039A">
      <w:pPr>
        <w:widowControl w:val="0"/>
        <w:autoSpaceDE w:val="0"/>
        <w:autoSpaceDN w:val="0"/>
        <w:adjustRightInd w:val="0"/>
        <w:jc w:val="center"/>
        <w:rPr>
          <w:rFonts w:ascii="Arial" w:hAnsi="Arial" w:cs="Arial"/>
        </w:rPr>
      </w:pPr>
      <w:r w:rsidRPr="00F1350D">
        <w:rPr>
          <w:rFonts w:ascii="Arial" w:hAnsi="Arial" w:cs="Arial"/>
        </w:rPr>
        <w:t>основных мероприятий и ресурсное обеспечение реализации подпрограммы 3</w:t>
      </w:r>
    </w:p>
    <w:p w:rsidR="00B7039A" w:rsidRPr="00F1350D" w:rsidRDefault="00B7039A" w:rsidP="00B7039A">
      <w:pPr>
        <w:widowControl w:val="0"/>
        <w:autoSpaceDE w:val="0"/>
        <w:autoSpaceDN w:val="0"/>
        <w:adjustRightInd w:val="0"/>
        <w:jc w:val="center"/>
        <w:rPr>
          <w:rFonts w:ascii="Arial" w:hAnsi="Arial" w:cs="Arial"/>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6"/>
        <w:gridCol w:w="84"/>
        <w:gridCol w:w="991"/>
        <w:gridCol w:w="899"/>
        <w:gridCol w:w="72"/>
        <w:gridCol w:w="770"/>
        <w:gridCol w:w="57"/>
        <w:gridCol w:w="1016"/>
        <w:gridCol w:w="1584"/>
        <w:gridCol w:w="1704"/>
        <w:gridCol w:w="1553"/>
        <w:gridCol w:w="25"/>
      </w:tblGrid>
      <w:tr w:rsidR="00B7039A" w:rsidRPr="00F1350D" w:rsidTr="00E714AA">
        <w:tc>
          <w:tcPr>
            <w:tcW w:w="845"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N</w:t>
            </w: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пп</w:t>
            </w:r>
          </w:p>
        </w:tc>
        <w:tc>
          <w:tcPr>
            <w:tcW w:w="1909"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подпрограммы  задачи, мероприятия подпрограммы</w:t>
            </w:r>
          </w:p>
        </w:tc>
        <w:tc>
          <w:tcPr>
            <w:tcW w:w="1437"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Срок реализации</w:t>
            </w:r>
          </w:p>
        </w:tc>
        <w:tc>
          <w:tcPr>
            <w:tcW w:w="1438" w:type="dxa"/>
            <w:gridSpan w:val="3"/>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Объем финансирования (тыс. рублей)</w:t>
            </w:r>
          </w:p>
        </w:tc>
        <w:tc>
          <w:tcPr>
            <w:tcW w:w="4985" w:type="dxa"/>
            <w:gridSpan w:val="8"/>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 том числе за счет средств</w:t>
            </w:r>
          </w:p>
        </w:tc>
        <w:tc>
          <w:tcPr>
            <w:tcW w:w="1584" w:type="dxa"/>
            <w:vMerge w:val="restart"/>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Участник/участник мероприятия</w:t>
            </w:r>
          </w:p>
        </w:tc>
        <w:tc>
          <w:tcPr>
            <w:tcW w:w="3282"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37" w:type="dxa"/>
            <w:vMerge/>
          </w:tcPr>
          <w:p w:rsidR="00B7039A" w:rsidRPr="00F1350D" w:rsidRDefault="00B7039A" w:rsidP="00E714AA">
            <w:pPr>
              <w:rPr>
                <w:rFonts w:ascii="Arial" w:hAnsi="Arial" w:cs="Arial"/>
              </w:rPr>
            </w:pPr>
          </w:p>
        </w:tc>
        <w:tc>
          <w:tcPr>
            <w:tcW w:w="1438" w:type="dxa"/>
            <w:gridSpan w:val="3"/>
            <w:vMerge/>
          </w:tcPr>
          <w:p w:rsidR="00B7039A" w:rsidRPr="00F1350D" w:rsidRDefault="00B7039A" w:rsidP="00E714AA">
            <w:pPr>
              <w:rPr>
                <w:rFonts w:ascii="Arial" w:hAnsi="Arial" w:cs="Arial"/>
              </w:rPr>
            </w:pPr>
          </w:p>
        </w:tc>
        <w:tc>
          <w:tcPr>
            <w:tcW w:w="118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федерального бюджета (по согласованию)</w:t>
            </w:r>
          </w:p>
        </w:tc>
        <w:tc>
          <w:tcPr>
            <w:tcW w:w="99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областного бюджета (по согласованию)</w:t>
            </w:r>
          </w:p>
        </w:tc>
        <w:tc>
          <w:tcPr>
            <w:tcW w:w="97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Бюджета МО «Молчановский район»</w:t>
            </w:r>
          </w:p>
        </w:tc>
        <w:tc>
          <w:tcPr>
            <w:tcW w:w="77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бюджетов сельских поселений (по согласованию)</w:t>
            </w:r>
          </w:p>
        </w:tc>
        <w:tc>
          <w:tcPr>
            <w:tcW w:w="1073"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внебюджетных источников (по согласованию)</w:t>
            </w:r>
          </w:p>
        </w:tc>
        <w:tc>
          <w:tcPr>
            <w:tcW w:w="1584" w:type="dxa"/>
            <w:vMerge/>
          </w:tcPr>
          <w:p w:rsidR="00B7039A" w:rsidRPr="00F1350D" w:rsidRDefault="00B7039A" w:rsidP="00E714AA">
            <w:pPr>
              <w:rPr>
                <w:rFonts w:ascii="Arial" w:hAnsi="Arial" w:cs="Arial"/>
              </w:rPr>
            </w:pP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наименование и единица измерения</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значения по годам</w:t>
            </w:r>
          </w:p>
        </w:tc>
      </w:tr>
      <w:tr w:rsidR="00B7039A" w:rsidRPr="00F1350D" w:rsidTr="00E714AA">
        <w:tc>
          <w:tcPr>
            <w:tcW w:w="845"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09"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w:t>
            </w:r>
          </w:p>
        </w:tc>
        <w:tc>
          <w:tcPr>
            <w:tcW w:w="1437"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w:t>
            </w:r>
          </w:p>
        </w:tc>
        <w:tc>
          <w:tcPr>
            <w:tcW w:w="1438" w:type="dxa"/>
            <w:gridSpan w:val="3"/>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4</w:t>
            </w:r>
          </w:p>
        </w:tc>
        <w:tc>
          <w:tcPr>
            <w:tcW w:w="1180"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w:t>
            </w:r>
          </w:p>
        </w:tc>
        <w:tc>
          <w:tcPr>
            <w:tcW w:w="991"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6</w:t>
            </w:r>
          </w:p>
        </w:tc>
        <w:tc>
          <w:tcPr>
            <w:tcW w:w="971"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7</w:t>
            </w:r>
          </w:p>
        </w:tc>
        <w:tc>
          <w:tcPr>
            <w:tcW w:w="770"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8</w:t>
            </w:r>
          </w:p>
        </w:tc>
        <w:tc>
          <w:tcPr>
            <w:tcW w:w="1073"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9</w:t>
            </w:r>
          </w:p>
        </w:tc>
        <w:tc>
          <w:tcPr>
            <w:tcW w:w="158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10</w:t>
            </w:r>
          </w:p>
        </w:tc>
        <w:tc>
          <w:tcPr>
            <w:tcW w:w="1704"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12</w:t>
            </w:r>
          </w:p>
        </w:tc>
      </w:tr>
      <w:tr w:rsidR="00B7039A" w:rsidRPr="00F1350D" w:rsidTr="00E714AA">
        <w:trPr>
          <w:trHeight w:val="271"/>
        </w:trPr>
        <w:tc>
          <w:tcPr>
            <w:tcW w:w="845" w:type="dxa"/>
          </w:tcPr>
          <w:p w:rsidR="00B7039A" w:rsidRPr="00F1350D" w:rsidRDefault="00B7039A" w:rsidP="00E714AA">
            <w:pPr>
              <w:pStyle w:val="ConsPlusNormal"/>
              <w:rPr>
                <w:rFonts w:ascii="Arial" w:hAnsi="Arial" w:cs="Arial"/>
                <w:sz w:val="24"/>
                <w:szCs w:val="24"/>
              </w:rPr>
            </w:pPr>
          </w:p>
        </w:tc>
        <w:tc>
          <w:tcPr>
            <w:tcW w:w="14635" w:type="dxa"/>
            <w:gridSpan w:val="17"/>
          </w:tcPr>
          <w:p w:rsidR="00B7039A" w:rsidRPr="00F1350D" w:rsidRDefault="00B7039A" w:rsidP="00E714AA">
            <w:pPr>
              <w:autoSpaceDE w:val="0"/>
              <w:autoSpaceDN w:val="0"/>
              <w:adjustRightInd w:val="0"/>
              <w:outlineLvl w:val="1"/>
              <w:rPr>
                <w:rFonts w:ascii="Arial" w:hAnsi="Arial" w:cs="Arial"/>
              </w:rPr>
            </w:pPr>
            <w:r w:rsidRPr="00F1350D">
              <w:rPr>
                <w:rFonts w:ascii="Arial" w:hAnsi="Arial" w:cs="Arial"/>
              </w:rPr>
              <w:t>Подпрограмма 3  «</w:t>
            </w:r>
            <w:r w:rsidRPr="00F1350D">
              <w:rPr>
                <w:rFonts w:ascii="Arial" w:hAnsi="Arial" w:cs="Arial"/>
                <w:lang w:eastAsia="ru-RU"/>
              </w:rPr>
              <w:t>Повышение энергетической эффективности в жилищном фонде, учреждениях и организациях Молчановского района</w:t>
            </w:r>
            <w:r w:rsidRPr="00F1350D">
              <w:rPr>
                <w:rFonts w:ascii="Arial" w:hAnsi="Arial" w:cs="Arial"/>
              </w:rPr>
              <w:t>»</w:t>
            </w:r>
          </w:p>
        </w:tc>
      </w:tr>
      <w:tr w:rsidR="00B7039A" w:rsidRPr="00F1350D" w:rsidTr="00E714AA">
        <w:tc>
          <w:tcPr>
            <w:tcW w:w="845" w:type="dxa"/>
          </w:tcPr>
          <w:p w:rsidR="00B7039A" w:rsidRPr="00F1350D" w:rsidRDefault="00B7039A" w:rsidP="00E714AA">
            <w:pPr>
              <w:pStyle w:val="ConsPlusNormal"/>
              <w:jc w:val="center"/>
              <w:rPr>
                <w:rFonts w:ascii="Arial" w:hAnsi="Arial" w:cs="Arial"/>
                <w:sz w:val="24"/>
                <w:szCs w:val="24"/>
              </w:rPr>
            </w:pPr>
          </w:p>
        </w:tc>
        <w:tc>
          <w:tcPr>
            <w:tcW w:w="14635" w:type="dxa"/>
            <w:gridSpan w:val="17"/>
          </w:tcPr>
          <w:p w:rsidR="00B7039A" w:rsidRPr="00F1350D" w:rsidRDefault="00B7039A" w:rsidP="00E714AA">
            <w:pPr>
              <w:pStyle w:val="ConsPlusCell"/>
              <w:jc w:val="both"/>
              <w:rPr>
                <w:rFonts w:ascii="Arial" w:hAnsi="Arial" w:cs="Arial"/>
              </w:rPr>
            </w:pPr>
            <w:r w:rsidRPr="00F1350D">
              <w:rPr>
                <w:rFonts w:ascii="Arial" w:hAnsi="Arial" w:cs="Arial"/>
              </w:rPr>
              <w:t>Задача 1 подпрограммы 3. Популяризация основ энергосбережения и эффективности использования энергетических ресурсов.</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 xml:space="preserve">Основное мероприятие 1. Освещение вопросов </w:t>
            </w:r>
            <w:r w:rsidRPr="00F1350D">
              <w:rPr>
                <w:rFonts w:ascii="Arial" w:hAnsi="Arial" w:cs="Arial"/>
                <w:sz w:val="24"/>
                <w:szCs w:val="24"/>
              </w:rPr>
              <w:lastRenderedPageBreak/>
              <w:t>энергосбережения, в том числе:</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 xml:space="preserve">Администрация Молчановского района, </w:t>
            </w:r>
            <w:r w:rsidRPr="00F1350D">
              <w:rPr>
                <w:rFonts w:ascii="Arial" w:hAnsi="Arial" w:cs="Arial"/>
                <w:sz w:val="24"/>
                <w:szCs w:val="24"/>
              </w:rPr>
              <w:lastRenderedPageBreak/>
              <w:t>Администрации сельских поселений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Доля проинформир</w:t>
            </w:r>
            <w:r w:rsidRPr="00F1350D">
              <w:rPr>
                <w:rFonts w:ascii="Arial" w:hAnsi="Arial" w:cs="Arial"/>
                <w:sz w:val="24"/>
                <w:szCs w:val="24"/>
              </w:rPr>
              <w:lastRenderedPageBreak/>
              <w:t>ованного  населения, (человек)</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 Администрации сельских поселений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опубликованных статей в районной газете, на сайтах органов местного самоуправления, (штук)</w:t>
            </w: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215"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991"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tcPr>
          <w:p w:rsidR="00B7039A" w:rsidRPr="00F1350D" w:rsidRDefault="00B7039A" w:rsidP="00E714AA">
            <w:pPr>
              <w:pStyle w:val="ConsPlusNormal"/>
              <w:jc w:val="center"/>
              <w:rPr>
                <w:rFonts w:ascii="Arial" w:hAnsi="Arial" w:cs="Arial"/>
                <w:sz w:val="24"/>
                <w:szCs w:val="24"/>
              </w:rPr>
            </w:pPr>
          </w:p>
        </w:tc>
        <w:tc>
          <w:tcPr>
            <w:tcW w:w="14635" w:type="dxa"/>
            <w:gridSpan w:val="17"/>
          </w:tcPr>
          <w:p w:rsidR="00B7039A" w:rsidRPr="00F1350D" w:rsidRDefault="00B7039A" w:rsidP="00E714AA">
            <w:pPr>
              <w:pStyle w:val="ConsPlusNormal"/>
              <w:jc w:val="both"/>
              <w:rPr>
                <w:rFonts w:ascii="Arial" w:hAnsi="Arial" w:cs="Arial"/>
                <w:sz w:val="24"/>
                <w:szCs w:val="24"/>
              </w:rPr>
            </w:pPr>
            <w:r w:rsidRPr="00F1350D">
              <w:rPr>
                <w:rFonts w:ascii="Arial" w:hAnsi="Arial" w:cs="Arial"/>
                <w:sz w:val="24"/>
                <w:szCs w:val="24"/>
              </w:rPr>
              <w:t>Задача 2 подпрограммы 3. Энергосбережение и повышение энергетической эффективности в бюджетном секторе и жилищном фонде.</w:t>
            </w:r>
          </w:p>
        </w:tc>
      </w:tr>
      <w:tr w:rsidR="00B7039A" w:rsidRPr="00F1350D" w:rsidTr="00E714AA">
        <w:trPr>
          <w:gridAfter w:val="1"/>
          <w:wAfter w:w="25" w:type="dxa"/>
        </w:trPr>
        <w:tc>
          <w:tcPr>
            <w:tcW w:w="845"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2</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Основное мероприятие 2. Сокращение потребления энергоресурсов, в том числе:</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Процент сокращения потребления энергоресурсов, %)</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396"/>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pStyle w:val="ConsPlusNormal"/>
              <w:jc w:val="center"/>
              <w:rPr>
                <w:rFonts w:ascii="Arial" w:hAnsi="Arial" w:cs="Arial"/>
                <w:sz w:val="24"/>
                <w:szCs w:val="24"/>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Height w:val="478"/>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Height w:val="249"/>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Height w:val="450"/>
        </w:trPr>
        <w:tc>
          <w:tcPr>
            <w:tcW w:w="845" w:type="dxa"/>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rPr>
          <w:gridAfter w:val="1"/>
          <w:wAfter w:w="25" w:type="dxa"/>
          <w:trHeight w:val="450"/>
        </w:trPr>
        <w:tc>
          <w:tcPr>
            <w:tcW w:w="845" w:type="dxa"/>
            <w:vMerge w:val="restart"/>
          </w:tcPr>
          <w:p w:rsidR="00B7039A" w:rsidRPr="00F1350D" w:rsidRDefault="00B7039A" w:rsidP="00E714AA">
            <w:pPr>
              <w:jc w:val="center"/>
              <w:rPr>
                <w:rFonts w:ascii="Arial" w:hAnsi="Arial" w:cs="Arial"/>
              </w:rPr>
            </w:pPr>
            <w:r w:rsidRPr="00F1350D">
              <w:rPr>
                <w:rFonts w:ascii="Arial" w:hAnsi="Arial" w:cs="Arial"/>
              </w:rPr>
              <w:t>2.1</w:t>
            </w:r>
          </w:p>
        </w:tc>
        <w:tc>
          <w:tcPr>
            <w:tcW w:w="1909" w:type="dxa"/>
            <w:vMerge w:val="restart"/>
          </w:tcPr>
          <w:p w:rsidR="00B7039A" w:rsidRPr="00F1350D" w:rsidRDefault="00B7039A" w:rsidP="00E714AA">
            <w:pPr>
              <w:rPr>
                <w:rFonts w:ascii="Arial" w:hAnsi="Arial" w:cs="Arial"/>
              </w:rPr>
            </w:pPr>
            <w:r w:rsidRPr="00F1350D">
              <w:rPr>
                <w:rFonts w:ascii="Arial" w:hAnsi="Arial" w:cs="Arial"/>
              </w:rPr>
              <w:t>Мероприятие 1. Модернизация уличного освещения сельских поселений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Администрации сельских поселений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rPr>
                <w:rFonts w:ascii="Arial" w:hAnsi="Arial" w:cs="Arial"/>
              </w:rPr>
            </w:pPr>
            <w:r w:rsidRPr="00F1350D">
              <w:rPr>
                <w:rFonts w:ascii="Arial" w:hAnsi="Arial" w:cs="Arial"/>
              </w:rPr>
              <w:t>Кол-во поселений</w:t>
            </w: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gridAfter w:val="1"/>
          <w:wAfter w:w="25" w:type="dxa"/>
          <w:trHeight w:val="450"/>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53"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2.1</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учреждений, оснащенных приборами учета тепловой энергии (единиц)</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2.2</w:t>
            </w: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Мероприятие 2. Оснащение приборами учета водоснабжения  и тепловой энергии учреждений бюджетной сферы</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Количество учреждений, оснащенных приборами учета холодной воды (единиц)</w:t>
            </w: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vAlign w:val="center"/>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w:t>
            </w:r>
          </w:p>
        </w:tc>
      </w:tr>
      <w:tr w:rsidR="00B7039A" w:rsidRPr="00F1350D" w:rsidTr="00E714AA">
        <w:tc>
          <w:tcPr>
            <w:tcW w:w="845" w:type="dxa"/>
            <w:vMerge w:val="restart"/>
          </w:tcPr>
          <w:p w:rsidR="00B7039A" w:rsidRPr="00F1350D" w:rsidRDefault="00B7039A" w:rsidP="00E714AA">
            <w:pPr>
              <w:jc w:val="center"/>
              <w:rPr>
                <w:rFonts w:ascii="Arial" w:hAnsi="Arial" w:cs="Arial"/>
              </w:rPr>
            </w:pPr>
            <w:r w:rsidRPr="00F1350D">
              <w:rPr>
                <w:rFonts w:ascii="Arial" w:hAnsi="Arial" w:cs="Arial"/>
              </w:rPr>
              <w:t>3</w:t>
            </w:r>
          </w:p>
        </w:tc>
        <w:tc>
          <w:tcPr>
            <w:tcW w:w="1909" w:type="dxa"/>
            <w:vMerge w:val="restart"/>
          </w:tcPr>
          <w:p w:rsidR="00B7039A" w:rsidRPr="00F1350D" w:rsidRDefault="00B7039A" w:rsidP="00E714AA">
            <w:pPr>
              <w:rPr>
                <w:rFonts w:ascii="Arial" w:hAnsi="Arial" w:cs="Arial"/>
              </w:rPr>
            </w:pPr>
            <w:r w:rsidRPr="00F1350D">
              <w:rPr>
                <w:rFonts w:ascii="Arial" w:hAnsi="Arial" w:cs="Arial"/>
              </w:rPr>
              <w:t xml:space="preserve">Основное </w:t>
            </w:r>
            <w:r w:rsidRPr="00F1350D">
              <w:rPr>
                <w:rFonts w:ascii="Arial" w:hAnsi="Arial" w:cs="Arial"/>
              </w:rPr>
              <w:lastRenderedPageBreak/>
              <w:t>мероприятие 3. «Обеспечение технической возможности подключения потребителей к сети газоснабжения. Проектирования и строительство распределительных газопроводов на территории населенных пунктов Молчановского района»</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lastRenderedPageBreak/>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rPr>
                <w:rFonts w:ascii="Arial" w:hAnsi="Arial" w:cs="Arial"/>
              </w:rPr>
            </w:pPr>
            <w:r w:rsidRPr="00F1350D">
              <w:rPr>
                <w:rFonts w:ascii="Arial" w:hAnsi="Arial" w:cs="Arial"/>
              </w:rPr>
              <w:t>Администра</w:t>
            </w:r>
            <w:r w:rsidRPr="00F1350D">
              <w:rPr>
                <w:rFonts w:ascii="Arial" w:hAnsi="Arial" w:cs="Arial"/>
              </w:rPr>
              <w:lastRenderedPageBreak/>
              <w:t>ция Молчановского района, Администрации сельских поселений Молчановского района</w:t>
            </w:r>
          </w:p>
        </w:tc>
        <w:tc>
          <w:tcPr>
            <w:tcW w:w="1704" w:type="dxa"/>
          </w:tcPr>
          <w:p w:rsidR="00B7039A" w:rsidRPr="00F1350D" w:rsidRDefault="00B7039A" w:rsidP="00E714AA">
            <w:pPr>
              <w:jc w:val="center"/>
              <w:rPr>
                <w:rFonts w:ascii="Arial" w:hAnsi="Arial" w:cs="Arial"/>
              </w:rPr>
            </w:pPr>
            <w:r w:rsidRPr="00F1350D">
              <w:rPr>
                <w:rFonts w:ascii="Arial" w:hAnsi="Arial" w:cs="Arial"/>
              </w:rPr>
              <w:lastRenderedPageBreak/>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jc w:val="cente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val="restart"/>
          </w:tcPr>
          <w:p w:rsidR="00B7039A" w:rsidRPr="00F1350D" w:rsidRDefault="00B7039A" w:rsidP="00E714AA">
            <w:pPr>
              <w:jc w:val="center"/>
              <w:rPr>
                <w:rFonts w:ascii="Arial" w:hAnsi="Arial" w:cs="Arial"/>
              </w:rPr>
            </w:pPr>
            <w:r w:rsidRPr="00F1350D">
              <w:rPr>
                <w:rFonts w:ascii="Arial" w:hAnsi="Arial" w:cs="Arial"/>
              </w:rPr>
              <w:t>3.1</w:t>
            </w:r>
          </w:p>
        </w:tc>
        <w:tc>
          <w:tcPr>
            <w:tcW w:w="1909" w:type="dxa"/>
            <w:vMerge w:val="restart"/>
          </w:tcPr>
          <w:p w:rsidR="00B7039A" w:rsidRPr="00F1350D" w:rsidRDefault="00B7039A" w:rsidP="00E714AA">
            <w:pPr>
              <w:rPr>
                <w:rFonts w:ascii="Arial" w:hAnsi="Arial" w:cs="Arial"/>
              </w:rPr>
            </w:pPr>
            <w:r w:rsidRPr="00F1350D">
              <w:rPr>
                <w:rFonts w:ascii="Arial" w:hAnsi="Arial" w:cs="Arial"/>
              </w:rPr>
              <w:t>Разработка проектно-сметной документации по газоснабжению  микрорайона Нефтяиников с.Молчаново, Молчановского района, Томской области</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jc w:val="center"/>
              <w:rPr>
                <w:rFonts w:ascii="Arial" w:hAnsi="Arial" w:cs="Arial"/>
              </w:rPr>
            </w:pPr>
            <w:r w:rsidRPr="00F1350D">
              <w:rPr>
                <w:rFonts w:ascii="Arial" w:hAnsi="Arial" w:cs="Arial"/>
              </w:rPr>
              <w:t>Администрация Молчановского района, Администрация Молчановского сельского поселения</w:t>
            </w:r>
          </w:p>
        </w:tc>
        <w:tc>
          <w:tcPr>
            <w:tcW w:w="1704" w:type="dxa"/>
          </w:tcPr>
          <w:p w:rsidR="00B7039A" w:rsidRPr="00F1350D" w:rsidRDefault="00B7039A" w:rsidP="00E714AA">
            <w:pPr>
              <w:jc w:val="center"/>
              <w:rPr>
                <w:rFonts w:ascii="Arial" w:hAnsi="Arial" w:cs="Arial"/>
              </w:rPr>
            </w:pPr>
            <w:r w:rsidRPr="00F1350D">
              <w:rPr>
                <w:rFonts w:ascii="Arial" w:hAnsi="Arial" w:cs="Arial"/>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val="restart"/>
          </w:tcPr>
          <w:p w:rsidR="00B7039A" w:rsidRPr="00F1350D" w:rsidRDefault="00B7039A" w:rsidP="00E714AA">
            <w:pPr>
              <w:jc w:val="center"/>
              <w:rPr>
                <w:rFonts w:ascii="Arial" w:hAnsi="Arial" w:cs="Arial"/>
              </w:rPr>
            </w:pPr>
            <w:r w:rsidRPr="00F1350D">
              <w:rPr>
                <w:rFonts w:ascii="Arial" w:hAnsi="Arial" w:cs="Arial"/>
              </w:rPr>
              <w:t>Кол-во разработанных ПСД</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1</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val="restart"/>
          </w:tcPr>
          <w:p w:rsidR="00B7039A" w:rsidRPr="00F1350D" w:rsidRDefault="00B7039A" w:rsidP="00E714AA">
            <w:pPr>
              <w:pStyle w:val="ConsPlusNormal"/>
              <w:rPr>
                <w:rFonts w:ascii="Arial" w:hAnsi="Arial" w:cs="Arial"/>
                <w:sz w:val="24"/>
                <w:szCs w:val="24"/>
              </w:rPr>
            </w:pPr>
          </w:p>
        </w:tc>
        <w:tc>
          <w:tcPr>
            <w:tcW w:w="1909" w:type="dxa"/>
            <w:vMerge w:val="restart"/>
          </w:tcPr>
          <w:p w:rsidR="00B7039A" w:rsidRPr="00F1350D" w:rsidRDefault="00B7039A" w:rsidP="00E714AA">
            <w:pPr>
              <w:pStyle w:val="ConsPlusNormal"/>
              <w:rPr>
                <w:rFonts w:ascii="Arial" w:hAnsi="Arial" w:cs="Arial"/>
                <w:sz w:val="24"/>
                <w:szCs w:val="24"/>
              </w:rPr>
            </w:pPr>
            <w:r w:rsidRPr="00F1350D">
              <w:rPr>
                <w:rFonts w:ascii="Arial" w:hAnsi="Arial" w:cs="Arial"/>
                <w:sz w:val="24"/>
                <w:szCs w:val="24"/>
              </w:rPr>
              <w:t>Итого по подпрограмме 3</w:t>
            </w: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всего</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val="restart"/>
          </w:tcPr>
          <w:p w:rsidR="00B7039A" w:rsidRPr="00F1350D" w:rsidRDefault="00B7039A" w:rsidP="00E714AA">
            <w:pPr>
              <w:pStyle w:val="ConsPlusNormal"/>
              <w:jc w:val="center"/>
              <w:rPr>
                <w:rFonts w:ascii="Arial" w:hAnsi="Arial" w:cs="Arial"/>
                <w:b/>
                <w:sz w:val="24"/>
                <w:szCs w:val="24"/>
              </w:rPr>
            </w:pPr>
          </w:p>
        </w:tc>
        <w:tc>
          <w:tcPr>
            <w:tcW w:w="1704"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b/>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2017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50,0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b/>
              </w:rPr>
            </w:pPr>
          </w:p>
        </w:tc>
        <w:tc>
          <w:tcPr>
            <w:tcW w:w="1704" w:type="dxa"/>
            <w:vMerge w:val="restart"/>
          </w:tcPr>
          <w:p w:rsidR="00B7039A" w:rsidRPr="00F1350D" w:rsidRDefault="00B7039A" w:rsidP="00E714AA">
            <w:pPr>
              <w:pStyle w:val="ConsPlusNormal"/>
              <w:jc w:val="center"/>
              <w:rPr>
                <w:rFonts w:ascii="Arial" w:hAnsi="Arial" w:cs="Arial"/>
                <w:sz w:val="24"/>
                <w:szCs w:val="24"/>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297"/>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b/>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2018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3 700,0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3700,0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b/>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rPr>
          <w:trHeight w:val="421"/>
        </w:trPr>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2019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2020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2021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x</w:t>
            </w:r>
          </w:p>
        </w:tc>
      </w:tr>
      <w:tr w:rsidR="00B7039A" w:rsidRPr="00F1350D" w:rsidTr="00E714AA">
        <w:tc>
          <w:tcPr>
            <w:tcW w:w="845" w:type="dxa"/>
            <w:vMerge/>
          </w:tcPr>
          <w:p w:rsidR="00B7039A" w:rsidRPr="00F1350D" w:rsidRDefault="00B7039A" w:rsidP="00E714AA">
            <w:pPr>
              <w:rPr>
                <w:rFonts w:ascii="Arial" w:hAnsi="Arial" w:cs="Arial"/>
              </w:rPr>
            </w:pPr>
          </w:p>
        </w:tc>
        <w:tc>
          <w:tcPr>
            <w:tcW w:w="1909" w:type="dxa"/>
            <w:vMerge/>
          </w:tcPr>
          <w:p w:rsidR="00B7039A" w:rsidRPr="00F1350D" w:rsidRDefault="00B7039A" w:rsidP="00E714AA">
            <w:pPr>
              <w:rPr>
                <w:rFonts w:ascii="Arial" w:hAnsi="Arial" w:cs="Arial"/>
              </w:rPr>
            </w:pPr>
          </w:p>
        </w:tc>
        <w:tc>
          <w:tcPr>
            <w:tcW w:w="148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2022 год</w:t>
            </w:r>
          </w:p>
        </w:tc>
        <w:tc>
          <w:tcPr>
            <w:tcW w:w="135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131"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75"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899" w:type="dxa"/>
            <w:gridSpan w:val="3"/>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016" w:type="dxa"/>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0,0</w:t>
            </w:r>
          </w:p>
        </w:tc>
        <w:tc>
          <w:tcPr>
            <w:tcW w:w="1584" w:type="dxa"/>
            <w:vMerge/>
          </w:tcPr>
          <w:p w:rsidR="00B7039A" w:rsidRPr="00F1350D" w:rsidRDefault="00B7039A" w:rsidP="00E714AA">
            <w:pPr>
              <w:rPr>
                <w:rFonts w:ascii="Arial" w:hAnsi="Arial" w:cs="Arial"/>
              </w:rPr>
            </w:pPr>
          </w:p>
        </w:tc>
        <w:tc>
          <w:tcPr>
            <w:tcW w:w="1704" w:type="dxa"/>
            <w:vMerge/>
          </w:tcPr>
          <w:p w:rsidR="00B7039A" w:rsidRPr="00F1350D" w:rsidRDefault="00B7039A" w:rsidP="00E714AA">
            <w:pPr>
              <w:rPr>
                <w:rFonts w:ascii="Arial" w:hAnsi="Arial" w:cs="Arial"/>
              </w:rPr>
            </w:pPr>
          </w:p>
        </w:tc>
        <w:tc>
          <w:tcPr>
            <w:tcW w:w="1578" w:type="dxa"/>
            <w:gridSpan w:val="2"/>
          </w:tcPr>
          <w:p w:rsidR="00B7039A" w:rsidRPr="00F1350D" w:rsidRDefault="00B7039A" w:rsidP="00E714AA">
            <w:pPr>
              <w:pStyle w:val="ConsPlusNormal"/>
              <w:jc w:val="center"/>
              <w:rPr>
                <w:rFonts w:ascii="Arial" w:hAnsi="Arial" w:cs="Arial"/>
                <w:sz w:val="24"/>
                <w:szCs w:val="24"/>
              </w:rPr>
            </w:pPr>
            <w:r w:rsidRPr="00F1350D">
              <w:rPr>
                <w:rFonts w:ascii="Arial" w:hAnsi="Arial" w:cs="Arial"/>
                <w:sz w:val="24"/>
                <w:szCs w:val="24"/>
              </w:rPr>
              <w:t>х»</w:t>
            </w:r>
          </w:p>
        </w:tc>
      </w:tr>
    </w:tbl>
    <w:p w:rsidR="00B7039A" w:rsidRPr="00F1350D" w:rsidRDefault="00B7039A" w:rsidP="00B7039A">
      <w:pPr>
        <w:shd w:val="clear" w:color="auto" w:fill="FFFFFF"/>
        <w:ind w:right="-907"/>
        <w:jc w:val="both"/>
        <w:rPr>
          <w:rFonts w:ascii="Arial" w:hAnsi="Arial" w:cs="Arial"/>
        </w:rPr>
      </w:pPr>
    </w:p>
    <w:p w:rsidR="00B7039A" w:rsidRPr="00F1350D" w:rsidRDefault="00B7039A" w:rsidP="0022215E">
      <w:pPr>
        <w:rPr>
          <w:rFonts w:ascii="Arial" w:hAnsi="Arial" w:cs="Arial"/>
          <w:color w:val="000000"/>
        </w:rPr>
      </w:pPr>
    </w:p>
    <w:sectPr w:rsidR="00B7039A" w:rsidRPr="00F1350D" w:rsidSect="004665A2">
      <w:pgSz w:w="16838" w:h="11906" w:orient="landscape"/>
      <w:pgMar w:top="89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C53" w:rsidRDefault="00F23C53" w:rsidP="009A2A4B">
      <w:r>
        <w:separator/>
      </w:r>
    </w:p>
  </w:endnote>
  <w:endnote w:type="continuationSeparator" w:id="1">
    <w:p w:rsidR="00F23C53" w:rsidRDefault="00F23C53" w:rsidP="009A2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F23C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F23C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F23C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C53" w:rsidRDefault="00F23C53" w:rsidP="009A2A4B">
      <w:r>
        <w:separator/>
      </w:r>
    </w:p>
  </w:footnote>
  <w:footnote w:type="continuationSeparator" w:id="1">
    <w:p w:rsidR="00F23C53" w:rsidRDefault="00F23C53" w:rsidP="009A2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F23C53">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9A2A4B" w:rsidP="00F95C77">
    <w:pPr>
      <w:pStyle w:val="af4"/>
      <w:jc w:val="center"/>
    </w:pPr>
    <w:r>
      <w:fldChar w:fldCharType="begin"/>
    </w:r>
    <w:r w:rsidR="00B7039A">
      <w:instrText xml:space="preserve"> PAGE   \* MERGEFORMAT </w:instrText>
    </w:r>
    <w:r>
      <w:fldChar w:fldCharType="separate"/>
    </w:r>
    <w:r w:rsidR="00F1350D">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44" w:rsidRDefault="00F23C5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E44EB"/>
    <w:rsid w:val="00005844"/>
    <w:rsid w:val="00036BE3"/>
    <w:rsid w:val="00054A40"/>
    <w:rsid w:val="000A1ED8"/>
    <w:rsid w:val="000A3DA0"/>
    <w:rsid w:val="000B26C0"/>
    <w:rsid w:val="000E1FA1"/>
    <w:rsid w:val="000E5355"/>
    <w:rsid w:val="000E73BC"/>
    <w:rsid w:val="001144D7"/>
    <w:rsid w:val="00155F73"/>
    <w:rsid w:val="001740AB"/>
    <w:rsid w:val="00184B3D"/>
    <w:rsid w:val="001D5212"/>
    <w:rsid w:val="001E1DED"/>
    <w:rsid w:val="001F56E1"/>
    <w:rsid w:val="00201CAA"/>
    <w:rsid w:val="0022215E"/>
    <w:rsid w:val="0026092F"/>
    <w:rsid w:val="002862B8"/>
    <w:rsid w:val="00294A1F"/>
    <w:rsid w:val="002A3BC0"/>
    <w:rsid w:val="002B022C"/>
    <w:rsid w:val="002C3ED6"/>
    <w:rsid w:val="002E3D24"/>
    <w:rsid w:val="00387B97"/>
    <w:rsid w:val="00391C3C"/>
    <w:rsid w:val="003F20D9"/>
    <w:rsid w:val="003F573D"/>
    <w:rsid w:val="00413DB6"/>
    <w:rsid w:val="00456D64"/>
    <w:rsid w:val="004607DB"/>
    <w:rsid w:val="00465284"/>
    <w:rsid w:val="00482BDD"/>
    <w:rsid w:val="004925F2"/>
    <w:rsid w:val="004D39EC"/>
    <w:rsid w:val="00507E1F"/>
    <w:rsid w:val="00561A7F"/>
    <w:rsid w:val="0057189C"/>
    <w:rsid w:val="005955B8"/>
    <w:rsid w:val="005A3F14"/>
    <w:rsid w:val="0060067D"/>
    <w:rsid w:val="00632452"/>
    <w:rsid w:val="006E2E2B"/>
    <w:rsid w:val="006F796E"/>
    <w:rsid w:val="00707053"/>
    <w:rsid w:val="00782502"/>
    <w:rsid w:val="00793B5C"/>
    <w:rsid w:val="007F0BBF"/>
    <w:rsid w:val="00813142"/>
    <w:rsid w:val="0082041F"/>
    <w:rsid w:val="0085655C"/>
    <w:rsid w:val="00865501"/>
    <w:rsid w:val="00886AFC"/>
    <w:rsid w:val="0088776D"/>
    <w:rsid w:val="009A2A4B"/>
    <w:rsid w:val="009D0F34"/>
    <w:rsid w:val="00A04EA8"/>
    <w:rsid w:val="00A30CED"/>
    <w:rsid w:val="00A54D31"/>
    <w:rsid w:val="00AE256D"/>
    <w:rsid w:val="00B11C7B"/>
    <w:rsid w:val="00B3498B"/>
    <w:rsid w:val="00B7039A"/>
    <w:rsid w:val="00B9533E"/>
    <w:rsid w:val="00B95A40"/>
    <w:rsid w:val="00BB3596"/>
    <w:rsid w:val="00BC2221"/>
    <w:rsid w:val="00C033AA"/>
    <w:rsid w:val="00CE3819"/>
    <w:rsid w:val="00CF115F"/>
    <w:rsid w:val="00CF2F08"/>
    <w:rsid w:val="00D42B63"/>
    <w:rsid w:val="00D60E41"/>
    <w:rsid w:val="00DD439A"/>
    <w:rsid w:val="00EE44EB"/>
    <w:rsid w:val="00EF7C7E"/>
    <w:rsid w:val="00F1350D"/>
    <w:rsid w:val="00F23C53"/>
    <w:rsid w:val="00F347DF"/>
    <w:rsid w:val="00F82941"/>
    <w:rsid w:val="00FB3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B7039A"/>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B7039A"/>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B7039A"/>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B7039A"/>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B7039A"/>
    <w:pPr>
      <w:numPr>
        <w:ilvl w:val="6"/>
        <w:numId w:val="3"/>
      </w:numPr>
      <w:suppressAutoHyphens w:val="0"/>
      <w:spacing w:before="240" w:after="60"/>
      <w:outlineLvl w:val="6"/>
    </w:pPr>
    <w:rPr>
      <w:lang w:eastAsia="ru-RU"/>
    </w:rPr>
  </w:style>
  <w:style w:type="paragraph" w:styleId="8">
    <w:name w:val="heading 8"/>
    <w:basedOn w:val="a"/>
    <w:next w:val="a"/>
    <w:link w:val="80"/>
    <w:qFormat/>
    <w:rsid w:val="00B7039A"/>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B7039A"/>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character" w:customStyle="1" w:styleId="11">
    <w:name w:val="Заголовок 1 Знак"/>
    <w:basedOn w:val="a0"/>
    <w:link w:val="10"/>
    <w:rsid w:val="00B7039A"/>
    <w:rPr>
      <w:rFonts w:ascii="Arial" w:hAnsi="Arial" w:cs="Arial"/>
      <w:b/>
      <w:bCs/>
      <w:kern w:val="32"/>
      <w:sz w:val="32"/>
      <w:szCs w:val="32"/>
      <w:lang w:eastAsia="en-US"/>
    </w:rPr>
  </w:style>
  <w:style w:type="character" w:customStyle="1" w:styleId="40">
    <w:name w:val="Заголовок 4 Знак"/>
    <w:basedOn w:val="a0"/>
    <w:link w:val="4"/>
    <w:rsid w:val="00B7039A"/>
    <w:rPr>
      <w:b/>
      <w:bCs/>
      <w:sz w:val="28"/>
      <w:szCs w:val="28"/>
      <w:lang w:eastAsia="en-US"/>
    </w:rPr>
  </w:style>
  <w:style w:type="character" w:customStyle="1" w:styleId="50">
    <w:name w:val="Заголовок 5 Знак"/>
    <w:basedOn w:val="a0"/>
    <w:link w:val="5"/>
    <w:rsid w:val="00B7039A"/>
    <w:rPr>
      <w:b/>
      <w:bCs/>
      <w:i/>
      <w:iCs/>
      <w:sz w:val="26"/>
      <w:szCs w:val="26"/>
    </w:rPr>
  </w:style>
  <w:style w:type="character" w:customStyle="1" w:styleId="60">
    <w:name w:val="Заголовок 6 Знак"/>
    <w:basedOn w:val="a0"/>
    <w:link w:val="6"/>
    <w:rsid w:val="00B7039A"/>
    <w:rPr>
      <w:b/>
      <w:bCs/>
      <w:sz w:val="22"/>
      <w:szCs w:val="22"/>
    </w:rPr>
  </w:style>
  <w:style w:type="character" w:customStyle="1" w:styleId="70">
    <w:name w:val="Заголовок 7 Знак"/>
    <w:basedOn w:val="a0"/>
    <w:link w:val="7"/>
    <w:rsid w:val="00B7039A"/>
    <w:rPr>
      <w:sz w:val="24"/>
      <w:szCs w:val="24"/>
    </w:rPr>
  </w:style>
  <w:style w:type="character" w:customStyle="1" w:styleId="80">
    <w:name w:val="Заголовок 8 Знак"/>
    <w:basedOn w:val="a0"/>
    <w:link w:val="8"/>
    <w:rsid w:val="00B7039A"/>
    <w:rPr>
      <w:i/>
      <w:iCs/>
      <w:sz w:val="24"/>
      <w:szCs w:val="24"/>
    </w:rPr>
  </w:style>
  <w:style w:type="character" w:customStyle="1" w:styleId="90">
    <w:name w:val="Заголовок 9 Знак"/>
    <w:basedOn w:val="a0"/>
    <w:link w:val="9"/>
    <w:rsid w:val="00B7039A"/>
    <w:rPr>
      <w:rFonts w:ascii="Arial" w:hAnsi="Arial" w:cs="Arial"/>
      <w:sz w:val="22"/>
      <w:szCs w:val="22"/>
    </w:rPr>
  </w:style>
  <w:style w:type="paragraph" w:styleId="HTML">
    <w:name w:val="HTML Preformatted"/>
    <w:basedOn w:val="a"/>
    <w:link w:val="HTML0"/>
    <w:rsid w:val="00B70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B7039A"/>
    <w:rPr>
      <w:rFonts w:ascii="Courier New" w:hAnsi="Courier New"/>
      <w:lang w:eastAsia="en-US"/>
    </w:rPr>
  </w:style>
  <w:style w:type="paragraph" w:styleId="20">
    <w:name w:val="Body Text 2"/>
    <w:basedOn w:val="a"/>
    <w:link w:val="21"/>
    <w:rsid w:val="00B7039A"/>
    <w:pPr>
      <w:suppressAutoHyphens w:val="0"/>
      <w:autoSpaceDE w:val="0"/>
      <w:autoSpaceDN w:val="0"/>
      <w:spacing w:line="240" w:lineRule="atLeast"/>
      <w:jc w:val="center"/>
    </w:pPr>
    <w:rPr>
      <w:sz w:val="28"/>
      <w:lang w:eastAsia="ru-RU"/>
    </w:rPr>
  </w:style>
  <w:style w:type="character" w:customStyle="1" w:styleId="21">
    <w:name w:val="Основной текст 2 Знак"/>
    <w:basedOn w:val="a0"/>
    <w:link w:val="20"/>
    <w:rsid w:val="00B7039A"/>
    <w:rPr>
      <w:sz w:val="28"/>
      <w:szCs w:val="24"/>
    </w:rPr>
  </w:style>
  <w:style w:type="paragraph" w:styleId="ab">
    <w:name w:val="Normal (Web)"/>
    <w:aliases w:val="Обычный (Web),Обычный (Web)1"/>
    <w:basedOn w:val="a"/>
    <w:link w:val="ac"/>
    <w:rsid w:val="00B7039A"/>
    <w:pPr>
      <w:suppressAutoHyphens w:val="0"/>
      <w:spacing w:after="225"/>
    </w:pPr>
    <w:rPr>
      <w:rFonts w:eastAsia="Calibri"/>
      <w:lang w:eastAsia="en-US"/>
    </w:rPr>
  </w:style>
  <w:style w:type="paragraph" w:customStyle="1" w:styleId="2">
    <w:name w:val="Мой заголовок 2"/>
    <w:basedOn w:val="4"/>
    <w:rsid w:val="00B7039A"/>
    <w:pPr>
      <w:keepNext w:val="0"/>
      <w:numPr>
        <w:ilvl w:val="2"/>
        <w:numId w:val="3"/>
      </w:numPr>
      <w:spacing w:line="240" w:lineRule="auto"/>
    </w:pPr>
    <w:rPr>
      <w:lang w:eastAsia="ru-RU"/>
    </w:rPr>
  </w:style>
  <w:style w:type="paragraph" w:customStyle="1" w:styleId="1">
    <w:name w:val="Мой заголовок 1"/>
    <w:basedOn w:val="10"/>
    <w:rsid w:val="00B7039A"/>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B7039A"/>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B7039A"/>
    <w:rPr>
      <w:b/>
      <w:bCs/>
      <w:i/>
      <w:sz w:val="24"/>
      <w:szCs w:val="28"/>
    </w:rPr>
  </w:style>
  <w:style w:type="paragraph" w:customStyle="1" w:styleId="ConsPlusCell">
    <w:name w:val="ConsPlusCell"/>
    <w:rsid w:val="00B7039A"/>
    <w:pPr>
      <w:widowControl w:val="0"/>
      <w:autoSpaceDE w:val="0"/>
      <w:autoSpaceDN w:val="0"/>
      <w:adjustRightInd w:val="0"/>
    </w:pPr>
    <w:rPr>
      <w:sz w:val="24"/>
      <w:szCs w:val="24"/>
    </w:rPr>
  </w:style>
  <w:style w:type="paragraph" w:customStyle="1" w:styleId="ConsPlusNormal">
    <w:name w:val="ConsPlusNormal"/>
    <w:rsid w:val="00B7039A"/>
    <w:pPr>
      <w:widowControl w:val="0"/>
      <w:autoSpaceDE w:val="0"/>
      <w:autoSpaceDN w:val="0"/>
    </w:pPr>
    <w:rPr>
      <w:rFonts w:ascii="Calibri" w:eastAsia="Calibri" w:hAnsi="Calibri" w:cs="Calibri"/>
      <w:sz w:val="22"/>
    </w:rPr>
  </w:style>
  <w:style w:type="paragraph" w:styleId="ad">
    <w:name w:val="No Spacing"/>
    <w:link w:val="ae"/>
    <w:qFormat/>
    <w:rsid w:val="00B7039A"/>
    <w:rPr>
      <w:rFonts w:ascii="Calibri" w:hAnsi="Calibri"/>
      <w:sz w:val="22"/>
      <w:szCs w:val="22"/>
    </w:rPr>
  </w:style>
  <w:style w:type="character" w:customStyle="1" w:styleId="ae">
    <w:name w:val="Без интервала Знак"/>
    <w:link w:val="ad"/>
    <w:rsid w:val="00B7039A"/>
    <w:rPr>
      <w:rFonts w:ascii="Calibri" w:hAnsi="Calibri"/>
      <w:sz w:val="22"/>
      <w:szCs w:val="22"/>
    </w:rPr>
  </w:style>
  <w:style w:type="paragraph" w:customStyle="1" w:styleId="ConsPlusNonformat">
    <w:name w:val="ConsPlusNonformat"/>
    <w:rsid w:val="00B7039A"/>
    <w:pPr>
      <w:widowControl w:val="0"/>
      <w:autoSpaceDE w:val="0"/>
      <w:autoSpaceDN w:val="0"/>
    </w:pPr>
    <w:rPr>
      <w:rFonts w:ascii="Courier New" w:eastAsia="Calibri" w:hAnsi="Courier New" w:cs="Courier New"/>
    </w:rPr>
  </w:style>
  <w:style w:type="paragraph" w:customStyle="1" w:styleId="ConsPlusTitle">
    <w:name w:val="ConsPlusTitle"/>
    <w:rsid w:val="00B7039A"/>
    <w:pPr>
      <w:widowControl w:val="0"/>
      <w:autoSpaceDE w:val="0"/>
      <w:autoSpaceDN w:val="0"/>
    </w:pPr>
    <w:rPr>
      <w:rFonts w:ascii="Calibri" w:eastAsia="Calibri" w:hAnsi="Calibri" w:cs="Calibri"/>
      <w:b/>
      <w:sz w:val="22"/>
    </w:rPr>
  </w:style>
  <w:style w:type="paragraph" w:customStyle="1" w:styleId="ConsPlusDocList">
    <w:name w:val="ConsPlusDocList"/>
    <w:rsid w:val="00B7039A"/>
    <w:pPr>
      <w:widowControl w:val="0"/>
      <w:autoSpaceDE w:val="0"/>
      <w:autoSpaceDN w:val="0"/>
    </w:pPr>
    <w:rPr>
      <w:rFonts w:ascii="Courier New" w:eastAsia="Calibri" w:hAnsi="Courier New" w:cs="Courier New"/>
    </w:rPr>
  </w:style>
  <w:style w:type="paragraph" w:customStyle="1" w:styleId="ConsPlusTitlePage">
    <w:name w:val="ConsPlusTitlePage"/>
    <w:rsid w:val="00B7039A"/>
    <w:pPr>
      <w:widowControl w:val="0"/>
      <w:autoSpaceDE w:val="0"/>
      <w:autoSpaceDN w:val="0"/>
    </w:pPr>
    <w:rPr>
      <w:rFonts w:ascii="Tahoma" w:eastAsia="Calibri" w:hAnsi="Tahoma" w:cs="Tahoma"/>
    </w:rPr>
  </w:style>
  <w:style w:type="paragraph" w:customStyle="1" w:styleId="ConsPlusJurTerm">
    <w:name w:val="ConsPlusJurTerm"/>
    <w:rsid w:val="00B7039A"/>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locked/>
    <w:rsid w:val="00B7039A"/>
    <w:rPr>
      <w:rFonts w:ascii="Tahoma" w:hAnsi="Tahoma" w:cs="Tahoma"/>
      <w:sz w:val="16"/>
      <w:szCs w:val="16"/>
      <w:lang w:eastAsia="ar-SA"/>
    </w:rPr>
  </w:style>
  <w:style w:type="character" w:styleId="af">
    <w:name w:val="Hyperlink"/>
    <w:basedOn w:val="a0"/>
    <w:rsid w:val="00B7039A"/>
    <w:rPr>
      <w:rFonts w:cs="Times New Roman"/>
      <w:color w:val="0000FF"/>
      <w:u w:val="single"/>
    </w:rPr>
  </w:style>
  <w:style w:type="paragraph" w:customStyle="1" w:styleId="CharChar">
    <w:name w:val="Char Char Знак"/>
    <w:basedOn w:val="a"/>
    <w:rsid w:val="00B7039A"/>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B7039A"/>
    <w:pPr>
      <w:widowControl w:val="0"/>
      <w:autoSpaceDE w:val="0"/>
      <w:spacing w:line="278" w:lineRule="exact"/>
    </w:pPr>
    <w:rPr>
      <w:rFonts w:eastAsia="Calibri"/>
    </w:rPr>
  </w:style>
  <w:style w:type="character" w:customStyle="1" w:styleId="FontStyle11">
    <w:name w:val="Font Style11"/>
    <w:basedOn w:val="a0"/>
    <w:rsid w:val="00B7039A"/>
    <w:rPr>
      <w:rFonts w:ascii="Times New Roman" w:hAnsi="Times New Roman" w:cs="Times New Roman"/>
      <w:sz w:val="26"/>
      <w:szCs w:val="26"/>
    </w:rPr>
  </w:style>
  <w:style w:type="paragraph" w:customStyle="1" w:styleId="15">
    <w:name w:val="Абзац списка1"/>
    <w:basedOn w:val="a"/>
    <w:rsid w:val="00B7039A"/>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B7039A"/>
    <w:pPr>
      <w:suppressAutoHyphens w:val="0"/>
    </w:pPr>
    <w:rPr>
      <w:rFonts w:ascii="Verdana" w:eastAsia="Calibri" w:hAnsi="Verdana" w:cs="Verdana"/>
      <w:sz w:val="20"/>
      <w:szCs w:val="20"/>
      <w:lang w:val="en-US" w:eastAsia="en-US"/>
    </w:rPr>
  </w:style>
  <w:style w:type="paragraph" w:customStyle="1" w:styleId="16">
    <w:name w:val="Знак1"/>
    <w:basedOn w:val="a"/>
    <w:rsid w:val="00B7039A"/>
    <w:pPr>
      <w:suppressAutoHyphens w:val="0"/>
    </w:pPr>
    <w:rPr>
      <w:rFonts w:ascii="Verdana" w:hAnsi="Verdana" w:cs="Verdana"/>
      <w:sz w:val="20"/>
      <w:szCs w:val="20"/>
      <w:lang w:val="en-US" w:eastAsia="en-US"/>
    </w:rPr>
  </w:style>
  <w:style w:type="paragraph" w:customStyle="1" w:styleId="17">
    <w:name w:val="Знак Знак Знак1"/>
    <w:basedOn w:val="a"/>
    <w:rsid w:val="00B7039A"/>
    <w:pPr>
      <w:tabs>
        <w:tab w:val="num" w:pos="360"/>
      </w:tabs>
      <w:suppressAutoHyphens w:val="0"/>
      <w:spacing w:after="160" w:line="240" w:lineRule="exact"/>
    </w:pPr>
    <w:rPr>
      <w:rFonts w:ascii="Verdana" w:hAnsi="Verdana" w:cs="Verdana"/>
      <w:sz w:val="20"/>
      <w:szCs w:val="20"/>
      <w:lang w:val="en-US" w:eastAsia="en-US"/>
    </w:rPr>
  </w:style>
  <w:style w:type="paragraph" w:styleId="af0">
    <w:name w:val="Signature"/>
    <w:basedOn w:val="a"/>
    <w:link w:val="af1"/>
    <w:rsid w:val="00B7039A"/>
    <w:pPr>
      <w:tabs>
        <w:tab w:val="left" w:pos="6804"/>
      </w:tabs>
      <w:suppressAutoHyphens w:val="0"/>
      <w:spacing w:before="240"/>
      <w:ind w:left="567"/>
    </w:pPr>
    <w:rPr>
      <w:b/>
      <w:noProof/>
      <w:szCs w:val="20"/>
      <w:lang w:eastAsia="ru-RU"/>
    </w:rPr>
  </w:style>
  <w:style w:type="character" w:customStyle="1" w:styleId="af1">
    <w:name w:val="Подпись Знак"/>
    <w:basedOn w:val="a0"/>
    <w:link w:val="af0"/>
    <w:rsid w:val="00B7039A"/>
    <w:rPr>
      <w:b/>
      <w:noProof/>
      <w:sz w:val="24"/>
    </w:rPr>
  </w:style>
  <w:style w:type="character" w:customStyle="1" w:styleId="WW8Num1z0">
    <w:name w:val="WW8Num1z0"/>
    <w:rsid w:val="00B7039A"/>
  </w:style>
  <w:style w:type="paragraph" w:customStyle="1" w:styleId="af2">
    <w:name w:val="Стиль"/>
    <w:rsid w:val="00B7039A"/>
    <w:pPr>
      <w:widowControl w:val="0"/>
      <w:autoSpaceDE w:val="0"/>
      <w:autoSpaceDN w:val="0"/>
      <w:adjustRightInd w:val="0"/>
    </w:pPr>
    <w:rPr>
      <w:sz w:val="24"/>
      <w:szCs w:val="24"/>
    </w:rPr>
  </w:style>
  <w:style w:type="character" w:customStyle="1" w:styleId="ac">
    <w:name w:val="Обычный (веб) Знак"/>
    <w:aliases w:val="Обычный (Web) Знак,Обычный (Web)1 Знак"/>
    <w:link w:val="ab"/>
    <w:locked/>
    <w:rsid w:val="00B7039A"/>
    <w:rPr>
      <w:rFonts w:eastAsia="Calibri"/>
      <w:sz w:val="24"/>
      <w:szCs w:val="24"/>
      <w:lang w:eastAsia="en-US"/>
    </w:rPr>
  </w:style>
  <w:style w:type="paragraph" w:styleId="af3">
    <w:name w:val="List Paragraph"/>
    <w:basedOn w:val="a"/>
    <w:uiPriority w:val="34"/>
    <w:qFormat/>
    <w:rsid w:val="00B7039A"/>
    <w:pPr>
      <w:suppressAutoHyphens w:val="0"/>
      <w:spacing w:after="200" w:line="276" w:lineRule="auto"/>
      <w:ind w:left="720"/>
      <w:contextualSpacing/>
    </w:pPr>
    <w:rPr>
      <w:rFonts w:ascii="Calibri" w:eastAsia="Calibri" w:hAnsi="Calibri"/>
      <w:sz w:val="22"/>
      <w:szCs w:val="22"/>
      <w:lang w:eastAsia="en-US"/>
    </w:rPr>
  </w:style>
  <w:style w:type="paragraph" w:styleId="af4">
    <w:name w:val="header"/>
    <w:basedOn w:val="a"/>
    <w:link w:val="af5"/>
    <w:uiPriority w:val="99"/>
    <w:rsid w:val="00B7039A"/>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B7039A"/>
    <w:rPr>
      <w:rFonts w:ascii="Calibri" w:hAnsi="Calibri"/>
      <w:sz w:val="22"/>
      <w:szCs w:val="22"/>
      <w:lang w:eastAsia="en-US"/>
    </w:rPr>
  </w:style>
  <w:style w:type="paragraph" w:styleId="af6">
    <w:name w:val="footer"/>
    <w:basedOn w:val="a"/>
    <w:link w:val="af7"/>
    <w:uiPriority w:val="99"/>
    <w:rsid w:val="00B7039A"/>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7">
    <w:name w:val="Нижний колонтитул Знак"/>
    <w:basedOn w:val="a0"/>
    <w:link w:val="af6"/>
    <w:uiPriority w:val="99"/>
    <w:rsid w:val="00B7039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13180</Words>
  <Characters>75128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Пользователь</cp:lastModifiedBy>
  <cp:revision>5</cp:revision>
  <cp:lastPrinted>2017-12-29T08:29:00Z</cp:lastPrinted>
  <dcterms:created xsi:type="dcterms:W3CDTF">2018-01-07T10:04:00Z</dcterms:created>
  <dcterms:modified xsi:type="dcterms:W3CDTF">2018-01-07T12:08:00Z</dcterms:modified>
</cp:coreProperties>
</file>